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Significant Event Audit Report</w:t>
      </w:r>
    </w:p>
    <w:p w:rsidR="00000000" w:rsidDel="00000000" w:rsidP="00000000" w:rsidRDefault="00000000" w:rsidRPr="00000000" w14:paraId="00000002">
      <w:pPr>
        <w:ind w:right="-301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Please submit report to the Patient Safety Team, Any County ICB 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301"/>
        <w:jc w:val="center"/>
        <w:rPr>
          <w:rFonts w:ascii="Arial" w:cs="Arial" w:eastAsia="Arial" w:hAnsi="Arial"/>
          <w:color w:val="1f497d"/>
          <w:u w:val="single"/>
        </w:rPr>
      </w:pPr>
      <w:r w:rsidDel="00000000" w:rsidR="00000000" w:rsidRPr="00000000">
        <w:rPr>
          <w:rFonts w:ascii="Arial" w:cs="Arial" w:eastAsia="Arial" w:hAnsi="Arial"/>
          <w:color w:val="1f497d"/>
          <w:u w:val="single"/>
          <w:rtl w:val="0"/>
        </w:rPr>
        <w:t xml:space="preserve">anycounty</w:t>
      </w:r>
      <w:hyperlink r:id="rId7">
        <w:r w:rsidDel="00000000" w:rsidR="00000000" w:rsidRPr="00000000">
          <w:rPr>
            <w:rFonts w:ascii="Arial" w:cs="Arial" w:eastAsia="Arial" w:hAnsi="Arial"/>
            <w:color w:val="1f497d"/>
            <w:u w:val="single"/>
            <w:rtl w:val="0"/>
          </w:rPr>
          <w:t xml:space="preserve">.significantevents@nhs.net</w:t>
        </w:r>
      </w:hyperlink>
      <w:r w:rsidDel="00000000" w:rsidR="00000000" w:rsidRPr="00000000">
        <w:rPr>
          <w:rFonts w:ascii="Arial" w:cs="Arial" w:eastAsia="Arial" w:hAnsi="Arial"/>
          <w:color w:val="1f497d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0"/>
        <w:gridCol w:w="5220"/>
        <w:tblGridChange w:id="0">
          <w:tblGrid>
            <w:gridCol w:w="5220"/>
            <w:gridCol w:w="5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Practice: Anytown Health Centre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Authors:  XX (PM) Dr XX (GP) XX (Clinical Lead)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Date SEA discussed: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Date for Actions to be completed: XX/XX/23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Date all Actions finally completed: XX/XX/23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Persons present at SEA meeting: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Drs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Event date: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Event type: clinical following telephone consultation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Healthcare specialties/Professionals involved: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Actual effect on patient and/or service: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How was the significant event identified?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Summary of events: see timeline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What went well?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What could have been done better?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Clinical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Administrative</w:t>
            </w:r>
          </w:p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Root Cause Analysis: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0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Lessons Learned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36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Action Points: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(this should include a name by each action and date for completion)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72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before="120" w:lineRule="auto"/>
              <w:ind w:left="71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Involvement of the patient and/or relatives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3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Involvement and support provided for staff involved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Purpose of report,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(Practice use)</w:t>
            </w:r>
          </w:p>
          <w:p w:rsidR="00000000" w:rsidDel="00000000" w:rsidP="00000000" w:rsidRDefault="00000000" w:rsidRPr="00000000" w14:paraId="0000004A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Please tick the relevant box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56"/>
                <w:szCs w:val="56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 information only (learning contained within Practice)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56"/>
                <w:szCs w:val="56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Wider learning identified and for sharing with other primary care practices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56"/>
                <w:szCs w:val="56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Wider learning identified and for sharing with other health/social care providers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56"/>
                <w:szCs w:val="5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 For further investigation and involvement of partner agencies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Distribution list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(The following list is not exhaustive and may be amended as appropriate)</w:t>
            </w:r>
          </w:p>
          <w:p w:rsidR="00000000" w:rsidDel="00000000" w:rsidP="00000000" w:rsidRDefault="00000000" w:rsidRPr="00000000" w14:paraId="00000051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Appendices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left"/>
        <w:tblInd w:w="-123.0" w:type="dxa"/>
        <w:tblLayout w:type="fixed"/>
        <w:tblLook w:val="0000"/>
      </w:tblPr>
      <w:tblGrid>
        <w:gridCol w:w="1314"/>
        <w:gridCol w:w="2977"/>
        <w:gridCol w:w="1134"/>
        <w:gridCol w:w="2675"/>
        <w:gridCol w:w="720"/>
        <w:gridCol w:w="1620"/>
        <w:tblGridChange w:id="0">
          <w:tblGrid>
            <w:gridCol w:w="1314"/>
            <w:gridCol w:w="2977"/>
            <w:gridCol w:w="1134"/>
            <w:gridCol w:w="2675"/>
            <w:gridCol w:w="720"/>
            <w:gridCol w:w="1620"/>
          </w:tblGrid>
        </w:tblGridChange>
      </w:tblGrid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Practice  Contact: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Job title GP / 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64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4"/>
        <w:tblW w:w="101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8529"/>
        <w:tblGridChange w:id="0">
          <w:tblGrid>
            <w:gridCol w:w="1668"/>
            <w:gridCol w:w="852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339966" w:val="clea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Chronology (timeline) of events –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39966" w:val="clea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Date &amp;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39966" w:val="clear"/>
          </w:tcPr>
          <w:p w:rsidR="00000000" w:rsidDel="00000000" w:rsidP="00000000" w:rsidRDefault="00000000" w:rsidRPr="00000000" w14:paraId="0000006B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Event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120" w:before="120" w:lineRule="auto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120" w:before="120" w:lineRule="auto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5611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5611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5611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5611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5611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5611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5611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5611"/>
              </w:tabs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footerReference r:id="rId12" w:type="even"/>
      <w:pgSz w:h="16838" w:w="11906" w:orient="portrait"/>
      <w:pgMar w:bottom="1021" w:top="1134" w:left="1077" w:right="9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Oi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Oi" w:cs="Oi" w:eastAsia="Oi" w:hAnsi="Oi"/>
      <w:b w:val="1"/>
      <w:bCs w:val="1"/>
      <w:color w:val="0000ff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57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57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7.0" w:type="dxa"/>
        <w:bottom w:w="57.0" w:type="dxa"/>
        <w:right w:w="5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7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.significantevents@nhs.ne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i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jow3mAxUZcdCvGpWrzDrlUrRA==">CgMxLjAyCGguZ2pkZ3hzMgloLjMwajB6bGw4AHIhMThBSFlTUjE0NFhjclloVDRDLTIwRUZvZ2Q2SnIyMWdn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3802cca758a047efaaa5d2d4e5e4d9446cab11f6264f492d4ee977c1f194b44e</vt:lpwstr>
  </property>
</Properties>
</file>