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214162">
      <w:pPr>
        <w:jc w:val="right"/>
      </w:pPr>
    </w:p>
    <w:p w14:paraId="66221740" w14:textId="2890775C" w:rsidR="00933394" w:rsidRDefault="00933394" w:rsidP="00214162">
      <w:pPr>
        <w:jc w:val="right"/>
      </w:pPr>
    </w:p>
    <w:p w14:paraId="44E2DC93" w14:textId="42182F99" w:rsidR="00933394" w:rsidRDefault="00933394" w:rsidP="001F54D9">
      <w:pPr>
        <w:jc w:val="right"/>
      </w:pPr>
    </w:p>
    <w:p w14:paraId="55CC7080" w14:textId="0C768E80" w:rsidR="00107CF7" w:rsidRPr="00C5663F" w:rsidRDefault="005B2AA5" w:rsidP="00317F85">
      <w:pPr>
        <w:pStyle w:val="Heading1"/>
        <w:rPr>
          <w:color w:val="005EB8"/>
          <w:sz w:val="36"/>
          <w:szCs w:val="36"/>
        </w:rPr>
      </w:pPr>
      <w:bookmarkStart w:id="0" w:name="Title"/>
      <w:proofErr w:type="gramStart"/>
      <w:r w:rsidRPr="00C5663F">
        <w:rPr>
          <w:color w:val="005EB8"/>
          <w:sz w:val="36"/>
          <w:szCs w:val="36"/>
        </w:rPr>
        <w:t>South East</w:t>
      </w:r>
      <w:proofErr w:type="gramEnd"/>
      <w:r w:rsidRPr="00C5663F">
        <w:rPr>
          <w:color w:val="005EB8"/>
          <w:sz w:val="36"/>
          <w:szCs w:val="36"/>
        </w:rPr>
        <w:t xml:space="preserve"> </w:t>
      </w:r>
      <w:r w:rsidR="00317F85" w:rsidRPr="00472CB6">
        <w:rPr>
          <w:color w:val="005EB8"/>
          <w:sz w:val="36"/>
          <w:szCs w:val="36"/>
          <w:highlight w:val="yellow"/>
        </w:rPr>
        <w:fldChar w:fldCharType="begin"/>
      </w:r>
      <w:r w:rsidR="00317F85" w:rsidRPr="00472CB6">
        <w:rPr>
          <w:color w:val="005EB8"/>
          <w:sz w:val="36"/>
          <w:szCs w:val="36"/>
          <w:highlight w:val="yellow"/>
        </w:rPr>
        <w:instrText xml:space="preserve"> TITLE  \* FirstCap  \* MERGEFORMAT </w:instrText>
      </w:r>
      <w:r w:rsidR="00317F85" w:rsidRPr="00472CB6">
        <w:rPr>
          <w:color w:val="005EB8"/>
          <w:sz w:val="36"/>
          <w:szCs w:val="36"/>
          <w:highlight w:val="yellow"/>
        </w:rPr>
        <w:fldChar w:fldCharType="end"/>
      </w:r>
      <w:r w:rsidR="009F35BF">
        <w:rPr>
          <w:color w:val="005EB8"/>
          <w:sz w:val="36"/>
          <w:szCs w:val="36"/>
        </w:rPr>
        <w:t>Physiological Science</w:t>
      </w:r>
      <w:r w:rsidR="001A03A4">
        <w:rPr>
          <w:color w:val="005EB8"/>
          <w:sz w:val="36"/>
          <w:szCs w:val="36"/>
        </w:rPr>
        <w:t xml:space="preserve"> Apprenticeship Training Grant </w:t>
      </w:r>
      <w:r w:rsidRPr="00C5663F">
        <w:rPr>
          <w:color w:val="005EB8"/>
          <w:sz w:val="36"/>
          <w:szCs w:val="36"/>
        </w:rPr>
        <w:t xml:space="preserve">Funding </w:t>
      </w:r>
      <w:r w:rsidR="00472CB6">
        <w:rPr>
          <w:color w:val="005EB8"/>
          <w:sz w:val="36"/>
          <w:szCs w:val="36"/>
        </w:rPr>
        <w:t>2025/26</w:t>
      </w:r>
      <w:r w:rsidR="00F26F98">
        <w:rPr>
          <w:color w:val="005EB8"/>
          <w:sz w:val="36"/>
          <w:szCs w:val="36"/>
        </w:rPr>
        <w:t xml:space="preserve"> – </w:t>
      </w:r>
      <w:r w:rsidR="00F26F98" w:rsidRPr="00F26F98">
        <w:rPr>
          <w:color w:val="FF0000"/>
          <w:sz w:val="36"/>
          <w:szCs w:val="36"/>
        </w:rPr>
        <w:t xml:space="preserve">ROUND </w:t>
      </w:r>
      <w:r w:rsidR="00D73EC6">
        <w:rPr>
          <w:color w:val="FF0000"/>
          <w:sz w:val="36"/>
          <w:szCs w:val="36"/>
        </w:rPr>
        <w:t>3</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36E7C5D3" w14:textId="0D602A83" w:rsidR="00472CB6" w:rsidRPr="00472CB6" w:rsidRDefault="0036112F" w:rsidP="00107CF7">
      <w:pPr>
        <w:rPr>
          <w:rFonts w:asciiTheme="minorHAnsi" w:hAnsiTheme="minorHAnsi" w:cstheme="minorHAnsi"/>
          <w:bCs/>
          <w:color w:val="0563C1" w:themeColor="hyperlink"/>
          <w:u w:val="single"/>
        </w:rPr>
      </w:pPr>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w:t>
      </w:r>
      <w:r w:rsidR="00984192">
        <w:rPr>
          <w:b/>
          <w:color w:val="0072CE"/>
        </w:rPr>
        <w:t>D</w:t>
      </w:r>
      <w:r w:rsidR="00E3695A" w:rsidRPr="00341E2F">
        <w:rPr>
          <w:b/>
          <w:color w:val="0072CE"/>
        </w:rPr>
        <w:t>irectorate</w:t>
      </w:r>
      <w:r w:rsidRPr="004B3B37">
        <w:rPr>
          <w:bCs/>
          <w:color w:val="0072CE"/>
        </w:rPr>
        <w:t>,</w:t>
      </w:r>
      <w:r w:rsidRPr="00492D26">
        <w:rPr>
          <w:bCs/>
          <w:color w:val="005EB8" w:themeColor="text1"/>
        </w:rPr>
        <w:t xml:space="preserve"> </w:t>
      </w:r>
      <w:hyperlink r:id="rId11" w:history="1">
        <w:r w:rsidR="00984192" w:rsidRPr="00A665DB">
          <w:rPr>
            <w:rStyle w:val="Hyperlink"/>
            <w:bCs/>
          </w:rPr>
          <w:t>england.canceranddiagnostics.se@nhs.net</w:t>
        </w:r>
      </w:hyperlink>
      <w:r w:rsidR="00984192">
        <w:rPr>
          <w:bCs/>
          <w:color w:val="005EB8" w:themeColor="text1"/>
        </w:rPr>
        <w:t xml:space="preserve"> </w:t>
      </w:r>
      <w:r w:rsidR="00984192" w:rsidRPr="00984192">
        <w:rPr>
          <w:bCs/>
          <w:color w:val="005EB8" w:themeColor="text1"/>
        </w:rPr>
        <w:t xml:space="preserve"> </w:t>
      </w:r>
      <w:r w:rsidR="00984192">
        <w:rPr>
          <w:bCs/>
          <w:color w:val="005EB8" w:themeColor="text1"/>
        </w:rPr>
        <w:t xml:space="preserve"> </w:t>
      </w:r>
      <w:hyperlink r:id="rId12" w:history="1"/>
    </w:p>
    <w:p w14:paraId="3548F455" w14:textId="12779FEA" w:rsidR="0036112F" w:rsidRDefault="00766400" w:rsidP="00107CF7">
      <w:r>
        <w:rPr>
          <w:noProof/>
        </w:rPr>
        <mc:AlternateContent>
          <mc:Choice Requires="wps">
            <w:drawing>
              <wp:anchor distT="0" distB="0" distL="114300" distR="114300" simplePos="0" relativeHeight="251658240" behindDoc="0" locked="0" layoutInCell="1" allowOverlap="1" wp14:anchorId="123EA070" wp14:editId="766BC1A8">
                <wp:simplePos x="0" y="0"/>
                <wp:positionH relativeFrom="margin">
                  <wp:posOffset>-93818</wp:posOffset>
                </wp:positionH>
                <wp:positionV relativeFrom="paragraph">
                  <wp:posOffset>139611</wp:posOffset>
                </wp:positionV>
                <wp:extent cx="6753225" cy="5497033"/>
                <wp:effectExtent l="0" t="0" r="28575" b="27940"/>
                <wp:wrapNone/>
                <wp:docPr id="349981311" name="Rectangle 1"/>
                <wp:cNvGraphicFramePr/>
                <a:graphic xmlns:a="http://schemas.openxmlformats.org/drawingml/2006/main">
                  <a:graphicData uri="http://schemas.microsoft.com/office/word/2010/wordprocessingShape">
                    <wps:wsp>
                      <wps:cNvSpPr/>
                      <wps:spPr>
                        <a:xfrm>
                          <a:off x="0" y="0"/>
                          <a:ext cx="6753225" cy="54970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B165" id="Rectangle 1" o:spid="_x0000_s1026" style="position:absolute;margin-left:-7.4pt;margin-top:11pt;width:531.75pt;height:43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" filled="f" strokecolor="#051c26 [484]" strokeweight="1pt">
                <w10:wrap anchorx="margin"/>
              </v:rect>
            </w:pict>
          </mc:Fallback>
        </mc:AlternateContent>
      </w:r>
    </w:p>
    <w:p w14:paraId="45B53490" w14:textId="42583598" w:rsidR="001067CC" w:rsidRDefault="001067CC" w:rsidP="003324AD">
      <w:pPr>
        <w:jc w:val="both"/>
        <w:rPr>
          <w:b/>
          <w:color w:val="00A9CE"/>
          <w:sz w:val="36"/>
          <w:szCs w:val="36"/>
        </w:rPr>
      </w:pPr>
      <w:r>
        <w:rPr>
          <w:b/>
          <w:bCs/>
          <w:color w:val="00A9CE"/>
          <w:sz w:val="36"/>
          <w:szCs w:val="36"/>
        </w:rPr>
        <w:t xml:space="preserve">Key messages </w:t>
      </w:r>
    </w:p>
    <w:p w14:paraId="4C23C85A" w14:textId="77777777" w:rsidR="00192488" w:rsidRPr="003324AD" w:rsidRDefault="00192488" w:rsidP="003324AD">
      <w:pPr>
        <w:jc w:val="both"/>
        <w:rPr>
          <w:rFonts w:cs="Arial"/>
          <w:b/>
          <w:bCs/>
          <w:color w:val="0072CE"/>
          <w:sz w:val="32"/>
          <w:szCs w:val="32"/>
        </w:rPr>
      </w:pPr>
    </w:p>
    <w:p w14:paraId="7B134958" w14:textId="1D644415" w:rsidR="00472CB6" w:rsidRPr="00FA7E74" w:rsidRDefault="001067CC" w:rsidP="00472CB6">
      <w:r w:rsidRPr="00FA7E74">
        <w:t xml:space="preserve">This document details the 2025/26 funding offer for </w:t>
      </w:r>
      <w:r w:rsidR="009F35BF" w:rsidRPr="009F35BF">
        <w:rPr>
          <w:b/>
          <w:bCs/>
        </w:rPr>
        <w:t>Physiological Science</w:t>
      </w:r>
      <w:r w:rsidRPr="009F35BF">
        <w:rPr>
          <w:b/>
          <w:bCs/>
        </w:rPr>
        <w:t xml:space="preserve"> Apprenticeship</w:t>
      </w:r>
      <w:r w:rsidRPr="00FA7E74">
        <w:rPr>
          <w:b/>
          <w:bCs/>
        </w:rPr>
        <w:t xml:space="preserve"> training grants</w:t>
      </w:r>
      <w:r w:rsidRPr="00FA7E74">
        <w:t xml:space="preserve"> and is aimed at supporting the growth and transformation of the </w:t>
      </w:r>
      <w:r w:rsidR="00F26F98" w:rsidRPr="00FA7E74">
        <w:t>P</w:t>
      </w:r>
      <w:r w:rsidR="00F26F98">
        <w:t>hysiological Science</w:t>
      </w:r>
      <w:r w:rsidRPr="00FA7E74">
        <w:t xml:space="preserve"> workforce.</w:t>
      </w:r>
    </w:p>
    <w:p w14:paraId="0D613386" w14:textId="77777777" w:rsidR="001067CC" w:rsidRPr="00FA7E74" w:rsidRDefault="001067CC" w:rsidP="00472CB6"/>
    <w:p w14:paraId="08AC46F0" w14:textId="61CDCF3F" w:rsidR="001067CC" w:rsidRPr="00FA7E74" w:rsidRDefault="001067CC" w:rsidP="001067CC">
      <w:pPr>
        <w:rPr>
          <w:rFonts w:cs="Arial"/>
          <w:b/>
          <w:bCs/>
          <w:color w:val="1C1C1C"/>
        </w:rPr>
      </w:pPr>
      <w:r w:rsidRPr="00FA7E74">
        <w:rPr>
          <w:rFonts w:cs="Arial"/>
          <w:b/>
          <w:bCs/>
          <w:color w:val="1C1C1C"/>
        </w:rPr>
        <w:t>This funding</w:t>
      </w:r>
    </w:p>
    <w:p w14:paraId="542A1930" w14:textId="77777777" w:rsidR="001067CC" w:rsidRPr="00FA7E74" w:rsidRDefault="001067CC" w:rsidP="001067CC">
      <w:pPr>
        <w:pStyle w:val="ListParagraph"/>
        <w:numPr>
          <w:ilvl w:val="0"/>
          <w:numId w:val="15"/>
        </w:numPr>
        <w:rPr>
          <w:rFonts w:cs="Arial"/>
          <w:color w:val="1C1C1C"/>
        </w:rPr>
      </w:pPr>
      <w:r w:rsidRPr="00FA7E74">
        <w:rPr>
          <w:rFonts w:cs="Arial"/>
          <w:color w:val="1C1C1C"/>
        </w:rPr>
        <w:t>Is available to support apprentices in the first year of their programme</w:t>
      </w:r>
    </w:p>
    <w:p w14:paraId="3BDA5196" w14:textId="77777777" w:rsidR="001067CC" w:rsidRPr="00126AA0" w:rsidRDefault="001067CC" w:rsidP="001067CC">
      <w:pPr>
        <w:pStyle w:val="ListParagraph"/>
        <w:numPr>
          <w:ilvl w:val="0"/>
          <w:numId w:val="15"/>
        </w:numPr>
        <w:rPr>
          <w:rFonts w:cs="Arial"/>
          <w:color w:val="1C1C1C"/>
        </w:rPr>
      </w:pPr>
      <w:r w:rsidRPr="00FA7E74">
        <w:rPr>
          <w:rFonts w:cs="Arial"/>
          <w:color w:val="1C1C1C"/>
        </w:rPr>
        <w:t xml:space="preserve">Should be used by employers to support and facilitate their learners completing a </w:t>
      </w:r>
      <w:r w:rsidRPr="00126AA0">
        <w:rPr>
          <w:rFonts w:cs="Arial"/>
          <w:color w:val="1C1C1C"/>
        </w:rPr>
        <w:t>recognised apprenticeship training programme. Grants are intended to help the department with further training costs associated with hosting and supervising apprentices.</w:t>
      </w:r>
    </w:p>
    <w:p w14:paraId="056C259E" w14:textId="5AB32606" w:rsidR="001067CC" w:rsidRPr="00126AA0" w:rsidRDefault="001067CC" w:rsidP="001067CC">
      <w:pPr>
        <w:pStyle w:val="ListParagraph"/>
        <w:numPr>
          <w:ilvl w:val="0"/>
          <w:numId w:val="15"/>
        </w:numPr>
        <w:rPr>
          <w:rFonts w:cs="Arial"/>
          <w:color w:val="1C1C1C"/>
        </w:rPr>
      </w:pPr>
      <w:r w:rsidRPr="00126AA0">
        <w:rPr>
          <w:rFonts w:cs="Arial"/>
          <w:color w:val="1C1C1C"/>
        </w:rPr>
        <w:t>Is to support healthcare science learners on a</w:t>
      </w:r>
      <w:r w:rsidR="000A3FF0" w:rsidRPr="00126AA0">
        <w:rPr>
          <w:rFonts w:cs="Arial"/>
          <w:color w:val="1C1C1C"/>
        </w:rPr>
        <w:t xml:space="preserve"> physiological science </w:t>
      </w:r>
      <w:r w:rsidRPr="00126AA0">
        <w:rPr>
          <w:rFonts w:cs="Arial"/>
          <w:color w:val="1C1C1C"/>
        </w:rPr>
        <w:t>apprenticeship programme at Levels, 2, 4 and 6.</w:t>
      </w:r>
      <w:r w:rsidR="00971F30" w:rsidRPr="00126AA0">
        <w:rPr>
          <w:rFonts w:cs="Arial"/>
          <w:color w:val="1C1C1C"/>
        </w:rPr>
        <w:t xml:space="preserve"> </w:t>
      </w:r>
    </w:p>
    <w:p w14:paraId="4F44BB12" w14:textId="77777777" w:rsidR="001067CC" w:rsidRPr="00FA7E74" w:rsidRDefault="001067CC" w:rsidP="001067CC">
      <w:pPr>
        <w:rPr>
          <w:rFonts w:cs="Arial"/>
          <w:b/>
          <w:bCs/>
          <w:color w:val="0070C0"/>
          <w:highlight w:val="yellow"/>
          <w:lang w:val="en-US"/>
        </w:rPr>
      </w:pPr>
    </w:p>
    <w:p w14:paraId="75A9AC02" w14:textId="77777777" w:rsidR="001067CC" w:rsidRPr="00FA7E74" w:rsidRDefault="001067CC" w:rsidP="001067CC">
      <w:pPr>
        <w:rPr>
          <w:rFonts w:cs="Arial"/>
          <w:b/>
          <w:bCs/>
          <w:color w:val="1C1C1C"/>
        </w:rPr>
      </w:pPr>
      <w:r w:rsidRPr="00FA7E74">
        <w:rPr>
          <w:rFonts w:cs="Arial"/>
          <w:b/>
          <w:bCs/>
          <w:color w:val="1C1C1C"/>
        </w:rPr>
        <w:t>Deadline for funding applications</w:t>
      </w:r>
    </w:p>
    <w:p w14:paraId="5B46CAE5" w14:textId="46450D40" w:rsidR="001067CC" w:rsidRPr="008873F0" w:rsidRDefault="001067CC" w:rsidP="008873F0">
      <w:pPr>
        <w:pStyle w:val="ListParagraph"/>
        <w:numPr>
          <w:ilvl w:val="0"/>
          <w:numId w:val="2"/>
        </w:numPr>
        <w:rPr>
          <w:rFonts w:cs="Arial"/>
          <w:color w:val="1C1C1C"/>
        </w:rPr>
      </w:pPr>
      <w:r w:rsidRPr="00FA7E74">
        <w:rPr>
          <w:rFonts w:cs="Arial"/>
        </w:rPr>
        <w:t>The</w:t>
      </w:r>
      <w:r w:rsidR="00427FB0">
        <w:rPr>
          <w:rFonts w:cs="Arial"/>
        </w:rPr>
        <w:t xml:space="preserve"> round 2</w:t>
      </w:r>
      <w:r w:rsidRPr="00FA7E74">
        <w:rPr>
          <w:rFonts w:cs="Arial"/>
        </w:rPr>
        <w:t xml:space="preserve"> application window will open </w:t>
      </w:r>
      <w:r w:rsidR="00572E53">
        <w:rPr>
          <w:rFonts w:cs="Arial"/>
        </w:rPr>
        <w:t>on</w:t>
      </w:r>
      <w:r w:rsidRPr="00FA7E74">
        <w:rPr>
          <w:rFonts w:cs="Arial"/>
        </w:rPr>
        <w:t xml:space="preserve"> </w:t>
      </w:r>
      <w:r w:rsidR="008873F0" w:rsidRPr="00947849">
        <w:rPr>
          <w:rFonts w:cs="Arial"/>
          <w:b/>
          <w:bCs/>
          <w:color w:val="FF0000"/>
        </w:rPr>
        <w:t>Thursday 2nd October, closing on 09:00 Monday 3 November 2025.</w:t>
      </w:r>
      <w:r w:rsidR="008873F0" w:rsidRPr="00947849">
        <w:rPr>
          <w:rFonts w:cs="Arial"/>
          <w:color w:val="FF0000"/>
        </w:rPr>
        <w:t xml:space="preserve">  </w:t>
      </w:r>
    </w:p>
    <w:p w14:paraId="20601109" w14:textId="0782DA34" w:rsidR="001067CC" w:rsidRPr="00FA7E74" w:rsidRDefault="001067CC" w:rsidP="001067CC">
      <w:pPr>
        <w:pStyle w:val="ListParagraph"/>
        <w:numPr>
          <w:ilvl w:val="0"/>
          <w:numId w:val="2"/>
        </w:numPr>
        <w:rPr>
          <w:rFonts w:cs="Arial"/>
          <w:color w:val="1C1C1C"/>
        </w:rPr>
      </w:pPr>
      <w:r w:rsidRPr="00FA7E74">
        <w:rPr>
          <w:rFonts w:cs="Arial"/>
        </w:rPr>
        <w:t>Applications will only be accepted via the online application form (link available below).</w:t>
      </w:r>
    </w:p>
    <w:p w14:paraId="25F2352A" w14:textId="77777777" w:rsidR="001067CC" w:rsidRPr="00FA7E74" w:rsidRDefault="001067CC" w:rsidP="001067CC">
      <w:pPr>
        <w:rPr>
          <w:rFonts w:cs="Arial"/>
          <w:color w:val="1C1C1C"/>
        </w:rPr>
      </w:pPr>
    </w:p>
    <w:p w14:paraId="2DD81ABC" w14:textId="58BF78BE" w:rsidR="001067CC" w:rsidRPr="00FA7E74" w:rsidRDefault="001067CC" w:rsidP="001067CC">
      <w:pPr>
        <w:rPr>
          <w:rFonts w:cs="Arial"/>
          <w:b/>
          <w:bCs/>
          <w:color w:val="1C1C1C"/>
        </w:rPr>
      </w:pPr>
      <w:r w:rsidRPr="00FA7E74">
        <w:rPr>
          <w:rFonts w:cs="Arial"/>
          <w:b/>
          <w:bCs/>
          <w:color w:val="1C1C1C"/>
        </w:rPr>
        <w:t>Please note:</w:t>
      </w:r>
    </w:p>
    <w:p w14:paraId="0938BDD8" w14:textId="2A1AAFFC" w:rsidR="001067CC" w:rsidRPr="00FA7E74" w:rsidRDefault="001067CC" w:rsidP="001067CC">
      <w:pPr>
        <w:pStyle w:val="ListParagraph"/>
        <w:numPr>
          <w:ilvl w:val="0"/>
          <w:numId w:val="2"/>
        </w:numPr>
        <w:rPr>
          <w:rFonts w:cs="Arial"/>
          <w:color w:val="1C1C1C"/>
        </w:rPr>
      </w:pPr>
      <w:r w:rsidRPr="00FA7E74">
        <w:rPr>
          <w:rFonts w:cs="Arial"/>
          <w:color w:val="1C1C1C"/>
        </w:rPr>
        <w:t xml:space="preserve">If approved, funding will be paid directly to employer organisations via the NHSE Education Funding Agreement Schedule. </w:t>
      </w:r>
    </w:p>
    <w:p w14:paraId="57B7C7AF" w14:textId="77777777" w:rsidR="001B3E0C" w:rsidRDefault="001067CC" w:rsidP="001B3E0C">
      <w:pPr>
        <w:pStyle w:val="ListParagraph"/>
        <w:numPr>
          <w:ilvl w:val="0"/>
          <w:numId w:val="2"/>
        </w:numPr>
        <w:rPr>
          <w:rFonts w:cs="Arial"/>
          <w:color w:val="1C1C1C"/>
        </w:rPr>
      </w:pPr>
      <w:r w:rsidRPr="00FA7E74">
        <w:rPr>
          <w:rFonts w:cs="Arial"/>
          <w:color w:val="1C1C1C"/>
        </w:rPr>
        <w:t xml:space="preserve">Funding </w:t>
      </w:r>
      <w:r w:rsidRPr="00126AA0">
        <w:rPr>
          <w:rFonts w:cs="Arial"/>
          <w:color w:val="1C1C1C"/>
        </w:rPr>
        <w:t>must be spent and fully utilised by 31 March 2026. All chosen courses and education must start by 31 March 2026 also.</w:t>
      </w:r>
    </w:p>
    <w:p w14:paraId="4F40657D" w14:textId="40F02492" w:rsidR="001B3E0C" w:rsidRPr="001B3E0C" w:rsidRDefault="001B3E0C" w:rsidP="001B3E0C">
      <w:pPr>
        <w:pStyle w:val="ListParagraph"/>
        <w:numPr>
          <w:ilvl w:val="0"/>
          <w:numId w:val="2"/>
        </w:numPr>
        <w:rPr>
          <w:rFonts w:cs="Arial"/>
          <w:color w:val="1C1C1C"/>
        </w:rPr>
      </w:pPr>
      <w:r w:rsidRPr="001B3E0C">
        <w:rPr>
          <w:rFonts w:cs="Arial"/>
          <w:color w:val="1C1C1C"/>
        </w:rPr>
        <w:t>Outcomes for applications submitted in Round 1 and 2 (March-April, June-July) have been communicated. There is no need to resubmit earlier applications</w:t>
      </w:r>
    </w:p>
    <w:p w14:paraId="5F7D3F7A" w14:textId="77777777" w:rsidR="00971F30" w:rsidRDefault="00971F30" w:rsidP="00472CB6">
      <w:pPr>
        <w:rPr>
          <w:b/>
          <w:bCs/>
          <w:color w:val="1991C2" w:themeColor="accent1" w:themeShade="BF"/>
          <w:sz w:val="36"/>
          <w:szCs w:val="36"/>
        </w:rPr>
      </w:pPr>
    </w:p>
    <w:p w14:paraId="6F4912FF" w14:textId="77777777" w:rsidR="00286D52" w:rsidRDefault="00286D52" w:rsidP="00472CB6">
      <w:pPr>
        <w:rPr>
          <w:b/>
          <w:bCs/>
          <w:color w:val="1991C2" w:themeColor="accent1" w:themeShade="BF"/>
          <w:sz w:val="36"/>
          <w:szCs w:val="36"/>
        </w:rPr>
      </w:pPr>
    </w:p>
    <w:p w14:paraId="5A43DCB4" w14:textId="77777777" w:rsidR="008873F0" w:rsidRDefault="008873F0" w:rsidP="00472CB6">
      <w:pPr>
        <w:rPr>
          <w:b/>
          <w:bCs/>
          <w:color w:val="1991C2" w:themeColor="accent1" w:themeShade="BF"/>
          <w:sz w:val="36"/>
          <w:szCs w:val="36"/>
        </w:rPr>
      </w:pPr>
    </w:p>
    <w:p w14:paraId="574C8BA9" w14:textId="77777777" w:rsidR="00286D52" w:rsidRDefault="00286D52" w:rsidP="00472CB6">
      <w:pPr>
        <w:rPr>
          <w:b/>
          <w:bCs/>
          <w:color w:val="1991C2" w:themeColor="accent1" w:themeShade="BF"/>
          <w:sz w:val="36"/>
          <w:szCs w:val="36"/>
        </w:rPr>
      </w:pPr>
    </w:p>
    <w:p w14:paraId="03F08326" w14:textId="77777777" w:rsidR="00286D52" w:rsidRDefault="00286D52" w:rsidP="00472CB6">
      <w:pPr>
        <w:rPr>
          <w:b/>
          <w:bCs/>
          <w:color w:val="1991C2" w:themeColor="accent1" w:themeShade="BF"/>
          <w:sz w:val="36"/>
          <w:szCs w:val="36"/>
        </w:rPr>
      </w:pPr>
    </w:p>
    <w:p w14:paraId="1D100B98" w14:textId="77777777" w:rsidR="000649C4" w:rsidRDefault="000649C4" w:rsidP="00472CB6">
      <w:pPr>
        <w:rPr>
          <w:b/>
          <w:bCs/>
          <w:color w:val="1991C2" w:themeColor="accent1" w:themeShade="BF"/>
          <w:sz w:val="36"/>
          <w:szCs w:val="36"/>
        </w:rPr>
      </w:pPr>
    </w:p>
    <w:p w14:paraId="76E91155" w14:textId="64C60DE6" w:rsidR="001067CC" w:rsidRDefault="00766400" w:rsidP="00472CB6">
      <w:pPr>
        <w:rPr>
          <w:b/>
          <w:bCs/>
          <w:color w:val="1991C2" w:themeColor="accent1" w:themeShade="BF"/>
          <w:sz w:val="36"/>
          <w:szCs w:val="36"/>
        </w:rPr>
      </w:pPr>
      <w:r w:rsidRPr="00766400">
        <w:rPr>
          <w:b/>
          <w:bCs/>
          <w:color w:val="1991C2" w:themeColor="accent1" w:themeShade="BF"/>
          <w:sz w:val="36"/>
          <w:szCs w:val="36"/>
        </w:rPr>
        <w:t>Frequently Asked Questions</w:t>
      </w:r>
    </w:p>
    <w:p w14:paraId="3B5EDB26" w14:textId="77777777" w:rsidR="00766400"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306ABA" w14:paraId="500806D3" w14:textId="77777777" w:rsidTr="00D978D5">
        <w:tc>
          <w:tcPr>
            <w:tcW w:w="4106" w:type="dxa"/>
            <w:shd w:val="clear" w:color="auto" w:fill="1991C2" w:themeFill="accent1" w:themeFillShade="BF"/>
          </w:tcPr>
          <w:p w14:paraId="6A5CCE0B" w14:textId="669DFB0F" w:rsidR="00766400" w:rsidRPr="00306ABA" w:rsidRDefault="00766400" w:rsidP="00472CB6">
            <w:pPr>
              <w:rPr>
                <w:rFonts w:cstheme="minorHAnsi"/>
                <w:b/>
                <w:bCs/>
                <w:color w:val="FFFFFF" w:themeColor="background1"/>
              </w:rPr>
            </w:pPr>
            <w:r w:rsidRPr="00306ABA">
              <w:rPr>
                <w:rFonts w:cstheme="minorHAnsi"/>
                <w:b/>
                <w:bCs/>
                <w:color w:val="FFFFFF" w:themeColor="background1"/>
              </w:rPr>
              <w:t>Question</w:t>
            </w:r>
          </w:p>
        </w:tc>
        <w:tc>
          <w:tcPr>
            <w:tcW w:w="6082" w:type="dxa"/>
            <w:shd w:val="clear" w:color="auto" w:fill="1991C2" w:themeFill="accent1" w:themeFillShade="BF"/>
          </w:tcPr>
          <w:p w14:paraId="05595B16" w14:textId="2D0AA366" w:rsidR="00766400" w:rsidRPr="00306ABA" w:rsidRDefault="00766400" w:rsidP="00472CB6">
            <w:pPr>
              <w:rPr>
                <w:rFonts w:cstheme="minorHAnsi"/>
                <w:b/>
                <w:bCs/>
                <w:color w:val="FFFFFF" w:themeColor="background1"/>
              </w:rPr>
            </w:pPr>
            <w:r w:rsidRPr="00306ABA">
              <w:rPr>
                <w:rFonts w:cstheme="minorHAnsi"/>
                <w:b/>
                <w:bCs/>
                <w:color w:val="FFFFFF" w:themeColor="background1"/>
              </w:rPr>
              <w:t>Response</w:t>
            </w:r>
          </w:p>
        </w:tc>
      </w:tr>
      <w:tr w:rsidR="00766400" w:rsidRPr="00306ABA" w14:paraId="6E234F42" w14:textId="77777777" w:rsidTr="005B7A79">
        <w:tc>
          <w:tcPr>
            <w:tcW w:w="10188" w:type="dxa"/>
            <w:gridSpan w:val="2"/>
            <w:shd w:val="clear" w:color="auto" w:fill="1991C2" w:themeFill="accent1" w:themeFillShade="BF"/>
          </w:tcPr>
          <w:p w14:paraId="5250503F" w14:textId="0603386F" w:rsidR="00766400" w:rsidRPr="00306ABA" w:rsidRDefault="00766400" w:rsidP="00472CB6">
            <w:pPr>
              <w:rPr>
                <w:rFonts w:cstheme="minorHAnsi"/>
                <w:b/>
                <w:bCs/>
                <w:color w:val="FFFFFF" w:themeColor="background1"/>
              </w:rPr>
            </w:pPr>
            <w:r w:rsidRPr="00306ABA">
              <w:rPr>
                <w:rFonts w:cstheme="minorHAnsi"/>
                <w:b/>
                <w:bCs/>
                <w:color w:val="FFFFFF" w:themeColor="background1"/>
              </w:rPr>
              <w:t>Eligibility</w:t>
            </w:r>
          </w:p>
        </w:tc>
      </w:tr>
      <w:tr w:rsidR="008373F1" w:rsidRPr="00306ABA" w14:paraId="1DBF0535" w14:textId="77777777" w:rsidTr="00D978D5">
        <w:tc>
          <w:tcPr>
            <w:tcW w:w="4106" w:type="dxa"/>
          </w:tcPr>
          <w:p w14:paraId="202AB6E8" w14:textId="263C726D" w:rsidR="008373F1" w:rsidRPr="00306ABA" w:rsidRDefault="001305AE" w:rsidP="00472CB6">
            <w:pPr>
              <w:rPr>
                <w:rFonts w:cstheme="minorHAnsi"/>
              </w:rPr>
            </w:pPr>
            <w:r w:rsidRPr="00306ABA">
              <w:rPr>
                <w:rFonts w:cstheme="minorHAnsi"/>
              </w:rPr>
              <w:t>Who can submit application</w:t>
            </w:r>
          </w:p>
        </w:tc>
        <w:tc>
          <w:tcPr>
            <w:tcW w:w="6082" w:type="dxa"/>
          </w:tcPr>
          <w:p w14:paraId="21B7A844" w14:textId="2A98EC36" w:rsidR="008373F1" w:rsidRPr="00306ABA" w:rsidRDefault="001305AE" w:rsidP="00472CB6">
            <w:pPr>
              <w:rPr>
                <w:rFonts w:cstheme="minorHAnsi"/>
              </w:rPr>
            </w:pPr>
            <w:r w:rsidRPr="00306ABA">
              <w:rPr>
                <w:rFonts w:cstheme="minorHAnsi"/>
              </w:rPr>
              <w:t xml:space="preserve">We are unable to accept </w:t>
            </w:r>
            <w:r w:rsidR="00A74A33" w:rsidRPr="00306ABA">
              <w:rPr>
                <w:rFonts w:cstheme="minorHAnsi"/>
              </w:rPr>
              <w:t>applications</w:t>
            </w:r>
            <w:r w:rsidRPr="00306ABA">
              <w:rPr>
                <w:rFonts w:cstheme="minorHAnsi"/>
              </w:rPr>
              <w:t xml:space="preserve"> from </w:t>
            </w:r>
            <w:r w:rsidR="00A74A33" w:rsidRPr="00306ABA">
              <w:rPr>
                <w:rFonts w:cstheme="minorHAnsi"/>
              </w:rPr>
              <w:t>learners</w:t>
            </w:r>
            <w:r w:rsidRPr="00306ABA">
              <w:rPr>
                <w:rFonts w:cstheme="minorHAnsi"/>
              </w:rPr>
              <w:t xml:space="preserve"> or prospective learners themselves. All applications must be submitted on behalf of a named </w:t>
            </w:r>
            <w:r w:rsidR="00A74A33" w:rsidRPr="00306ABA">
              <w:rPr>
                <w:rFonts w:cstheme="minorHAnsi"/>
              </w:rPr>
              <w:t xml:space="preserve">or prospective </w:t>
            </w:r>
            <w:r w:rsidRPr="00306ABA">
              <w:rPr>
                <w:rFonts w:cstheme="minorHAnsi"/>
              </w:rPr>
              <w:t>learner</w:t>
            </w:r>
            <w:r w:rsidR="00A74A33" w:rsidRPr="00306ABA">
              <w:rPr>
                <w:rFonts w:cstheme="minorHAnsi"/>
              </w:rPr>
              <w:t>, e.g</w:t>
            </w:r>
            <w:r w:rsidR="00192488" w:rsidRPr="00306ABA">
              <w:rPr>
                <w:rFonts w:cstheme="minorHAnsi"/>
              </w:rPr>
              <w:t>.</w:t>
            </w:r>
            <w:r w:rsidR="00A74A33" w:rsidRPr="00306ABA">
              <w:rPr>
                <w:rFonts w:cstheme="minorHAnsi"/>
              </w:rPr>
              <w:t xml:space="preserve"> by a line manager, education lead, apprenticeship lead etc.</w:t>
            </w:r>
          </w:p>
        </w:tc>
      </w:tr>
      <w:tr w:rsidR="00A74A33" w:rsidRPr="00306ABA" w14:paraId="66780EFE" w14:textId="77777777" w:rsidTr="00D978D5">
        <w:tc>
          <w:tcPr>
            <w:tcW w:w="4106" w:type="dxa"/>
          </w:tcPr>
          <w:p w14:paraId="2770E3DA" w14:textId="33C7AA39" w:rsidR="00A74A33" w:rsidRPr="00306ABA" w:rsidRDefault="00A74A33" w:rsidP="00472CB6">
            <w:pPr>
              <w:rPr>
                <w:rFonts w:cstheme="minorHAnsi"/>
              </w:rPr>
            </w:pPr>
            <w:r w:rsidRPr="00306ABA">
              <w:rPr>
                <w:rFonts w:cstheme="minorHAnsi"/>
              </w:rPr>
              <w:t>Can I submit a</w:t>
            </w:r>
            <w:r w:rsidR="003862BB" w:rsidRPr="00306ABA">
              <w:rPr>
                <w:rFonts w:cstheme="minorHAnsi"/>
              </w:rPr>
              <w:t xml:space="preserve"> funding </w:t>
            </w:r>
            <w:r w:rsidRPr="00306ABA">
              <w:rPr>
                <w:rFonts w:cstheme="minorHAnsi"/>
              </w:rPr>
              <w:t>application if I don’t have a confirmed name for my apprentice or they have yet to be accepted onto an accredited apprenticeship programme?</w:t>
            </w:r>
          </w:p>
        </w:tc>
        <w:tc>
          <w:tcPr>
            <w:tcW w:w="6082" w:type="dxa"/>
          </w:tcPr>
          <w:p w14:paraId="30E1EE19" w14:textId="2D66E07F" w:rsidR="00A74A33" w:rsidRPr="00126AA0" w:rsidRDefault="00A74A33" w:rsidP="00472CB6">
            <w:pPr>
              <w:rPr>
                <w:rFonts w:cstheme="minorHAnsi"/>
              </w:rPr>
            </w:pPr>
            <w:r w:rsidRPr="00126AA0">
              <w:rPr>
                <w:rFonts w:cstheme="minorHAnsi"/>
              </w:rPr>
              <w:t xml:space="preserve">Yes, applications can be submitted </w:t>
            </w:r>
            <w:r w:rsidR="00BF00C4" w:rsidRPr="00126AA0">
              <w:rPr>
                <w:rFonts w:cstheme="minorHAnsi"/>
              </w:rPr>
              <w:t xml:space="preserve">if </w:t>
            </w:r>
            <w:r w:rsidR="003862BB" w:rsidRPr="00126AA0">
              <w:rPr>
                <w:rFonts w:cstheme="minorHAnsi"/>
              </w:rPr>
              <w:t xml:space="preserve">details </w:t>
            </w:r>
            <w:r w:rsidRPr="00126AA0">
              <w:rPr>
                <w:rFonts w:cstheme="minorHAnsi"/>
              </w:rPr>
              <w:t xml:space="preserve">are still to be confirmed. </w:t>
            </w:r>
            <w:r w:rsidR="00170234" w:rsidRPr="00126AA0">
              <w:rPr>
                <w:rFonts w:cstheme="minorHAnsi"/>
              </w:rPr>
              <w:t xml:space="preserve">If </w:t>
            </w:r>
            <w:r w:rsidR="003862BB" w:rsidRPr="00126AA0">
              <w:rPr>
                <w:rFonts w:cstheme="minorHAnsi"/>
              </w:rPr>
              <w:t xml:space="preserve">the application </w:t>
            </w:r>
            <w:r w:rsidR="00BF00C4" w:rsidRPr="00126AA0">
              <w:rPr>
                <w:rFonts w:cstheme="minorHAnsi"/>
              </w:rPr>
              <w:t xml:space="preserve">is </w:t>
            </w:r>
            <w:r w:rsidR="00170234" w:rsidRPr="00126AA0">
              <w:rPr>
                <w:rFonts w:cstheme="minorHAnsi"/>
              </w:rPr>
              <w:t>approved in principle, funding would not be paid to the organisation until these details are confirmed.</w:t>
            </w:r>
          </w:p>
        </w:tc>
      </w:tr>
      <w:tr w:rsidR="001004B9" w:rsidRPr="00306ABA" w14:paraId="3F8E1DE5" w14:textId="77777777" w:rsidTr="00D978D5">
        <w:tc>
          <w:tcPr>
            <w:tcW w:w="4106" w:type="dxa"/>
          </w:tcPr>
          <w:p w14:paraId="6675C6A8" w14:textId="43B08DAD" w:rsidR="001004B9" w:rsidRPr="00306ABA" w:rsidRDefault="001004B9" w:rsidP="00472CB6">
            <w:pPr>
              <w:rPr>
                <w:rFonts w:cstheme="minorHAnsi"/>
              </w:rPr>
            </w:pPr>
            <w:r w:rsidRPr="00306ABA">
              <w:rPr>
                <w:rFonts w:cstheme="minorHAnsi"/>
              </w:rPr>
              <w:t>When can I apply for this training grant to support my apprentice(s)?</w:t>
            </w:r>
          </w:p>
        </w:tc>
        <w:tc>
          <w:tcPr>
            <w:tcW w:w="6082" w:type="dxa"/>
          </w:tcPr>
          <w:p w14:paraId="7B2E5259" w14:textId="4600CC57" w:rsidR="00CF04FC" w:rsidRDefault="00EE7D58" w:rsidP="00472CB6">
            <w:pPr>
              <w:rPr>
                <w:rFonts w:cstheme="minorHAnsi"/>
              </w:rPr>
            </w:pPr>
            <w:r w:rsidRPr="00EE7D58">
              <w:rPr>
                <w:rFonts w:cstheme="minorHAnsi"/>
              </w:rPr>
              <w:t>Applications will open on Thursday 2nd October, closing on 09:00 Monday 3 November 2025.</w:t>
            </w:r>
          </w:p>
          <w:p w14:paraId="36ED5BFB" w14:textId="77777777" w:rsidR="00EE7D58" w:rsidRPr="00126AA0" w:rsidRDefault="00EE7D58" w:rsidP="00472CB6">
            <w:pPr>
              <w:rPr>
                <w:rFonts w:cstheme="minorHAnsi"/>
              </w:rPr>
            </w:pPr>
          </w:p>
          <w:p w14:paraId="4F530906" w14:textId="25F1A989" w:rsidR="00CF04FC" w:rsidRPr="00126AA0" w:rsidRDefault="00CF04FC" w:rsidP="00472CB6">
            <w:pPr>
              <w:rPr>
                <w:rFonts w:cstheme="minorHAnsi"/>
              </w:rPr>
            </w:pPr>
            <w:r w:rsidRPr="00126AA0">
              <w:rPr>
                <w:rFonts w:cstheme="minorHAnsi"/>
              </w:rPr>
              <w:t xml:space="preserve">We are unable to accept applications outside of these application rounds. All applications must be submitted via the </w:t>
            </w:r>
            <w:r w:rsidR="00971F30" w:rsidRPr="00126AA0">
              <w:rPr>
                <w:rFonts w:cstheme="minorHAnsi"/>
              </w:rPr>
              <w:t xml:space="preserve">online </w:t>
            </w:r>
            <w:r w:rsidRPr="00126AA0">
              <w:rPr>
                <w:rFonts w:cstheme="minorHAnsi"/>
              </w:rPr>
              <w:t xml:space="preserve">application </w:t>
            </w:r>
            <w:r w:rsidR="00971F30" w:rsidRPr="00126AA0">
              <w:rPr>
                <w:rFonts w:cstheme="minorHAnsi"/>
              </w:rPr>
              <w:t>form (link below).</w:t>
            </w:r>
          </w:p>
        </w:tc>
      </w:tr>
      <w:tr w:rsidR="00766400" w:rsidRPr="00306ABA" w14:paraId="22744215" w14:textId="77777777" w:rsidTr="00D978D5">
        <w:tc>
          <w:tcPr>
            <w:tcW w:w="4106" w:type="dxa"/>
          </w:tcPr>
          <w:p w14:paraId="5BA49707" w14:textId="731C4F65" w:rsidR="00766400" w:rsidRPr="00306ABA" w:rsidRDefault="005B7A79" w:rsidP="00472CB6">
            <w:pPr>
              <w:rPr>
                <w:rFonts w:cstheme="minorHAnsi"/>
              </w:rPr>
            </w:pPr>
            <w:r w:rsidRPr="00306ABA">
              <w:rPr>
                <w:rFonts w:cstheme="minorHAnsi"/>
              </w:rPr>
              <w:t>Which professional groups can utilise this funding?</w:t>
            </w:r>
          </w:p>
        </w:tc>
        <w:tc>
          <w:tcPr>
            <w:tcW w:w="6082" w:type="dxa"/>
          </w:tcPr>
          <w:p w14:paraId="5442D1B7" w14:textId="20ED6C7E" w:rsidR="00766400" w:rsidRPr="00306ABA" w:rsidRDefault="00FA7E74" w:rsidP="00472CB6">
            <w:pPr>
              <w:rPr>
                <w:rFonts w:cstheme="minorHAnsi"/>
              </w:rPr>
            </w:pPr>
            <w:r w:rsidRPr="00971F30">
              <w:rPr>
                <w:rFonts w:cstheme="minorHAnsi"/>
              </w:rPr>
              <w:t>Healthcare scientists</w:t>
            </w:r>
          </w:p>
        </w:tc>
      </w:tr>
      <w:tr w:rsidR="00766400" w:rsidRPr="00306ABA" w14:paraId="78DA0425" w14:textId="77777777" w:rsidTr="00D978D5">
        <w:tc>
          <w:tcPr>
            <w:tcW w:w="4106" w:type="dxa"/>
          </w:tcPr>
          <w:p w14:paraId="6117E8FB" w14:textId="5CFB36DE" w:rsidR="00766400" w:rsidRPr="00306ABA" w:rsidRDefault="005B7A79" w:rsidP="00472CB6">
            <w:pPr>
              <w:rPr>
                <w:rFonts w:cstheme="minorHAnsi"/>
              </w:rPr>
            </w:pPr>
            <w:r w:rsidRPr="00306ABA">
              <w:rPr>
                <w:rFonts w:cstheme="minorHAnsi"/>
              </w:rPr>
              <w:t xml:space="preserve">Can this funding be used to support apprentices in their Year 2 and Year 3 of programme [if applicable] </w:t>
            </w:r>
          </w:p>
        </w:tc>
        <w:tc>
          <w:tcPr>
            <w:tcW w:w="6082" w:type="dxa"/>
          </w:tcPr>
          <w:p w14:paraId="6D51DEB7" w14:textId="224FB93A" w:rsidR="00766400" w:rsidRPr="00306ABA" w:rsidRDefault="005B7A79" w:rsidP="00472CB6">
            <w:pPr>
              <w:rPr>
                <w:rFonts w:cstheme="minorHAnsi"/>
              </w:rPr>
            </w:pPr>
            <w:r w:rsidRPr="00306ABA">
              <w:rPr>
                <w:rFonts w:cstheme="minorHAnsi"/>
              </w:rPr>
              <w:t xml:space="preserve">No, this funding is to support the apprentice in their first year of programme only. </w:t>
            </w:r>
          </w:p>
        </w:tc>
      </w:tr>
      <w:tr w:rsidR="00766400" w:rsidRPr="00306ABA" w14:paraId="19B9D372" w14:textId="77777777" w:rsidTr="00D978D5">
        <w:tc>
          <w:tcPr>
            <w:tcW w:w="4106" w:type="dxa"/>
          </w:tcPr>
          <w:p w14:paraId="5EDDEE69" w14:textId="15343FF4" w:rsidR="00766400" w:rsidRPr="00306ABA" w:rsidRDefault="005B7A79" w:rsidP="00472CB6">
            <w:pPr>
              <w:rPr>
                <w:rFonts w:cstheme="minorHAnsi"/>
              </w:rPr>
            </w:pPr>
            <w:r w:rsidRPr="00306ABA">
              <w:rPr>
                <w:rFonts w:cstheme="minorHAnsi"/>
              </w:rPr>
              <w:t>When must the apprentice have started on their programme?</w:t>
            </w:r>
          </w:p>
        </w:tc>
        <w:tc>
          <w:tcPr>
            <w:tcW w:w="6082" w:type="dxa"/>
          </w:tcPr>
          <w:p w14:paraId="03100C70" w14:textId="396A15EB" w:rsidR="00766400" w:rsidRPr="00306ABA" w:rsidRDefault="005B7A79" w:rsidP="00472CB6">
            <w:pPr>
              <w:rPr>
                <w:rFonts w:cstheme="minorHAnsi"/>
              </w:rPr>
            </w:pPr>
            <w:r w:rsidRPr="00306ABA">
              <w:rPr>
                <w:rFonts w:cstheme="minorHAnsi"/>
              </w:rPr>
              <w:t>Between 1 April 2025 and 31 March 2026</w:t>
            </w:r>
          </w:p>
        </w:tc>
      </w:tr>
      <w:tr w:rsidR="00766400" w:rsidRPr="00306ABA" w14:paraId="5DF7FFF1" w14:textId="77777777" w:rsidTr="00D978D5">
        <w:tc>
          <w:tcPr>
            <w:tcW w:w="4106" w:type="dxa"/>
          </w:tcPr>
          <w:p w14:paraId="08F17D15" w14:textId="6AFDCCB6" w:rsidR="00766400" w:rsidRPr="00306ABA" w:rsidRDefault="005B7A79" w:rsidP="00472CB6">
            <w:pPr>
              <w:rPr>
                <w:rFonts w:cstheme="minorHAnsi"/>
              </w:rPr>
            </w:pPr>
            <w:r w:rsidRPr="00306ABA">
              <w:rPr>
                <w:rFonts w:cstheme="minorHAnsi"/>
              </w:rPr>
              <w:t>Can this funding be used for courses which don’t finish in 2025/26?</w:t>
            </w:r>
          </w:p>
        </w:tc>
        <w:tc>
          <w:tcPr>
            <w:tcW w:w="6082" w:type="dxa"/>
          </w:tcPr>
          <w:p w14:paraId="33584FBE" w14:textId="53723EB2" w:rsidR="00766400" w:rsidRPr="00306ABA" w:rsidRDefault="005B7A79" w:rsidP="00472CB6">
            <w:pPr>
              <w:rPr>
                <w:rFonts w:cstheme="minorHAnsi"/>
              </w:rPr>
            </w:pPr>
            <w:r w:rsidRPr="00306ABA">
              <w:rPr>
                <w:rFonts w:cstheme="minorHAnsi"/>
              </w:rPr>
              <w:t xml:space="preserve">Yes. </w:t>
            </w:r>
            <w:proofErr w:type="gramStart"/>
            <w:r w:rsidRPr="00306ABA">
              <w:rPr>
                <w:rFonts w:cstheme="minorHAnsi"/>
              </w:rPr>
              <w:t>A large number of</w:t>
            </w:r>
            <w:proofErr w:type="gramEnd"/>
            <w:r w:rsidRPr="00306ABA">
              <w:rPr>
                <w:rFonts w:cstheme="minorHAnsi"/>
              </w:rPr>
              <w:t xml:space="preserve"> apprenticeship programmes last longer than 12 months. The important date to note is that the learner must have started on programme before 31 March 2026.  </w:t>
            </w:r>
          </w:p>
        </w:tc>
      </w:tr>
      <w:tr w:rsidR="00766400" w:rsidRPr="00306ABA" w14:paraId="3623D61B" w14:textId="77777777" w:rsidTr="00D978D5">
        <w:tc>
          <w:tcPr>
            <w:tcW w:w="4106" w:type="dxa"/>
          </w:tcPr>
          <w:p w14:paraId="018888DB" w14:textId="10A04E1E" w:rsidR="00766400" w:rsidRPr="00306ABA" w:rsidRDefault="005B7A79" w:rsidP="00190D63">
            <w:pPr>
              <w:rPr>
                <w:rFonts w:cstheme="minorHAnsi"/>
              </w:rPr>
            </w:pPr>
            <w:r w:rsidRPr="00306ABA">
              <w:rPr>
                <w:rFonts w:cstheme="minorHAnsi"/>
              </w:rPr>
              <w:t>Can the funding be used to support apprentices who have already received funding from NHSE via an earlier apprenticeship training grant?</w:t>
            </w:r>
          </w:p>
        </w:tc>
        <w:tc>
          <w:tcPr>
            <w:tcW w:w="6082" w:type="dxa"/>
          </w:tcPr>
          <w:p w14:paraId="6DF6F50D" w14:textId="08DFAEF4" w:rsidR="00766400" w:rsidRPr="00306ABA" w:rsidRDefault="005B7A79" w:rsidP="00190D63">
            <w:pPr>
              <w:rPr>
                <w:rFonts w:cstheme="minorHAnsi"/>
              </w:rPr>
            </w:pPr>
            <w:r w:rsidRPr="00306ABA">
              <w:rPr>
                <w:rFonts w:cstheme="minorHAnsi"/>
              </w:rPr>
              <w:t>No, this training grant is to support apprentices who start the first year of their apprenticeship programme between 1 April 2025 and 31 March 2026.</w:t>
            </w:r>
          </w:p>
        </w:tc>
      </w:tr>
      <w:tr w:rsidR="005B7A79" w:rsidRPr="00306ABA" w14:paraId="2A40F7AF" w14:textId="77777777" w:rsidTr="00D978D5">
        <w:tc>
          <w:tcPr>
            <w:tcW w:w="4106" w:type="dxa"/>
          </w:tcPr>
          <w:p w14:paraId="09BB3478" w14:textId="0DD7C6E4" w:rsidR="005B7A79" w:rsidRPr="00306ABA" w:rsidRDefault="005B7A79" w:rsidP="00190D63">
            <w:pPr>
              <w:rPr>
                <w:rFonts w:cstheme="minorHAnsi"/>
              </w:rPr>
            </w:pPr>
            <w:r w:rsidRPr="00306ABA">
              <w:rPr>
                <w:rFonts w:cstheme="minorHAnsi"/>
              </w:rPr>
              <w:t>Can I use the funding to support more than one apprentice?</w:t>
            </w:r>
          </w:p>
        </w:tc>
        <w:tc>
          <w:tcPr>
            <w:tcW w:w="6082" w:type="dxa"/>
          </w:tcPr>
          <w:p w14:paraId="6DD89E62" w14:textId="6719E80C" w:rsidR="005B7A79" w:rsidRPr="00306ABA" w:rsidRDefault="005B7A79" w:rsidP="00190D63">
            <w:pPr>
              <w:rPr>
                <w:rFonts w:cstheme="minorHAnsi"/>
              </w:rPr>
            </w:pPr>
            <w:r w:rsidRPr="00306ABA">
              <w:rPr>
                <w:rFonts w:cstheme="minorHAnsi"/>
              </w:rPr>
              <w:t xml:space="preserve">No, the training grant is a nationally agreed amount that </w:t>
            </w:r>
            <w:r w:rsidR="00BF00C4">
              <w:rPr>
                <w:rFonts w:cstheme="minorHAnsi"/>
              </w:rPr>
              <w:t xml:space="preserve">is </w:t>
            </w:r>
            <w:r w:rsidRPr="00306ABA">
              <w:rPr>
                <w:rFonts w:cstheme="minorHAnsi"/>
              </w:rPr>
              <w:t>to support an individual apprentice</w:t>
            </w:r>
            <w:r w:rsidR="001004B9" w:rsidRPr="00306ABA">
              <w:rPr>
                <w:rFonts w:cstheme="minorHAnsi"/>
              </w:rPr>
              <w:t xml:space="preserve"> only</w:t>
            </w:r>
            <w:r w:rsidR="00BF00C4">
              <w:rPr>
                <w:rFonts w:cstheme="minorHAnsi"/>
              </w:rPr>
              <w:t>.</w:t>
            </w:r>
          </w:p>
        </w:tc>
      </w:tr>
      <w:tr w:rsidR="001004B9" w:rsidRPr="00306ABA" w14:paraId="69122A0B" w14:textId="77777777" w:rsidTr="00D978D5">
        <w:tc>
          <w:tcPr>
            <w:tcW w:w="4106" w:type="dxa"/>
          </w:tcPr>
          <w:p w14:paraId="5118D533" w14:textId="6FB174AE" w:rsidR="001004B9" w:rsidRPr="00306ABA" w:rsidRDefault="001004B9" w:rsidP="00190D63">
            <w:pPr>
              <w:rPr>
                <w:rFonts w:cstheme="minorHAnsi"/>
              </w:rPr>
            </w:pPr>
            <w:r w:rsidRPr="00306ABA">
              <w:rPr>
                <w:rFonts w:cstheme="minorHAnsi"/>
              </w:rPr>
              <w:t>Can I change the name of the funded learner who will be benefitting from the funding once this application has been approved?</w:t>
            </w:r>
          </w:p>
        </w:tc>
        <w:tc>
          <w:tcPr>
            <w:tcW w:w="6082" w:type="dxa"/>
          </w:tcPr>
          <w:p w14:paraId="40B7DFD1" w14:textId="4364FF8B" w:rsidR="001004B9" w:rsidRPr="00306ABA" w:rsidRDefault="001004B9" w:rsidP="00190D63">
            <w:pPr>
              <w:rPr>
                <w:rFonts w:cstheme="minorHAnsi"/>
              </w:rPr>
            </w:pPr>
            <w:r w:rsidRPr="00306ABA">
              <w:rPr>
                <w:rFonts w:cstheme="minorHAnsi"/>
              </w:rPr>
              <w:t>No, if the original</w:t>
            </w:r>
            <w:r w:rsidR="00BF00C4">
              <w:rPr>
                <w:rFonts w:cstheme="minorHAnsi"/>
              </w:rPr>
              <w:t xml:space="preserve"> named</w:t>
            </w:r>
            <w:r w:rsidRPr="00306ABA">
              <w:rPr>
                <w:rFonts w:cstheme="minorHAnsi"/>
              </w:rPr>
              <w:t xml:space="preserve"> learner is no longer able to take up the place on programme, the application will be withdrawn and closed. </w:t>
            </w:r>
          </w:p>
        </w:tc>
      </w:tr>
      <w:tr w:rsidR="005B7A79" w:rsidRPr="00306ABA" w14:paraId="47C69395" w14:textId="77777777" w:rsidTr="001004B9">
        <w:tc>
          <w:tcPr>
            <w:tcW w:w="10188" w:type="dxa"/>
            <w:gridSpan w:val="2"/>
            <w:shd w:val="clear" w:color="auto" w:fill="1991C2" w:themeFill="accent1" w:themeFillShade="BF"/>
          </w:tcPr>
          <w:p w14:paraId="123CF66E" w14:textId="0C5757A4" w:rsidR="005B7A79" w:rsidRPr="00306ABA" w:rsidRDefault="005B7A79" w:rsidP="00190D63">
            <w:pPr>
              <w:rPr>
                <w:rFonts w:cstheme="minorHAnsi"/>
                <w:b/>
                <w:bCs/>
              </w:rPr>
            </w:pPr>
            <w:r w:rsidRPr="00306ABA">
              <w:rPr>
                <w:rFonts w:cstheme="minorHAnsi"/>
                <w:b/>
                <w:bCs/>
                <w:color w:val="FFFFFF" w:themeColor="background1"/>
              </w:rPr>
              <w:t xml:space="preserve">Funding and financial </w:t>
            </w:r>
            <w:r w:rsidR="001004B9" w:rsidRPr="00306ABA">
              <w:rPr>
                <w:rFonts w:cstheme="minorHAnsi"/>
                <w:b/>
                <w:bCs/>
                <w:color w:val="FFFFFF" w:themeColor="background1"/>
              </w:rPr>
              <w:t>management</w:t>
            </w:r>
          </w:p>
        </w:tc>
      </w:tr>
      <w:tr w:rsidR="00D978D5" w:rsidRPr="00306ABA" w14:paraId="5934658D" w14:textId="77777777" w:rsidTr="00D978D5">
        <w:tc>
          <w:tcPr>
            <w:tcW w:w="4106" w:type="dxa"/>
          </w:tcPr>
          <w:p w14:paraId="4964B837" w14:textId="4F8CB42A" w:rsidR="00D978D5" w:rsidRPr="00306ABA" w:rsidRDefault="00D978D5" w:rsidP="00190D63">
            <w:pPr>
              <w:rPr>
                <w:rFonts w:cstheme="minorHAnsi"/>
              </w:rPr>
            </w:pPr>
            <w:r w:rsidRPr="00306ABA">
              <w:rPr>
                <w:rFonts w:cstheme="minorHAnsi"/>
              </w:rPr>
              <w:t>What do I need consider?</w:t>
            </w:r>
          </w:p>
        </w:tc>
        <w:tc>
          <w:tcPr>
            <w:tcW w:w="6082" w:type="dxa"/>
          </w:tcPr>
          <w:p w14:paraId="37FBFD62" w14:textId="35A811B3" w:rsidR="00D978D5" w:rsidRPr="00306ABA" w:rsidRDefault="00D978D5" w:rsidP="00190D63">
            <w:pPr>
              <w:rPr>
                <w:rFonts w:cstheme="minorHAnsi"/>
              </w:rPr>
            </w:pPr>
            <w:r w:rsidRPr="00306ABA">
              <w:rPr>
                <w:rFonts w:cstheme="minorHAnsi"/>
              </w:rPr>
              <w:t xml:space="preserve">Before any funding can be formally paid, assurance will be required that the organisation is happy to receive the funding and that this can be fully spent and utilised by 31 March 2026. Please link with your relevant finance </w:t>
            </w:r>
            <w:proofErr w:type="gramStart"/>
            <w:r w:rsidRPr="00306ABA">
              <w:rPr>
                <w:rFonts w:cstheme="minorHAnsi"/>
              </w:rPr>
              <w:t>lead</w:t>
            </w:r>
            <w:proofErr w:type="gramEnd"/>
            <w:r w:rsidRPr="00306ABA">
              <w:rPr>
                <w:rFonts w:cstheme="minorHAnsi"/>
              </w:rPr>
              <w:t xml:space="preserve"> to discuss and agree this, ideally before an application is submitted. </w:t>
            </w:r>
          </w:p>
        </w:tc>
      </w:tr>
      <w:tr w:rsidR="00D978D5" w:rsidRPr="00306ABA" w14:paraId="7DAA65FF" w14:textId="77777777" w:rsidTr="00D978D5">
        <w:tc>
          <w:tcPr>
            <w:tcW w:w="4106" w:type="dxa"/>
          </w:tcPr>
          <w:p w14:paraId="28EEC138" w14:textId="21202701" w:rsidR="00D978D5" w:rsidRPr="00306ABA" w:rsidRDefault="00D978D5" w:rsidP="00190D63">
            <w:pPr>
              <w:rPr>
                <w:rFonts w:cstheme="minorHAnsi"/>
              </w:rPr>
            </w:pPr>
            <w:r w:rsidRPr="00306ABA">
              <w:rPr>
                <w:rFonts w:cstheme="minorHAnsi"/>
              </w:rPr>
              <w:t>Has funding been formally confirmed for these training grants?</w:t>
            </w:r>
          </w:p>
        </w:tc>
        <w:tc>
          <w:tcPr>
            <w:tcW w:w="6082" w:type="dxa"/>
          </w:tcPr>
          <w:p w14:paraId="6A774BF8" w14:textId="44402BD7" w:rsidR="00D978D5" w:rsidRPr="00306ABA" w:rsidRDefault="00E84C37" w:rsidP="00190D63">
            <w:pPr>
              <w:rPr>
                <w:rFonts w:cstheme="minorHAnsi"/>
              </w:rPr>
            </w:pPr>
            <w:r w:rsidRPr="00E84C37">
              <w:rPr>
                <w:rFonts w:cstheme="minorHAnsi"/>
                <w:b/>
                <w:bCs/>
              </w:rPr>
              <w:t>Yes</w:t>
            </w:r>
            <w:r w:rsidRPr="00E84C37">
              <w:rPr>
                <w:rFonts w:cstheme="minorHAnsi"/>
              </w:rPr>
              <w:t>, formal national confirmation of funding for this training grant has been received</w:t>
            </w:r>
            <w:r>
              <w:rPr>
                <w:rFonts w:cstheme="minorHAnsi"/>
              </w:rPr>
              <w:t>.</w:t>
            </w:r>
          </w:p>
        </w:tc>
      </w:tr>
      <w:tr w:rsidR="00766400" w:rsidRPr="00306ABA" w14:paraId="3D4F2F6A" w14:textId="77777777" w:rsidTr="00D978D5">
        <w:tc>
          <w:tcPr>
            <w:tcW w:w="4106" w:type="dxa"/>
          </w:tcPr>
          <w:p w14:paraId="281888C2" w14:textId="76313ADC" w:rsidR="00766400" w:rsidRPr="00306ABA" w:rsidRDefault="005B7A79" w:rsidP="00190D63">
            <w:pPr>
              <w:rPr>
                <w:rFonts w:cstheme="minorHAnsi"/>
              </w:rPr>
            </w:pPr>
            <w:r w:rsidRPr="00306ABA">
              <w:rPr>
                <w:rFonts w:cstheme="minorHAnsi"/>
              </w:rPr>
              <w:t>What is the funding period?</w:t>
            </w:r>
          </w:p>
        </w:tc>
        <w:tc>
          <w:tcPr>
            <w:tcW w:w="6082" w:type="dxa"/>
          </w:tcPr>
          <w:p w14:paraId="504334D8" w14:textId="37080863" w:rsidR="00766400" w:rsidRPr="00306ABA" w:rsidRDefault="001004B9" w:rsidP="00190D63">
            <w:pPr>
              <w:rPr>
                <w:rFonts w:cstheme="minorHAnsi"/>
              </w:rPr>
            </w:pPr>
            <w:r w:rsidRPr="00306ABA">
              <w:rPr>
                <w:rFonts w:cstheme="minorHAnsi"/>
              </w:rPr>
              <w:t>1 April 2025 to 31 March 2026</w:t>
            </w:r>
          </w:p>
        </w:tc>
      </w:tr>
      <w:tr w:rsidR="00766400" w:rsidRPr="00306ABA" w14:paraId="39D4C392" w14:textId="77777777" w:rsidTr="00D978D5">
        <w:tc>
          <w:tcPr>
            <w:tcW w:w="4106" w:type="dxa"/>
          </w:tcPr>
          <w:p w14:paraId="2CEED56A" w14:textId="0A5E1A53" w:rsidR="00766400" w:rsidRPr="00306ABA" w:rsidRDefault="005B7A79" w:rsidP="00190D63">
            <w:pPr>
              <w:rPr>
                <w:rFonts w:cstheme="minorHAnsi"/>
              </w:rPr>
            </w:pPr>
            <w:r w:rsidRPr="00306ABA">
              <w:rPr>
                <w:rFonts w:cstheme="minorHAnsi"/>
              </w:rPr>
              <w:t xml:space="preserve">What is the funding </w:t>
            </w:r>
            <w:r w:rsidR="001004B9" w:rsidRPr="00306ABA">
              <w:rPr>
                <w:rFonts w:cstheme="minorHAnsi"/>
              </w:rPr>
              <w:t xml:space="preserve">available </w:t>
            </w:r>
            <w:r w:rsidRPr="00306ABA">
              <w:rPr>
                <w:rFonts w:cstheme="minorHAnsi"/>
              </w:rPr>
              <w:t>for this training grant?</w:t>
            </w:r>
          </w:p>
        </w:tc>
        <w:tc>
          <w:tcPr>
            <w:tcW w:w="6082" w:type="dxa"/>
          </w:tcPr>
          <w:p w14:paraId="617E000C" w14:textId="7635E573" w:rsidR="005A49B4" w:rsidRPr="00306ABA" w:rsidRDefault="00F9572A" w:rsidP="0014180D">
            <w:pPr>
              <w:rPr>
                <w:rFonts w:cstheme="minorHAnsi"/>
              </w:rPr>
            </w:pPr>
            <w:r w:rsidRPr="00F9572A">
              <w:rPr>
                <w:rFonts w:cstheme="minorHAnsi"/>
              </w:rPr>
              <w:t>A training grant totalling £10,</w:t>
            </w:r>
            <w:r w:rsidR="0014180D">
              <w:rPr>
                <w:rFonts w:cstheme="minorHAnsi"/>
              </w:rPr>
              <w:t>930</w:t>
            </w:r>
            <w:r w:rsidR="003672CC">
              <w:rPr>
                <w:rFonts w:cstheme="minorHAnsi"/>
              </w:rPr>
              <w:t xml:space="preserve"> which will</w:t>
            </w:r>
            <w:r w:rsidR="005A49B4" w:rsidRPr="005A49B4">
              <w:rPr>
                <w:rFonts w:cstheme="minorHAnsi"/>
              </w:rPr>
              <w:t xml:space="preserve"> be paid across two financial years.</w:t>
            </w:r>
          </w:p>
        </w:tc>
      </w:tr>
      <w:tr w:rsidR="00766400" w:rsidRPr="00306ABA" w14:paraId="06102216" w14:textId="77777777" w:rsidTr="00D978D5">
        <w:tc>
          <w:tcPr>
            <w:tcW w:w="4106" w:type="dxa"/>
          </w:tcPr>
          <w:p w14:paraId="325F9181" w14:textId="59C1ADB1" w:rsidR="00766400" w:rsidRPr="00306ABA" w:rsidRDefault="005B7A79" w:rsidP="00190D63">
            <w:pPr>
              <w:rPr>
                <w:rFonts w:cstheme="minorHAnsi"/>
              </w:rPr>
            </w:pPr>
            <w:r w:rsidRPr="00306ABA">
              <w:rPr>
                <w:rFonts w:cstheme="minorHAnsi"/>
              </w:rPr>
              <w:lastRenderedPageBreak/>
              <w:t>How will this funding be paid?</w:t>
            </w:r>
          </w:p>
        </w:tc>
        <w:tc>
          <w:tcPr>
            <w:tcW w:w="6082" w:type="dxa"/>
          </w:tcPr>
          <w:p w14:paraId="175DD70F" w14:textId="28DF0D95" w:rsidR="00766400" w:rsidRPr="00306ABA" w:rsidRDefault="001004B9" w:rsidP="00190D63">
            <w:pPr>
              <w:rPr>
                <w:rFonts w:cstheme="minorHAnsi"/>
              </w:rPr>
            </w:pPr>
            <w:r w:rsidRPr="00306ABA">
              <w:rPr>
                <w:rFonts w:cstheme="minorHAnsi"/>
              </w:rPr>
              <w:t xml:space="preserve">The funding will be paid to the employing organisation of the apprentice via the NHSE Education Funding Agreement Schedule. </w:t>
            </w:r>
          </w:p>
        </w:tc>
      </w:tr>
      <w:tr w:rsidR="00766400" w:rsidRPr="00306ABA" w14:paraId="0CE5EFC7" w14:textId="77777777" w:rsidTr="00D978D5">
        <w:tc>
          <w:tcPr>
            <w:tcW w:w="4106" w:type="dxa"/>
          </w:tcPr>
          <w:p w14:paraId="33F84BFB" w14:textId="7D7F2268" w:rsidR="00766400" w:rsidRPr="00306ABA" w:rsidRDefault="001004B9" w:rsidP="00190D63">
            <w:pPr>
              <w:rPr>
                <w:rFonts w:cstheme="minorHAnsi"/>
              </w:rPr>
            </w:pPr>
            <w:r w:rsidRPr="00306ABA">
              <w:rPr>
                <w:rFonts w:cstheme="minorHAnsi"/>
              </w:rPr>
              <w:t xml:space="preserve">Can this funding be used to support ‘overhead’ costs </w:t>
            </w:r>
          </w:p>
        </w:tc>
        <w:tc>
          <w:tcPr>
            <w:tcW w:w="6082" w:type="dxa"/>
          </w:tcPr>
          <w:p w14:paraId="5787B98B" w14:textId="0101E147" w:rsidR="00766400" w:rsidRPr="00306ABA" w:rsidRDefault="00D978D5" w:rsidP="00190D63">
            <w:pPr>
              <w:rPr>
                <w:rFonts w:cstheme="minorHAnsi"/>
              </w:rPr>
            </w:pPr>
            <w:r w:rsidRPr="00306ABA">
              <w:rPr>
                <w:rFonts w:cstheme="minorHAnsi"/>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766400" w:rsidRPr="00306ABA" w14:paraId="3BA3DE04" w14:textId="77777777" w:rsidTr="00D978D5">
        <w:tc>
          <w:tcPr>
            <w:tcW w:w="4106" w:type="dxa"/>
          </w:tcPr>
          <w:p w14:paraId="6C2C5672" w14:textId="5C9EB68B" w:rsidR="00766400" w:rsidRPr="00306ABA" w:rsidRDefault="00D978D5" w:rsidP="00190D63">
            <w:pPr>
              <w:rPr>
                <w:rFonts w:cstheme="minorHAnsi"/>
              </w:rPr>
            </w:pPr>
            <w:r w:rsidRPr="00306ABA">
              <w:rPr>
                <w:rFonts w:cstheme="minorHAnsi"/>
              </w:rPr>
              <w:t>Can funding be used next financial year if we cannot spend it this year?</w:t>
            </w:r>
          </w:p>
        </w:tc>
        <w:tc>
          <w:tcPr>
            <w:tcW w:w="6082" w:type="dxa"/>
          </w:tcPr>
          <w:p w14:paraId="7BFD333E" w14:textId="75F6B7EE" w:rsidR="00766400" w:rsidRPr="00306ABA" w:rsidRDefault="002121BC" w:rsidP="00190D63">
            <w:pPr>
              <w:rPr>
                <w:rFonts w:cstheme="minorHAnsi"/>
              </w:rPr>
            </w:pPr>
            <w:r>
              <w:rPr>
                <w:rFonts w:cstheme="minorHAnsi"/>
              </w:rPr>
              <w:t>No, a</w:t>
            </w:r>
            <w:r w:rsidR="00D978D5" w:rsidRPr="00306ABA">
              <w:rPr>
                <w:rFonts w:cstheme="minorHAnsi"/>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306ABA" w14:paraId="7D3F9E5B" w14:textId="77777777" w:rsidTr="001004B9">
        <w:tc>
          <w:tcPr>
            <w:tcW w:w="10188" w:type="dxa"/>
            <w:gridSpan w:val="2"/>
            <w:shd w:val="clear" w:color="auto" w:fill="1991C2" w:themeFill="accent1" w:themeFillShade="BF"/>
          </w:tcPr>
          <w:p w14:paraId="274E2DCB" w14:textId="74FC7197" w:rsidR="001004B9" w:rsidRPr="00306ABA" w:rsidRDefault="00CF04FC" w:rsidP="00190D63">
            <w:pPr>
              <w:rPr>
                <w:rFonts w:cstheme="minorHAnsi"/>
                <w:b/>
                <w:bCs/>
                <w:color w:val="FFFFFF" w:themeColor="background1"/>
              </w:rPr>
            </w:pPr>
            <w:r w:rsidRPr="00306ABA">
              <w:rPr>
                <w:rFonts w:cstheme="minorHAnsi"/>
                <w:b/>
                <w:bCs/>
                <w:color w:val="FFFFFF" w:themeColor="background1"/>
              </w:rPr>
              <w:t xml:space="preserve">Utilisation of </w:t>
            </w:r>
            <w:r w:rsidR="001004B9" w:rsidRPr="00306ABA">
              <w:rPr>
                <w:rFonts w:cstheme="minorHAnsi"/>
                <w:b/>
                <w:bCs/>
                <w:color w:val="FFFFFF" w:themeColor="background1"/>
              </w:rPr>
              <w:t>funding</w:t>
            </w:r>
          </w:p>
        </w:tc>
      </w:tr>
      <w:tr w:rsidR="00623E4B" w:rsidRPr="00306ABA" w14:paraId="3820D82F" w14:textId="77777777" w:rsidTr="00D978D5">
        <w:tc>
          <w:tcPr>
            <w:tcW w:w="4106" w:type="dxa"/>
            <w:tcBorders>
              <w:top w:val="single" w:sz="4" w:space="0" w:color="000000"/>
            </w:tcBorders>
          </w:tcPr>
          <w:p w14:paraId="2501EA52" w14:textId="323535BF" w:rsidR="00623E4B" w:rsidRPr="00306ABA" w:rsidRDefault="00623E4B" w:rsidP="00190D63">
            <w:pPr>
              <w:rPr>
                <w:rFonts w:cstheme="minorHAnsi"/>
              </w:rPr>
            </w:pPr>
            <w:r w:rsidRPr="00306ABA">
              <w:rPr>
                <w:rFonts w:cstheme="minorHAnsi"/>
              </w:rPr>
              <w:t>What is the aim of this funding?</w:t>
            </w:r>
          </w:p>
        </w:tc>
        <w:tc>
          <w:tcPr>
            <w:tcW w:w="6082" w:type="dxa"/>
          </w:tcPr>
          <w:p w14:paraId="558706E8" w14:textId="36EF4C8E" w:rsidR="00623E4B" w:rsidRPr="00306ABA" w:rsidRDefault="00623E4B" w:rsidP="00190D63">
            <w:pPr>
              <w:rPr>
                <w:rFonts w:cstheme="minorHAnsi"/>
                <w:lang w:val="en-US"/>
              </w:rPr>
            </w:pPr>
            <w:r w:rsidRPr="00306ABA">
              <w:rPr>
                <w:rFonts w:cstheme="minorHAnsi"/>
                <w:lang w:val="en-US"/>
              </w:rPr>
              <w:t xml:space="preserve">These </w:t>
            </w:r>
            <w:r w:rsidRPr="00A12C99">
              <w:rPr>
                <w:rFonts w:cstheme="minorHAnsi"/>
                <w:lang w:val="en-US"/>
              </w:rPr>
              <w:t xml:space="preserve">training grants are to support employers in meeting challenges in the </w:t>
            </w:r>
            <w:r w:rsidR="009F35BF" w:rsidRPr="00A12C99">
              <w:rPr>
                <w:rFonts w:cstheme="minorHAnsi"/>
                <w:lang w:val="en-US"/>
              </w:rPr>
              <w:t xml:space="preserve">physiological science </w:t>
            </w:r>
            <w:r w:rsidRPr="00A12C99">
              <w:rPr>
                <w:rFonts w:cstheme="minorHAnsi"/>
                <w:lang w:val="en-US"/>
              </w:rPr>
              <w:t>workforce by offering additional funded support to facilitate apprentices working with the NHS.</w:t>
            </w:r>
          </w:p>
        </w:tc>
      </w:tr>
      <w:tr w:rsidR="001004B9" w:rsidRPr="00306ABA" w14:paraId="301073CB" w14:textId="77777777" w:rsidTr="00D978D5">
        <w:tc>
          <w:tcPr>
            <w:tcW w:w="4106" w:type="dxa"/>
            <w:tcBorders>
              <w:top w:val="single" w:sz="4" w:space="0" w:color="000000"/>
            </w:tcBorders>
          </w:tcPr>
          <w:p w14:paraId="0CAB128E" w14:textId="0DFE1425" w:rsidR="001004B9" w:rsidRPr="00306ABA" w:rsidRDefault="00D978D5" w:rsidP="00190D63">
            <w:pPr>
              <w:rPr>
                <w:rFonts w:cstheme="minorHAnsi"/>
              </w:rPr>
            </w:pPr>
            <w:r w:rsidRPr="00306ABA">
              <w:rPr>
                <w:rFonts w:cstheme="minorHAnsi"/>
              </w:rPr>
              <w:t xml:space="preserve">What </w:t>
            </w:r>
            <w:r w:rsidRPr="00306ABA">
              <w:rPr>
                <w:rFonts w:cstheme="minorHAnsi"/>
                <w:b/>
                <w:bCs/>
              </w:rPr>
              <w:t>can</w:t>
            </w:r>
            <w:r w:rsidRPr="00306ABA">
              <w:rPr>
                <w:rFonts w:cstheme="minorHAnsi"/>
              </w:rPr>
              <w:t xml:space="preserve"> funding be used for?</w:t>
            </w:r>
          </w:p>
        </w:tc>
        <w:tc>
          <w:tcPr>
            <w:tcW w:w="6082" w:type="dxa"/>
          </w:tcPr>
          <w:p w14:paraId="69ECF426" w14:textId="3CAB0FC8" w:rsidR="00CF04FC" w:rsidRPr="00306ABA" w:rsidRDefault="00CF04FC" w:rsidP="00190D63">
            <w:pPr>
              <w:rPr>
                <w:rFonts w:cstheme="minorHAnsi"/>
                <w:lang w:val="en-US"/>
              </w:rPr>
            </w:pPr>
            <w:r w:rsidRPr="00306ABA">
              <w:rPr>
                <w:rFonts w:cstheme="minorHAnsi"/>
                <w:lang w:val="en-US"/>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2DEFCDE0" w14:textId="130C71A8" w:rsidR="001004B9" w:rsidRPr="00306ABA" w:rsidRDefault="00D978D5" w:rsidP="00CF04FC">
            <w:pPr>
              <w:pStyle w:val="ListParagraph"/>
              <w:numPr>
                <w:ilvl w:val="0"/>
                <w:numId w:val="25"/>
              </w:numPr>
              <w:rPr>
                <w:rFonts w:cstheme="minorHAnsi"/>
              </w:rPr>
            </w:pPr>
            <w:r w:rsidRPr="00306ABA">
              <w:rPr>
                <w:rFonts w:cstheme="minorHAnsi"/>
              </w:rPr>
              <w:t>Training expenses</w:t>
            </w:r>
          </w:p>
          <w:p w14:paraId="22A57676" w14:textId="77777777" w:rsidR="00D978D5" w:rsidRPr="00306ABA" w:rsidRDefault="00D978D5" w:rsidP="00CF04FC">
            <w:pPr>
              <w:pStyle w:val="ListParagraph"/>
              <w:numPr>
                <w:ilvl w:val="0"/>
                <w:numId w:val="25"/>
              </w:numPr>
              <w:rPr>
                <w:rFonts w:cstheme="minorHAnsi"/>
              </w:rPr>
            </w:pPr>
            <w:r w:rsidRPr="00306ABA">
              <w:rPr>
                <w:rFonts w:cstheme="minorHAnsi"/>
              </w:rPr>
              <w:t>Clinical supervision and mentorship</w:t>
            </w:r>
          </w:p>
          <w:p w14:paraId="19F3910E" w14:textId="176CB3BE" w:rsidR="00D978D5" w:rsidRPr="00306ABA" w:rsidRDefault="00D978D5" w:rsidP="00CF04FC">
            <w:pPr>
              <w:pStyle w:val="ListParagraph"/>
              <w:numPr>
                <w:ilvl w:val="0"/>
                <w:numId w:val="25"/>
              </w:numPr>
              <w:rPr>
                <w:rFonts w:cstheme="minorHAnsi"/>
              </w:rPr>
            </w:pPr>
            <w:r w:rsidRPr="00306ABA">
              <w:rPr>
                <w:rFonts w:cstheme="minorHAnsi"/>
              </w:rPr>
              <w:t>Travel and subsistence expenses</w:t>
            </w:r>
          </w:p>
        </w:tc>
      </w:tr>
      <w:tr w:rsidR="001004B9" w:rsidRPr="00306ABA" w14:paraId="1933FBCE" w14:textId="77777777" w:rsidTr="00D978D5">
        <w:tc>
          <w:tcPr>
            <w:tcW w:w="4106" w:type="dxa"/>
          </w:tcPr>
          <w:p w14:paraId="023704F2" w14:textId="0D075D59" w:rsidR="001004B9" w:rsidRPr="00306ABA" w:rsidRDefault="00CF04FC" w:rsidP="00190D63">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082" w:type="dxa"/>
          </w:tcPr>
          <w:p w14:paraId="06F9DC55" w14:textId="77777777" w:rsidR="00CF04FC" w:rsidRPr="00306ABA" w:rsidRDefault="00CF04FC" w:rsidP="00190D63">
            <w:pPr>
              <w:rPr>
                <w:rFonts w:cstheme="minorHAnsi"/>
              </w:rPr>
            </w:pPr>
            <w:r w:rsidRPr="00306ABA">
              <w:rPr>
                <w:rFonts w:cstheme="minorHAnsi"/>
              </w:rPr>
              <w:t>The funding cannot be used for the following:</w:t>
            </w:r>
          </w:p>
          <w:p w14:paraId="238B00DE" w14:textId="5615FE20" w:rsidR="00CF04FC" w:rsidRPr="00306ABA" w:rsidRDefault="00CF04FC" w:rsidP="00CF04FC">
            <w:pPr>
              <w:pStyle w:val="ListParagraph"/>
              <w:numPr>
                <w:ilvl w:val="0"/>
                <w:numId w:val="26"/>
              </w:numPr>
              <w:rPr>
                <w:rFonts w:cstheme="minorHAnsi"/>
              </w:rPr>
            </w:pPr>
            <w:r w:rsidRPr="00306ABA">
              <w:rPr>
                <w:rFonts w:cstheme="minorHAnsi"/>
              </w:rPr>
              <w:t xml:space="preserve">Course </w:t>
            </w:r>
            <w:proofErr w:type="gramStart"/>
            <w:r w:rsidRPr="00306ABA">
              <w:rPr>
                <w:rFonts w:cstheme="minorHAnsi"/>
              </w:rPr>
              <w:t>fees;</w:t>
            </w:r>
            <w:proofErr w:type="gramEnd"/>
            <w:r w:rsidRPr="00306ABA">
              <w:rPr>
                <w:rFonts w:cstheme="minorHAnsi"/>
              </w:rPr>
              <w:t xml:space="preserve"> course fees are covered by employer access to the apprenticeship levy</w:t>
            </w:r>
          </w:p>
          <w:p w14:paraId="6E94EEAE" w14:textId="77777777" w:rsidR="00CF04FC" w:rsidRDefault="00CF04FC" w:rsidP="00CF04FC">
            <w:pPr>
              <w:pStyle w:val="ListParagraph"/>
              <w:numPr>
                <w:ilvl w:val="0"/>
                <w:numId w:val="26"/>
              </w:numPr>
              <w:rPr>
                <w:rFonts w:cstheme="minorHAnsi"/>
              </w:rPr>
            </w:pPr>
            <w:r w:rsidRPr="00306ABA">
              <w:rPr>
                <w:rFonts w:cstheme="minorHAnsi"/>
              </w:rPr>
              <w:t>Apprentice salary: Training grants are not intended to cover salary costs of the apprentice which would need to be met by the employer. </w:t>
            </w:r>
          </w:p>
          <w:p w14:paraId="13C5755C" w14:textId="62958EA8" w:rsidR="007C1227" w:rsidRPr="00306ABA" w:rsidRDefault="007C1227" w:rsidP="00CF04FC">
            <w:pPr>
              <w:pStyle w:val="ListParagraph"/>
              <w:numPr>
                <w:ilvl w:val="0"/>
                <w:numId w:val="26"/>
              </w:numPr>
              <w:rPr>
                <w:rFonts w:cstheme="minorHAnsi"/>
              </w:rPr>
            </w:pPr>
            <w:r>
              <w:rPr>
                <w:rFonts w:cstheme="minorHAnsi"/>
              </w:rPr>
              <w:t>Capital expenses including equipment</w:t>
            </w:r>
          </w:p>
        </w:tc>
      </w:tr>
      <w:tr w:rsidR="001004B9" w:rsidRPr="00306ABA" w14:paraId="36A3F6F8" w14:textId="77777777" w:rsidTr="001004B9">
        <w:tc>
          <w:tcPr>
            <w:tcW w:w="10188" w:type="dxa"/>
            <w:gridSpan w:val="2"/>
            <w:shd w:val="clear" w:color="auto" w:fill="1991C2" w:themeFill="accent1" w:themeFillShade="BF"/>
          </w:tcPr>
          <w:p w14:paraId="6DBE3FD6" w14:textId="280E1AD3" w:rsidR="001004B9" w:rsidRPr="00306ABA" w:rsidRDefault="001004B9" w:rsidP="00190D63">
            <w:pPr>
              <w:rPr>
                <w:rFonts w:cstheme="minorHAnsi"/>
                <w:b/>
                <w:bCs/>
              </w:rPr>
            </w:pPr>
            <w:r w:rsidRPr="00306ABA">
              <w:rPr>
                <w:rFonts w:cstheme="minorHAnsi"/>
                <w:b/>
                <w:bCs/>
                <w:color w:val="FFFFFF" w:themeColor="background1"/>
              </w:rPr>
              <w:t>Employer requirements of accepting this funding</w:t>
            </w:r>
          </w:p>
        </w:tc>
      </w:tr>
      <w:tr w:rsidR="001004B9" w:rsidRPr="00306ABA" w14:paraId="19E4D9D0" w14:textId="77777777" w:rsidTr="00D978D5">
        <w:tc>
          <w:tcPr>
            <w:tcW w:w="4106" w:type="dxa"/>
          </w:tcPr>
          <w:p w14:paraId="1057F241" w14:textId="1C0152C8" w:rsidR="001004B9" w:rsidRPr="00306ABA" w:rsidRDefault="001004B9" w:rsidP="00190D63">
            <w:pPr>
              <w:rPr>
                <w:rFonts w:cstheme="minorHAnsi"/>
              </w:rPr>
            </w:pPr>
            <w:r w:rsidRPr="00306ABA">
              <w:rPr>
                <w:rFonts w:cstheme="minorHAnsi"/>
              </w:rPr>
              <w:t xml:space="preserve">Reporting </w:t>
            </w:r>
          </w:p>
        </w:tc>
        <w:tc>
          <w:tcPr>
            <w:tcW w:w="6082" w:type="dxa"/>
          </w:tcPr>
          <w:p w14:paraId="18F569B4" w14:textId="4BB470D7" w:rsidR="001004B9" w:rsidRPr="00306ABA" w:rsidRDefault="00623E4B" w:rsidP="00190D63">
            <w:pPr>
              <w:rPr>
                <w:rFonts w:cstheme="minorHAnsi"/>
              </w:rPr>
            </w:pPr>
            <w:r w:rsidRPr="00306ABA">
              <w:rPr>
                <w:rFonts w:cstheme="minorHAnsi"/>
              </w:rPr>
              <w:t>All reporting requirements, including updates against learner status, will be met.</w:t>
            </w:r>
          </w:p>
        </w:tc>
      </w:tr>
      <w:tr w:rsidR="001004B9" w:rsidRPr="00306ABA" w14:paraId="6FCD5D95" w14:textId="77777777" w:rsidTr="00D978D5">
        <w:tc>
          <w:tcPr>
            <w:tcW w:w="4106" w:type="dxa"/>
          </w:tcPr>
          <w:p w14:paraId="4B46563E" w14:textId="38A452C8" w:rsidR="001004B9" w:rsidRPr="00306ABA" w:rsidRDefault="001004B9" w:rsidP="00190D63">
            <w:pPr>
              <w:rPr>
                <w:rFonts w:cstheme="minorHAnsi"/>
              </w:rPr>
            </w:pPr>
            <w:r w:rsidRPr="00306ABA">
              <w:rPr>
                <w:rFonts w:cstheme="minorHAnsi"/>
              </w:rPr>
              <w:t>Financial</w:t>
            </w:r>
          </w:p>
        </w:tc>
        <w:tc>
          <w:tcPr>
            <w:tcW w:w="6082" w:type="dxa"/>
          </w:tcPr>
          <w:p w14:paraId="646773AB" w14:textId="0C6307F4" w:rsidR="001004B9" w:rsidRPr="00306ABA" w:rsidRDefault="00623E4B" w:rsidP="00190D63">
            <w:pPr>
              <w:rPr>
                <w:rFonts w:cstheme="minorHAnsi"/>
              </w:rPr>
            </w:pPr>
            <w:r w:rsidRPr="00306ABA">
              <w:rPr>
                <w:rFonts w:cstheme="minorHAnsi"/>
              </w:rPr>
              <w:t>All funding will be managed appropriately in line with individual organisation’s financial management and assurance processes.</w:t>
            </w:r>
          </w:p>
        </w:tc>
      </w:tr>
      <w:tr w:rsidR="001004B9" w:rsidRPr="00306ABA" w14:paraId="14CB891B" w14:textId="77777777" w:rsidTr="00D978D5">
        <w:tc>
          <w:tcPr>
            <w:tcW w:w="4106" w:type="dxa"/>
          </w:tcPr>
          <w:p w14:paraId="3D4FE643" w14:textId="4F99BF5B" w:rsidR="001004B9" w:rsidRPr="00306ABA" w:rsidRDefault="001004B9" w:rsidP="00190D63">
            <w:pPr>
              <w:rPr>
                <w:rFonts w:cstheme="minorHAnsi"/>
              </w:rPr>
            </w:pPr>
            <w:r w:rsidRPr="00306ABA">
              <w:rPr>
                <w:rFonts w:cstheme="minorHAnsi"/>
              </w:rPr>
              <w:t>Access to training</w:t>
            </w:r>
          </w:p>
        </w:tc>
        <w:tc>
          <w:tcPr>
            <w:tcW w:w="6082" w:type="dxa"/>
          </w:tcPr>
          <w:p w14:paraId="3D417FAB" w14:textId="306E641B" w:rsidR="001004B9" w:rsidRPr="00306ABA" w:rsidRDefault="00623E4B" w:rsidP="00190D63">
            <w:pPr>
              <w:rPr>
                <w:rFonts w:cstheme="minorHAnsi"/>
              </w:rPr>
            </w:pPr>
            <w:r w:rsidRPr="00306ABA">
              <w:rPr>
                <w:rFonts w:cstheme="minorHAnsi"/>
              </w:rPr>
              <w:t>Managers will support their staff to access training</w:t>
            </w:r>
            <w:r w:rsidR="00B15099">
              <w:rPr>
                <w:rFonts w:cstheme="minorHAnsi"/>
              </w:rPr>
              <w:t xml:space="preserve"> and release them </w:t>
            </w:r>
            <w:r w:rsidR="00E345AC">
              <w:rPr>
                <w:rFonts w:cstheme="minorHAnsi"/>
              </w:rPr>
              <w:t>to attend</w:t>
            </w:r>
            <w:r w:rsidRPr="00306ABA">
              <w:rPr>
                <w:rFonts w:cstheme="minorHAnsi"/>
              </w:rPr>
              <w:t xml:space="preserve"> </w:t>
            </w:r>
          </w:p>
        </w:tc>
      </w:tr>
    </w:tbl>
    <w:p w14:paraId="2CE2A92E" w14:textId="7BEA34E9" w:rsidR="00472CB6" w:rsidRPr="00472CB6" w:rsidRDefault="00766400" w:rsidP="00472CB6">
      <w:r w:rsidRPr="00306ABA">
        <w:rPr>
          <w:rFonts w:asciiTheme="minorHAnsi" w:hAnsiTheme="minorHAnsi" w:cstheme="minorHAnsi"/>
          <w:b/>
          <w:bCs/>
          <w:color w:val="1991C2" w:themeColor="accent1" w:themeShade="BF"/>
          <w:sz w:val="22"/>
          <w:szCs w:val="22"/>
        </w:rPr>
        <w:tab/>
      </w:r>
    </w:p>
    <w:p w14:paraId="60B24683" w14:textId="57E9C099" w:rsidR="00766400" w:rsidRDefault="00766400" w:rsidP="00766400">
      <w:r>
        <w:br w:type="page"/>
      </w:r>
    </w:p>
    <w:p w14:paraId="12D6CA45" w14:textId="2B07F6EB" w:rsidR="00401083" w:rsidRPr="00812726" w:rsidRDefault="00401083" w:rsidP="00401083">
      <w:pPr>
        <w:jc w:val="both"/>
        <w:rPr>
          <w:rFonts w:cs="Arial"/>
          <w:b/>
          <w:bCs/>
          <w:color w:val="0072CE"/>
          <w:sz w:val="32"/>
          <w:szCs w:val="32"/>
        </w:rPr>
      </w:pPr>
      <w:r w:rsidRPr="00FD733E">
        <w:rPr>
          <w:b/>
          <w:bCs/>
          <w:color w:val="00A9CE"/>
          <w:sz w:val="36"/>
          <w:szCs w:val="36"/>
        </w:rPr>
        <w:lastRenderedPageBreak/>
        <w:t>Overview</w:t>
      </w:r>
    </w:p>
    <w:p w14:paraId="5892A55E" w14:textId="77777777" w:rsidR="008F08D4" w:rsidRPr="00545551" w:rsidRDefault="008F08D4" w:rsidP="00FA7816">
      <w:pPr>
        <w:spacing w:after="24" w:line="276" w:lineRule="auto"/>
        <w:jc w:val="both"/>
        <w:rPr>
          <w:rFonts w:cs="Arial"/>
          <w:b/>
          <w:bCs/>
          <w:lang w:val="en-US"/>
        </w:rPr>
      </w:pPr>
    </w:p>
    <w:p w14:paraId="00DBAB8B" w14:textId="2B85F073" w:rsidR="00886689" w:rsidRPr="00D532A2" w:rsidRDefault="00886689" w:rsidP="00254C8A">
      <w:pPr>
        <w:pStyle w:val="Heading2"/>
        <w:rPr>
          <w:b w:val="0"/>
          <w:bCs w:val="0"/>
          <w:color w:val="auto"/>
          <w:sz w:val="24"/>
          <w:szCs w:val="24"/>
        </w:rPr>
      </w:pPr>
      <w:r w:rsidRPr="00D532A2">
        <w:rPr>
          <w:b w:val="0"/>
          <w:bCs w:val="0"/>
          <w:color w:val="auto"/>
          <w:sz w:val="24"/>
          <w:szCs w:val="24"/>
        </w:rPr>
        <w:t xml:space="preserve">To support meeting challenges in the </w:t>
      </w:r>
      <w:r w:rsidR="009F35BF">
        <w:rPr>
          <w:b w:val="0"/>
          <w:bCs w:val="0"/>
          <w:color w:val="auto"/>
          <w:sz w:val="24"/>
          <w:szCs w:val="24"/>
        </w:rPr>
        <w:t>physiological science</w:t>
      </w:r>
      <w:r w:rsidRPr="00D532A2">
        <w:rPr>
          <w:b w:val="0"/>
          <w:bCs w:val="0"/>
          <w:color w:val="auto"/>
          <w:sz w:val="24"/>
          <w:szCs w:val="24"/>
        </w:rPr>
        <w:t xml:space="preserve"> workforce and to promote the tangible benefits apprenticeships bring to the NHS, NHS England </w:t>
      </w:r>
      <w:r w:rsidR="003218AE">
        <w:rPr>
          <w:b w:val="0"/>
          <w:bCs w:val="0"/>
          <w:color w:val="auto"/>
          <w:sz w:val="24"/>
          <w:szCs w:val="24"/>
        </w:rPr>
        <w:t xml:space="preserve">have previously offered </w:t>
      </w:r>
      <w:r w:rsidRPr="00D532A2">
        <w:rPr>
          <w:b w:val="0"/>
          <w:bCs w:val="0"/>
          <w:color w:val="auto"/>
          <w:sz w:val="24"/>
          <w:szCs w:val="24"/>
        </w:rPr>
        <w:t xml:space="preserve">training grants for employers to develop apprenticeships in </w:t>
      </w:r>
      <w:r w:rsidR="009F35BF">
        <w:rPr>
          <w:b w:val="0"/>
          <w:bCs w:val="0"/>
          <w:color w:val="auto"/>
          <w:sz w:val="24"/>
          <w:szCs w:val="24"/>
        </w:rPr>
        <w:t>physiological science</w:t>
      </w:r>
      <w:r w:rsidR="00EE59A4">
        <w:rPr>
          <w:b w:val="0"/>
          <w:bCs w:val="0"/>
          <w:color w:val="auto"/>
          <w:sz w:val="24"/>
          <w:szCs w:val="24"/>
        </w:rPr>
        <w:t>.</w:t>
      </w:r>
    </w:p>
    <w:p w14:paraId="12C375AC" w14:textId="1CB0393E" w:rsidR="00FD7AFC" w:rsidRPr="00A12C99" w:rsidRDefault="00FD7AFC" w:rsidP="00254C8A">
      <w:pPr>
        <w:pStyle w:val="Heading2"/>
        <w:rPr>
          <w:b w:val="0"/>
          <w:bCs w:val="0"/>
          <w:color w:val="auto"/>
          <w:sz w:val="24"/>
          <w:szCs w:val="24"/>
        </w:rPr>
      </w:pPr>
      <w:r w:rsidRPr="00D532A2">
        <w:rPr>
          <w:b w:val="0"/>
          <w:bCs w:val="0"/>
          <w:color w:val="auto"/>
          <w:sz w:val="24"/>
          <w:szCs w:val="24"/>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w:t>
      </w:r>
      <w:r w:rsidR="00177D7C">
        <w:rPr>
          <w:b w:val="0"/>
          <w:bCs w:val="0"/>
          <w:color w:val="auto"/>
          <w:sz w:val="24"/>
          <w:szCs w:val="24"/>
        </w:rPr>
        <w:t>qualification</w:t>
      </w:r>
      <w:r w:rsidRPr="00D532A2">
        <w:rPr>
          <w:b w:val="0"/>
          <w:bCs w:val="0"/>
          <w:color w:val="auto"/>
          <w:sz w:val="24"/>
          <w:szCs w:val="24"/>
        </w:rPr>
        <w:t xml:space="preserve">. </w:t>
      </w:r>
      <w:r w:rsidR="00886689" w:rsidRPr="00D532A2">
        <w:rPr>
          <w:b w:val="0"/>
          <w:bCs w:val="0"/>
          <w:color w:val="auto"/>
          <w:sz w:val="24"/>
          <w:szCs w:val="24"/>
        </w:rPr>
        <w:t xml:space="preserve">Apprenticeships can create skilled, motivated and qualified employees and, if used properly, </w:t>
      </w:r>
      <w:r w:rsidR="00886689" w:rsidRPr="00A12C99">
        <w:rPr>
          <w:b w:val="0"/>
          <w:bCs w:val="0"/>
          <w:color w:val="auto"/>
          <w:sz w:val="24"/>
          <w:szCs w:val="24"/>
        </w:rPr>
        <w:t>can help to address skills shortages across the workforce.</w:t>
      </w:r>
    </w:p>
    <w:p w14:paraId="7CC07B02" w14:textId="5CBF1E25" w:rsidR="00D532A2" w:rsidRPr="00A12C99" w:rsidRDefault="00D532A2" w:rsidP="00344DE1">
      <w:pPr>
        <w:spacing w:after="200" w:line="276" w:lineRule="auto"/>
      </w:pPr>
      <w:r w:rsidRPr="00A12C99">
        <w:t xml:space="preserve">The overarching aims of this </w:t>
      </w:r>
      <w:r w:rsidR="00A04C2D" w:rsidRPr="00A12C99">
        <w:t>physiological science</w:t>
      </w:r>
      <w:r w:rsidR="00436089" w:rsidRPr="00A12C99">
        <w:t xml:space="preserve"> apprenticeship </w:t>
      </w:r>
      <w:r w:rsidR="00A13FC6" w:rsidRPr="00A12C99">
        <w:t xml:space="preserve">training grant </w:t>
      </w:r>
      <w:r w:rsidRPr="00A12C99">
        <w:t xml:space="preserve">funding offer is to: </w:t>
      </w:r>
    </w:p>
    <w:p w14:paraId="7A7B41DC" w14:textId="77777777" w:rsidR="00A04C2D" w:rsidRPr="00A12C99" w:rsidRDefault="00A04C2D" w:rsidP="00A04C2D">
      <w:pPr>
        <w:pStyle w:val="ListParagraph"/>
        <w:numPr>
          <w:ilvl w:val="0"/>
          <w:numId w:val="14"/>
        </w:numPr>
        <w:spacing w:after="200" w:line="276" w:lineRule="auto"/>
      </w:pPr>
      <w:r w:rsidRPr="00A12C99">
        <w:t>Support Trusts and NHS Diagnostic services, including Community Diagnostic Centres, in developing their healthcare science workforce, particularly within physiological sciences, and develop the pipeline of individuals along the career pathway</w:t>
      </w:r>
    </w:p>
    <w:p w14:paraId="659A8A68" w14:textId="77777777" w:rsidR="00A04C2D" w:rsidRPr="00A12C99" w:rsidRDefault="00A04C2D" w:rsidP="00A04C2D">
      <w:pPr>
        <w:pStyle w:val="ListParagraph"/>
        <w:numPr>
          <w:ilvl w:val="0"/>
          <w:numId w:val="14"/>
        </w:numPr>
        <w:spacing w:after="200" w:line="276" w:lineRule="auto"/>
      </w:pPr>
      <w:r w:rsidRPr="00A12C99">
        <w:t xml:space="preserve">Support existing staff to develop in their roles and along the career pathway </w:t>
      </w:r>
    </w:p>
    <w:p w14:paraId="74BCB0CA" w14:textId="77777777" w:rsidR="00A04C2D" w:rsidRPr="00A12C99" w:rsidRDefault="00A04C2D" w:rsidP="00A04C2D">
      <w:pPr>
        <w:pStyle w:val="ListParagraph"/>
        <w:numPr>
          <w:ilvl w:val="0"/>
          <w:numId w:val="14"/>
        </w:numPr>
        <w:spacing w:after="200" w:line="276" w:lineRule="auto"/>
      </w:pPr>
      <w:r w:rsidRPr="00A12C99">
        <w:t>Increase access to and provide new routes into the physiological sciences through supporting the apprenticeship pathway.</w:t>
      </w: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56EFEE0F" w14:textId="77777777" w:rsidR="00011C65" w:rsidRDefault="00011C65" w:rsidP="001A03A4"/>
    <w:p w14:paraId="6D96DBA3" w14:textId="014963CB" w:rsidR="00A04C2D" w:rsidRPr="00073B5B" w:rsidRDefault="00886689" w:rsidP="00A04C2D">
      <w:pPr>
        <w:rPr>
          <w:rFonts w:cs="Arial"/>
          <w:lang w:val="en-US"/>
        </w:rPr>
      </w:pPr>
      <w:r w:rsidRPr="00073B5B">
        <w:t xml:space="preserve">To help grow and transform the </w:t>
      </w:r>
      <w:r w:rsidR="00A04C2D" w:rsidRPr="00073B5B">
        <w:t>physiological science</w:t>
      </w:r>
      <w:r w:rsidRPr="00073B5B">
        <w:t xml:space="preserve"> workforce, NHS England </w:t>
      </w:r>
      <w:r w:rsidR="003A1AB5" w:rsidRPr="00073B5B">
        <w:t xml:space="preserve">has previously offered </w:t>
      </w:r>
      <w:proofErr w:type="gramStart"/>
      <w:r w:rsidR="000F74D4" w:rsidRPr="00073B5B">
        <w:t xml:space="preserve">a </w:t>
      </w:r>
      <w:r w:rsidRPr="00073B5B">
        <w:t>number of</w:t>
      </w:r>
      <w:proofErr w:type="gramEnd"/>
      <w:r w:rsidRPr="00073B5B">
        <w:t xml:space="preserve"> training grants to NHS Trusts</w:t>
      </w:r>
      <w:r w:rsidR="00A04C2D" w:rsidRPr="00073B5B">
        <w:t xml:space="preserve"> and Community Diagnostic Centres</w:t>
      </w:r>
      <w:r w:rsidRPr="00073B5B">
        <w:t xml:space="preserve"> for those starting an apprenticeship programme</w:t>
      </w:r>
      <w:r w:rsidR="001B2A57" w:rsidRPr="00073B5B">
        <w:t xml:space="preserve">. </w:t>
      </w:r>
      <w:r w:rsidR="00761F5C" w:rsidRPr="00073B5B">
        <w:t xml:space="preserve">The </w:t>
      </w:r>
      <w:r w:rsidR="003A1AB5" w:rsidRPr="00073B5B">
        <w:t xml:space="preserve">apprenticeship </w:t>
      </w:r>
      <w:r w:rsidR="001B2A57" w:rsidRPr="00073B5B">
        <w:t xml:space="preserve">programmes </w:t>
      </w:r>
      <w:r w:rsidR="00781E49" w:rsidRPr="00073B5B">
        <w:t>are</w:t>
      </w:r>
      <w:r w:rsidR="00971F30" w:rsidRPr="00073B5B">
        <w:t xml:space="preserve"> required to be </w:t>
      </w:r>
      <w:r w:rsidR="00D13B51" w:rsidRPr="00073B5B">
        <w:t>in</w:t>
      </w:r>
      <w:r w:rsidR="00A04C2D" w:rsidRPr="00073B5B">
        <w:t xml:space="preserve"> physiological sciences </w:t>
      </w:r>
      <w:r w:rsidR="00A04C2D" w:rsidRPr="00073B5B">
        <w:rPr>
          <w:rFonts w:cs="Arial"/>
          <w:lang w:val="en-US"/>
        </w:rPr>
        <w:t>at Levels, 2, 4 and 6</w:t>
      </w:r>
      <w:r w:rsidR="000A3FF0" w:rsidRPr="00073B5B">
        <w:rPr>
          <w:rFonts w:cs="Arial"/>
          <w:lang w:val="en-US"/>
        </w:rPr>
        <w:t xml:space="preserve"> and c</w:t>
      </w:r>
      <w:r w:rsidR="00781E49" w:rsidRPr="00073B5B">
        <w:rPr>
          <w:rFonts w:cs="Arial"/>
          <w:lang w:val="en-US"/>
        </w:rPr>
        <w:t>an</w:t>
      </w:r>
      <w:r w:rsidR="000A3FF0" w:rsidRPr="00073B5B">
        <w:rPr>
          <w:rFonts w:cs="Arial"/>
          <w:lang w:val="en-US"/>
        </w:rPr>
        <w:t xml:space="preserve"> i</w:t>
      </w:r>
      <w:r w:rsidR="00A04C2D" w:rsidRPr="00073B5B">
        <w:rPr>
          <w:rFonts w:cs="Arial"/>
          <w:lang w:val="en-US"/>
        </w:rPr>
        <w:t xml:space="preserve">nclude apprenticeships in cardio-respiratory, respiratory and sleep disorders, audiology well as other relevant disciplines. </w:t>
      </w:r>
    </w:p>
    <w:p w14:paraId="569579C7" w14:textId="4F7500D6" w:rsidR="00011C65" w:rsidRPr="00073B5B" w:rsidRDefault="001A03A4" w:rsidP="001A03A4">
      <w:pPr>
        <w:rPr>
          <w:rFonts w:cs="Arial"/>
          <w:lang w:val="en-US"/>
        </w:rPr>
      </w:pPr>
      <w:r w:rsidRPr="00073B5B">
        <w:rPr>
          <w:rFonts w:cs="Arial"/>
          <w:lang w:val="en-US"/>
        </w:rPr>
        <w:t xml:space="preserve"> </w:t>
      </w:r>
    </w:p>
    <w:p w14:paraId="6B5AD3ED" w14:textId="5A18DFA6" w:rsidR="006265D5" w:rsidRPr="00073B5B" w:rsidRDefault="00410C30" w:rsidP="001A03A4">
      <w:r w:rsidRPr="00073B5B">
        <w:rPr>
          <w:rFonts w:cstheme="minorHAnsi"/>
        </w:rPr>
        <w:t>D</w:t>
      </w:r>
      <w:r w:rsidR="00E345AC" w:rsidRPr="00073B5B">
        <w:rPr>
          <w:rFonts w:cstheme="minorHAnsi"/>
        </w:rPr>
        <w:t>epending on the cohort start date, training grants</w:t>
      </w:r>
      <w:r w:rsidR="00A04C2D" w:rsidRPr="00073B5B">
        <w:rPr>
          <w:rFonts w:cstheme="minorHAnsi"/>
        </w:rPr>
        <w:t xml:space="preserve"> </w:t>
      </w:r>
      <w:r w:rsidR="00E345AC" w:rsidRPr="00073B5B">
        <w:rPr>
          <w:rFonts w:cstheme="minorHAnsi"/>
        </w:rPr>
        <w:t>may be paid across two financial years</w:t>
      </w:r>
      <w:r w:rsidR="00886689" w:rsidRPr="00073B5B">
        <w:rPr>
          <w:rFonts w:cs="Arial"/>
          <w:lang w:val="en-US"/>
        </w:rPr>
        <w:t xml:space="preserve">. </w:t>
      </w:r>
      <w:r w:rsidR="00E328CF" w:rsidRPr="00073B5B">
        <w:rPr>
          <w:rFonts w:cs="Arial"/>
          <w:lang w:val="en-US"/>
        </w:rPr>
        <w:t>If for any reason the apprentice needs to withdraw from</w:t>
      </w:r>
      <w:r w:rsidR="004429AF" w:rsidRPr="00073B5B">
        <w:rPr>
          <w:rFonts w:cs="Arial"/>
          <w:lang w:val="en-US"/>
        </w:rPr>
        <w:t xml:space="preserve"> or is unable to complete</w:t>
      </w:r>
      <w:r w:rsidR="00E328CF" w:rsidRPr="00073B5B">
        <w:rPr>
          <w:rFonts w:cs="Arial"/>
          <w:lang w:val="en-US"/>
        </w:rPr>
        <w:t xml:space="preserve"> their programme, funding will need to be returned.</w:t>
      </w:r>
      <w:r w:rsidR="003F0A69" w:rsidRPr="00073B5B">
        <w:t xml:space="preserve"> </w:t>
      </w:r>
    </w:p>
    <w:p w14:paraId="743BDC95" w14:textId="77777777" w:rsidR="006265D5" w:rsidRPr="00073B5B" w:rsidRDefault="006265D5" w:rsidP="001A03A4"/>
    <w:p w14:paraId="2BE2F9AB" w14:textId="16812A2E" w:rsidR="001A03A4" w:rsidRPr="00073B5B" w:rsidRDefault="003F0A69" w:rsidP="001A03A4">
      <w:pPr>
        <w:rPr>
          <w:rFonts w:cs="Arial"/>
          <w:lang w:val="en-US"/>
        </w:rPr>
      </w:pPr>
      <w:r w:rsidRPr="00073B5B">
        <w:t xml:space="preserve">Payments will be made via the </w:t>
      </w:r>
      <w:r w:rsidRPr="00073B5B">
        <w:rPr>
          <w:rFonts w:cs="Arial"/>
          <w:lang w:val="en-US"/>
        </w:rPr>
        <w:t xml:space="preserve">NHSE Education </w:t>
      </w:r>
      <w:r w:rsidR="00E76A46" w:rsidRPr="00073B5B">
        <w:rPr>
          <w:rFonts w:cs="Arial"/>
          <w:lang w:val="en-US"/>
        </w:rPr>
        <w:t xml:space="preserve">Funding Agreement </w:t>
      </w:r>
      <w:r w:rsidRPr="00073B5B">
        <w:rPr>
          <w:rFonts w:cs="Arial"/>
          <w:lang w:val="en-US"/>
        </w:rPr>
        <w:t xml:space="preserve">schedule to the </w:t>
      </w:r>
      <w:r w:rsidR="003354C1" w:rsidRPr="00073B5B">
        <w:rPr>
          <w:rFonts w:cs="Arial"/>
          <w:lang w:val="en-US"/>
        </w:rPr>
        <w:t xml:space="preserve">employing </w:t>
      </w:r>
      <w:r w:rsidRPr="00073B5B">
        <w:rPr>
          <w:rFonts w:cs="Arial"/>
          <w:lang w:val="en-US"/>
        </w:rPr>
        <w:t>Trust</w:t>
      </w:r>
      <w:r w:rsidR="00410876" w:rsidRPr="00073B5B">
        <w:rPr>
          <w:rFonts w:cs="Arial"/>
          <w:lang w:val="en-US"/>
        </w:rPr>
        <w:t xml:space="preserve"> and will not be made until an apprentice name and further details relating to their programme is provided.</w:t>
      </w:r>
    </w:p>
    <w:p w14:paraId="7B4ECEFE" w14:textId="77777777" w:rsidR="001A03A4" w:rsidRPr="00073B5B" w:rsidRDefault="001A03A4" w:rsidP="001A03A4">
      <w:pPr>
        <w:rPr>
          <w:rFonts w:cs="Arial"/>
          <w:lang w:val="en-US"/>
        </w:rPr>
      </w:pPr>
    </w:p>
    <w:p w14:paraId="2F2B1941" w14:textId="0A385F51" w:rsidR="001A03A4" w:rsidRPr="00D13B51" w:rsidRDefault="001A03A4" w:rsidP="001A03A4">
      <w:pPr>
        <w:rPr>
          <w:rFonts w:cs="Arial"/>
          <w:lang w:val="en-US"/>
        </w:rPr>
      </w:pPr>
      <w:r w:rsidRPr="00073B5B">
        <w:rPr>
          <w:rFonts w:cs="Arial"/>
          <w:lang w:val="en-US"/>
        </w:rPr>
        <w:t>Training grants should be used by employers to support and facilitate their learners completing a recognised apprenticeship training programme. The</w:t>
      </w:r>
      <w:r w:rsidR="000F74D4" w:rsidRPr="00073B5B">
        <w:rPr>
          <w:rFonts w:cs="Arial"/>
          <w:lang w:val="en-US"/>
        </w:rPr>
        <w:t xml:space="preserve"> funding can be used flexibly and is </w:t>
      </w:r>
      <w:r w:rsidRPr="00073B5B">
        <w:rPr>
          <w:rFonts w:cs="Arial"/>
          <w:lang w:val="en-US"/>
        </w:rPr>
        <w:t xml:space="preserve">intended to help the department </w:t>
      </w:r>
      <w:r w:rsidRPr="00D13B51">
        <w:rPr>
          <w:rFonts w:cs="Arial"/>
          <w:lang w:val="en-US"/>
        </w:rPr>
        <w:t xml:space="preserve">with further training costs associated with hosting and supervising apprentices. </w:t>
      </w:r>
    </w:p>
    <w:p w14:paraId="4DB273B1" w14:textId="77777777" w:rsidR="001A03A4" w:rsidRPr="00D13B51" w:rsidRDefault="001A03A4" w:rsidP="001A03A4">
      <w:pPr>
        <w:rPr>
          <w:rFonts w:cs="Arial"/>
          <w:lang w:val="en-US"/>
        </w:rPr>
      </w:pPr>
    </w:p>
    <w:p w14:paraId="6AF30BF9" w14:textId="647DCF74" w:rsidR="000F74D4" w:rsidRPr="00D13B51" w:rsidRDefault="001A03A4" w:rsidP="000F74D4">
      <w:pPr>
        <w:rPr>
          <w:rFonts w:cs="Arial"/>
          <w:lang w:val="en-US"/>
        </w:rPr>
      </w:pPr>
      <w:r w:rsidRPr="00D13B51">
        <w:rPr>
          <w:rFonts w:cs="Arial"/>
          <w:lang w:val="en-US"/>
        </w:rPr>
        <w:t xml:space="preserve">Training grants are not intended to cover salary costs </w:t>
      </w:r>
      <w:r w:rsidR="005B0724" w:rsidRPr="00D13B51">
        <w:rPr>
          <w:rFonts w:cs="Arial"/>
          <w:lang w:val="en-US"/>
        </w:rPr>
        <w:t xml:space="preserve">of the apprentice </w:t>
      </w:r>
      <w:r w:rsidRPr="00D13B51">
        <w:rPr>
          <w:rFonts w:cs="Arial"/>
          <w:lang w:val="en-US"/>
        </w:rPr>
        <w:t>which would need to be met by the employer. Course fees are covered by employer access to the apprenticeship levy</w:t>
      </w:r>
      <w:r w:rsidR="000F74D4" w:rsidRPr="00D13B51">
        <w:rPr>
          <w:rFonts w:cs="Arial"/>
          <w:lang w:val="en-US"/>
        </w:rPr>
        <w:t>.</w:t>
      </w:r>
    </w:p>
    <w:p w14:paraId="5EE419CD" w14:textId="77777777" w:rsidR="00011C65" w:rsidRPr="00D13B51" w:rsidRDefault="00011C65" w:rsidP="000F74D4">
      <w:pPr>
        <w:rPr>
          <w:rFonts w:cs="Arial"/>
          <w:lang w:val="en-US"/>
        </w:rPr>
      </w:pPr>
    </w:p>
    <w:p w14:paraId="3F4CFB20" w14:textId="261ACE65" w:rsidR="000F74D4" w:rsidRDefault="000F74D4" w:rsidP="00D13B51">
      <w:r>
        <w:t xml:space="preserve">To ensure that employers and </w:t>
      </w:r>
      <w:r w:rsidR="00011C65">
        <w:t>apprentices</w:t>
      </w:r>
      <w:r>
        <w:t xml:space="preserve"> can maximise </w:t>
      </w:r>
      <w:r w:rsidR="00011C65">
        <w:t xml:space="preserve">the benefit of this training grant and the wider apprenticeship opportunity, </w:t>
      </w:r>
      <w:r w:rsidR="005B0724">
        <w:t xml:space="preserve">please note </w:t>
      </w:r>
      <w:r w:rsidR="00011C65">
        <w:t>the</w:t>
      </w:r>
      <w:r w:rsidR="005B0724">
        <w:t xml:space="preserve"> following</w:t>
      </w:r>
      <w:r w:rsidR="00011C65">
        <w:t>:</w:t>
      </w:r>
    </w:p>
    <w:p w14:paraId="540D55CD" w14:textId="54732E29" w:rsidR="00011C65" w:rsidRDefault="00011C65" w:rsidP="00011C65">
      <w:pPr>
        <w:pStyle w:val="ListParagraph"/>
        <w:numPr>
          <w:ilvl w:val="0"/>
          <w:numId w:val="17"/>
        </w:numPr>
        <w:spacing w:after="200" w:line="276" w:lineRule="auto"/>
        <w:jc w:val="both"/>
      </w:pPr>
      <w:r>
        <w:t xml:space="preserve">Apprentices must start their training </w:t>
      </w:r>
      <w:r w:rsidR="00D13B51">
        <w:t>programme between</w:t>
      </w:r>
      <w:r w:rsidR="008D667E">
        <w:t xml:space="preserve"> 1 April 202</w:t>
      </w:r>
      <w:r w:rsidR="00F0125F">
        <w:t>5</w:t>
      </w:r>
      <w:r w:rsidR="008D667E">
        <w:t xml:space="preserve"> and </w:t>
      </w:r>
      <w:r>
        <w:t>31 March 202</w:t>
      </w:r>
      <w:r w:rsidR="00F0125F">
        <w:t>6</w:t>
      </w:r>
    </w:p>
    <w:p w14:paraId="310E2CC5" w14:textId="6478FB04" w:rsidR="008D667E" w:rsidRDefault="005B0724" w:rsidP="00011C65">
      <w:pPr>
        <w:pStyle w:val="ListParagraph"/>
        <w:numPr>
          <w:ilvl w:val="0"/>
          <w:numId w:val="17"/>
        </w:numPr>
        <w:spacing w:after="200" w:line="276" w:lineRule="auto"/>
        <w:jc w:val="both"/>
      </w:pPr>
      <w:r>
        <w:lastRenderedPageBreak/>
        <w:t xml:space="preserve">The chosen apprenticeship programme must be recognised by </w:t>
      </w:r>
      <w:r w:rsidR="00E27CF9">
        <w:t xml:space="preserve">the Institute for Apprenticeships and Technical </w:t>
      </w:r>
      <w:r w:rsidR="005004AF">
        <w:t>Education</w:t>
      </w:r>
      <w:r>
        <w:t xml:space="preserve"> at </w:t>
      </w:r>
      <w:r w:rsidR="008D667E">
        <w:t>level 2,4 or 6</w:t>
      </w:r>
    </w:p>
    <w:p w14:paraId="24F03228" w14:textId="7C0A7FB3" w:rsidR="00D532A2" w:rsidRDefault="00D532A2" w:rsidP="00011C65">
      <w:pPr>
        <w:pStyle w:val="ListParagraph"/>
        <w:numPr>
          <w:ilvl w:val="0"/>
          <w:numId w:val="17"/>
        </w:numPr>
        <w:spacing w:after="200" w:line="276" w:lineRule="auto"/>
        <w:jc w:val="both"/>
      </w:pPr>
      <w:r>
        <w:t>All funding received must be spent and fully utilised within the</w:t>
      </w:r>
      <w:r w:rsidR="00F0125F">
        <w:t xml:space="preserve"> 2025/26 financial year</w:t>
      </w:r>
      <w:r>
        <w:t>, with appropriate financial assurance being required before any funding is transferred.</w:t>
      </w:r>
    </w:p>
    <w:p w14:paraId="6DFB8948" w14:textId="77777777" w:rsidR="002C7FD2" w:rsidRDefault="002C7FD2" w:rsidP="00401083">
      <w:pPr>
        <w:jc w:val="both"/>
        <w:rPr>
          <w:rFonts w:cs="Arial"/>
          <w:b/>
          <w:bCs/>
          <w:iCs/>
          <w:color w:val="003893"/>
          <w:sz w:val="28"/>
          <w:szCs w:val="28"/>
        </w:rPr>
      </w:pPr>
    </w:p>
    <w:p w14:paraId="28FA1605" w14:textId="2642DBEB" w:rsidR="00FE4E56" w:rsidRPr="00B07B65" w:rsidRDefault="00401083" w:rsidP="00401083">
      <w:pPr>
        <w:jc w:val="both"/>
        <w:rPr>
          <w:rFonts w:cs="Arial"/>
          <w:b/>
          <w:bCs/>
          <w:iCs/>
          <w:color w:val="003893"/>
          <w:sz w:val="28"/>
          <w:szCs w:val="28"/>
        </w:rPr>
      </w:pPr>
      <w:r w:rsidRPr="00B07B65">
        <w:rPr>
          <w:rFonts w:cs="Arial"/>
          <w:b/>
          <w:bCs/>
          <w:iCs/>
          <w:color w:val="003893"/>
          <w:sz w:val="28"/>
          <w:szCs w:val="28"/>
        </w:rPr>
        <w:t>How to access this funding</w:t>
      </w:r>
    </w:p>
    <w:p w14:paraId="6029F77C" w14:textId="45083EDE" w:rsidR="00FE4E56" w:rsidRDefault="00FE4E56" w:rsidP="00401083">
      <w:pPr>
        <w:jc w:val="both"/>
        <w:rPr>
          <w:rFonts w:cs="Arial"/>
          <w:b/>
          <w:bCs/>
          <w:iCs/>
          <w:color w:val="0070C0"/>
          <w:sz w:val="28"/>
          <w:szCs w:val="28"/>
        </w:rPr>
      </w:pPr>
    </w:p>
    <w:p w14:paraId="26C7FB5A" w14:textId="3444CB0C" w:rsidR="00A04C2D" w:rsidRDefault="00A04C2D" w:rsidP="00A04C2D">
      <w:pPr>
        <w:spacing w:after="24" w:line="276" w:lineRule="auto"/>
        <w:jc w:val="both"/>
        <w:rPr>
          <w:rFonts w:cs="Arial"/>
          <w:color w:val="1C1C1C"/>
          <w:lang w:val="en-US"/>
        </w:rPr>
      </w:pPr>
      <w:r w:rsidRPr="00AB2BA1">
        <w:rPr>
          <w:rFonts w:cs="Arial"/>
          <w:color w:val="1C1C1C"/>
          <w:lang w:val="en-US"/>
        </w:rPr>
        <w:t xml:space="preserve">This offer is open to NHS Trusts and Community Diagnostic Centers within the South East </w:t>
      </w:r>
      <w:r>
        <w:rPr>
          <w:rFonts w:cs="Arial"/>
          <w:color w:val="1C1C1C"/>
          <w:lang w:val="en-US"/>
        </w:rPr>
        <w:t xml:space="preserve">who are </w:t>
      </w:r>
      <w:r w:rsidRPr="00B26969">
        <w:rPr>
          <w:rFonts w:cs="Arial"/>
          <w:color w:val="1C1C1C"/>
          <w:lang w:val="en-US"/>
        </w:rPr>
        <w:t xml:space="preserve">asked to link with their relevant </w:t>
      </w:r>
      <w:bookmarkStart w:id="1" w:name="_Hlk108438007"/>
      <w:r>
        <w:rPr>
          <w:rFonts w:cs="Arial"/>
          <w:color w:val="1C1C1C"/>
          <w:lang w:val="en-US"/>
        </w:rPr>
        <w:t xml:space="preserve">healthcare science and physiological science teams </w:t>
      </w:r>
      <w:r w:rsidRPr="00B26969">
        <w:rPr>
          <w:rFonts w:cs="Arial"/>
          <w:color w:val="1C1C1C"/>
          <w:lang w:val="en-US"/>
        </w:rPr>
        <w:t xml:space="preserve">to review this offer and to work up plans. </w:t>
      </w:r>
      <w:bookmarkEnd w:id="1"/>
    </w:p>
    <w:p w14:paraId="51B0342B" w14:textId="77777777" w:rsidR="005B0724" w:rsidRDefault="005B0724" w:rsidP="00CD4544">
      <w:pPr>
        <w:spacing w:after="24" w:line="276" w:lineRule="auto"/>
        <w:rPr>
          <w:rFonts w:cs="Arial"/>
          <w:color w:val="1C1C1C"/>
          <w:lang w:val="en-US"/>
        </w:rPr>
      </w:pPr>
    </w:p>
    <w:p w14:paraId="57976A27" w14:textId="6F015C8D" w:rsidR="005B0724" w:rsidRDefault="005B0724" w:rsidP="00CD4544">
      <w:pPr>
        <w:spacing w:after="24" w:line="276" w:lineRule="auto"/>
        <w:rPr>
          <w:rFonts w:cs="Arial"/>
          <w:color w:val="1C1C1C"/>
          <w:lang w:val="en-US"/>
        </w:rPr>
      </w:pPr>
      <w:r>
        <w:rPr>
          <w:rStyle w:val="ui-provider"/>
        </w:rPr>
        <w:t>Please note</w:t>
      </w:r>
      <w:r w:rsidR="00D13B51">
        <w:rPr>
          <w:rStyle w:val="ui-provider"/>
        </w:rPr>
        <w:t xml:space="preserve"> </w:t>
      </w:r>
      <w:r>
        <w:rPr>
          <w:rStyle w:val="ui-provider"/>
        </w:rPr>
        <w:t>that applications must not be submitted by individual learners themselves; all applications must be submitted on behalf of the named learner e.g., by a line manager / head of department / education lead etc.</w:t>
      </w:r>
    </w:p>
    <w:p w14:paraId="3CFDA1F4" w14:textId="77777777" w:rsidR="00663002" w:rsidRDefault="00663002" w:rsidP="00CD4544">
      <w:pPr>
        <w:spacing w:after="24" w:line="276" w:lineRule="auto"/>
        <w:rPr>
          <w:rFonts w:cs="Arial"/>
          <w:color w:val="1C1C1C"/>
          <w:lang w:val="en-US"/>
        </w:rPr>
      </w:pPr>
    </w:p>
    <w:p w14:paraId="13F1A9CE" w14:textId="50F626C8" w:rsidR="00663002" w:rsidRPr="00B26969" w:rsidRDefault="00663002" w:rsidP="007F78C6">
      <w:pPr>
        <w:spacing w:after="24" w:line="276" w:lineRule="auto"/>
        <w:rPr>
          <w:rFonts w:cs="Arial"/>
          <w:color w:val="1C1C1C"/>
          <w:lang w:val="en-US"/>
        </w:rPr>
      </w:pPr>
      <w:r>
        <w:rPr>
          <w:rFonts w:cs="Arial"/>
          <w:color w:val="1C1C1C"/>
          <w:lang w:val="en-US"/>
        </w:rPr>
        <w:t>If interested in applying for this funding:</w:t>
      </w:r>
    </w:p>
    <w:p w14:paraId="5C8AD87D" w14:textId="0B2A9562" w:rsidR="00FE4E56" w:rsidRPr="007F2453" w:rsidRDefault="00A13FC6" w:rsidP="007F78C6">
      <w:pPr>
        <w:pStyle w:val="ListParagraph"/>
        <w:numPr>
          <w:ilvl w:val="0"/>
          <w:numId w:val="18"/>
        </w:numPr>
        <w:spacing w:after="24" w:line="276" w:lineRule="auto"/>
        <w:rPr>
          <w:rFonts w:cs="Arial"/>
          <w:lang w:val="en-US"/>
        </w:rPr>
      </w:pPr>
      <w:r w:rsidRPr="001B18AE">
        <w:rPr>
          <w:rFonts w:cs="Arial"/>
          <w:b/>
          <w:bCs/>
          <w:color w:val="1C1C1C"/>
          <w:lang w:val="en-US"/>
        </w:rPr>
        <w:t>Completion of online application</w:t>
      </w:r>
      <w:r w:rsidRPr="001B18AE">
        <w:rPr>
          <w:rFonts w:cs="Arial"/>
          <w:color w:val="1C1C1C"/>
          <w:lang w:val="en-US"/>
        </w:rPr>
        <w:t xml:space="preserve"> </w:t>
      </w:r>
      <w:r w:rsidR="00663002" w:rsidRPr="001B18AE">
        <w:rPr>
          <w:rFonts w:cs="Arial"/>
          <w:color w:val="1C1C1C"/>
          <w:lang w:val="en-US"/>
        </w:rPr>
        <w:t>–</w:t>
      </w:r>
      <w:r w:rsidRPr="001B18AE">
        <w:rPr>
          <w:rFonts w:cs="Arial"/>
          <w:color w:val="1C1C1C"/>
          <w:lang w:val="en-US"/>
        </w:rPr>
        <w:t xml:space="preserve"> </w:t>
      </w:r>
      <w:r w:rsidR="00011C65" w:rsidRPr="001B18AE">
        <w:rPr>
          <w:rFonts w:cs="Arial"/>
          <w:color w:val="1C1C1C"/>
          <w:lang w:val="en-US"/>
        </w:rPr>
        <w:t xml:space="preserve">Please complete an online application which can </w:t>
      </w:r>
      <w:r w:rsidR="00011C65" w:rsidRPr="007F2453">
        <w:rPr>
          <w:rFonts w:cs="Arial"/>
          <w:lang w:val="en-US"/>
        </w:rPr>
        <w:t>be accessed through this link –</w:t>
      </w:r>
      <w:r w:rsidR="005E0992" w:rsidRPr="007F2453">
        <w:t xml:space="preserve"> </w:t>
      </w:r>
      <w:hyperlink r:id="rId13" w:history="1">
        <w:r w:rsidR="0065214B" w:rsidRPr="007F2453">
          <w:rPr>
            <w:rStyle w:val="Hyperlink"/>
            <w:color w:val="auto"/>
          </w:rPr>
          <w:t>Physiological Science Apprenticeship Application Form</w:t>
        </w:r>
      </w:hyperlink>
      <w:r w:rsidR="0065214B" w:rsidRPr="007F2453">
        <w:t>.</w:t>
      </w:r>
    </w:p>
    <w:p w14:paraId="1AFF1B5B" w14:textId="3A85F60C" w:rsidR="00FE4E56" w:rsidRPr="007F2453" w:rsidRDefault="00A13FC6" w:rsidP="007F2453">
      <w:pPr>
        <w:pStyle w:val="ListParagraph"/>
        <w:numPr>
          <w:ilvl w:val="0"/>
          <w:numId w:val="18"/>
        </w:numPr>
        <w:rPr>
          <w:rFonts w:asciiTheme="minorHAnsi" w:hAnsiTheme="minorHAnsi" w:cstheme="minorHAnsi"/>
          <w:b/>
          <w:bCs/>
        </w:rPr>
      </w:pPr>
      <w:r w:rsidRPr="007F2453">
        <w:rPr>
          <w:rFonts w:asciiTheme="minorHAnsi" w:hAnsiTheme="minorHAnsi" w:cstheme="minorHAnsi"/>
          <w:b/>
          <w:bCs/>
        </w:rPr>
        <w:t>Deadline</w:t>
      </w:r>
      <w:r w:rsidRPr="007F2453">
        <w:rPr>
          <w:rFonts w:asciiTheme="minorHAnsi" w:hAnsiTheme="minorHAnsi" w:cstheme="minorHAnsi"/>
        </w:rPr>
        <w:t xml:space="preserve"> </w:t>
      </w:r>
      <w:r w:rsidR="00011C65" w:rsidRPr="007F2453">
        <w:rPr>
          <w:rFonts w:asciiTheme="minorHAnsi" w:hAnsiTheme="minorHAnsi" w:cstheme="minorHAnsi"/>
        </w:rPr>
        <w:t>All applications must be through this online application form and must be submitted by</w:t>
      </w:r>
      <w:r w:rsidR="005E0992" w:rsidRPr="007F2453">
        <w:rPr>
          <w:rFonts w:asciiTheme="minorHAnsi" w:hAnsiTheme="minorHAnsi" w:cstheme="minorHAnsi"/>
        </w:rPr>
        <w:t xml:space="preserve"> </w:t>
      </w:r>
      <w:r w:rsidR="007F2453" w:rsidRPr="007F2453">
        <w:rPr>
          <w:rFonts w:asciiTheme="minorHAnsi" w:hAnsiTheme="minorHAnsi" w:cstheme="minorHAnsi"/>
          <w:b/>
          <w:bCs/>
          <w:color w:val="FF0000"/>
        </w:rPr>
        <w:t xml:space="preserve">09:00 Monday 3 November 2025.  </w:t>
      </w:r>
    </w:p>
    <w:p w14:paraId="60BDBC95" w14:textId="77777777" w:rsidR="00064BD3" w:rsidRPr="00B26969" w:rsidRDefault="00064BD3" w:rsidP="007F78C6">
      <w:pPr>
        <w:spacing w:after="24" w:line="276" w:lineRule="auto"/>
        <w:rPr>
          <w:rFonts w:asciiTheme="minorHAnsi" w:hAnsiTheme="minorHAnsi" w:cstheme="minorHAnsi"/>
          <w:color w:val="1C1C1C"/>
        </w:rPr>
      </w:pPr>
    </w:p>
    <w:p w14:paraId="217582BD" w14:textId="2195D25F" w:rsidR="00401083" w:rsidRPr="004A261C" w:rsidRDefault="00064BD3" w:rsidP="007F78C6">
      <w:pPr>
        <w:spacing w:after="24" w:line="276" w:lineRule="auto"/>
        <w:rPr>
          <w:rFonts w:cs="Arial"/>
          <w:lang w:val="en-US"/>
        </w:rPr>
      </w:pPr>
      <w:r w:rsidRPr="004A261C">
        <w:rPr>
          <w:rFonts w:asciiTheme="minorHAnsi" w:hAnsiTheme="minorHAnsi" w:cstheme="minorHAnsi"/>
        </w:rPr>
        <w:t xml:space="preserve">All applications </w:t>
      </w:r>
      <w:r w:rsidR="00401083" w:rsidRPr="004A261C">
        <w:rPr>
          <w:rFonts w:cs="Arial"/>
          <w:lang w:val="en-US"/>
        </w:rPr>
        <w:t xml:space="preserve">will be reviewed by the </w:t>
      </w:r>
      <w:r w:rsidR="00F0795E" w:rsidRPr="004A261C">
        <w:rPr>
          <w:rFonts w:cs="Arial"/>
          <w:lang w:val="en-US"/>
        </w:rPr>
        <w:t>NHSE</w:t>
      </w:r>
      <w:r w:rsidR="006D6D0D" w:rsidRPr="004A261C">
        <w:rPr>
          <w:rFonts w:cs="Arial"/>
          <w:lang w:val="en-US"/>
        </w:rPr>
        <w:t xml:space="preserve"> </w:t>
      </w:r>
      <w:r w:rsidR="00F0795E" w:rsidRPr="004A261C">
        <w:rPr>
          <w:rFonts w:cs="Arial"/>
          <w:lang w:val="en-US"/>
        </w:rPr>
        <w:t>SE</w:t>
      </w:r>
      <w:r w:rsidR="00401083" w:rsidRPr="004A261C">
        <w:rPr>
          <w:rFonts w:cs="Arial"/>
          <w:lang w:val="en-US"/>
        </w:rPr>
        <w:t xml:space="preserve"> Cancer and Diagnostics Programme team</w:t>
      </w:r>
      <w:r w:rsidR="00F0795E" w:rsidRPr="004A261C">
        <w:rPr>
          <w:rFonts w:cs="Arial"/>
          <w:lang w:val="en-US"/>
        </w:rPr>
        <w:t xml:space="preserve"> [Workforce, Training and Education]</w:t>
      </w:r>
      <w:r w:rsidR="00401083" w:rsidRPr="004A261C">
        <w:rPr>
          <w:rFonts w:cs="Arial"/>
          <w:lang w:val="en-US"/>
        </w:rPr>
        <w:t>.</w:t>
      </w:r>
      <w:r w:rsidR="00532830" w:rsidRPr="004A261C">
        <w:rPr>
          <w:rFonts w:cs="Arial"/>
          <w:lang w:val="en-US"/>
        </w:rPr>
        <w:t xml:space="preserve"> </w:t>
      </w:r>
      <w:r w:rsidR="00D532A2" w:rsidRPr="004A261C">
        <w:rPr>
          <w:rFonts w:cs="Arial"/>
          <w:lang w:val="en-US"/>
        </w:rPr>
        <w:t>Depending on the number of applications, not all may be able to be supported. A review and prioritisation exercise will take place by the Cancer and Diagnostic programme team including other colleagues where required.</w:t>
      </w:r>
    </w:p>
    <w:p w14:paraId="2B1992BF" w14:textId="77777777" w:rsidR="00E14510" w:rsidRDefault="00E14510" w:rsidP="00401083">
      <w:pPr>
        <w:jc w:val="both"/>
        <w:rPr>
          <w:rFonts w:cs="Arial"/>
          <w:b/>
          <w:bCs/>
          <w:color w:val="003893"/>
          <w:sz w:val="28"/>
          <w:szCs w:val="28"/>
          <w:lang w:val="en-US"/>
        </w:rPr>
      </w:pPr>
    </w:p>
    <w:p w14:paraId="158A3FD6" w14:textId="656D3F12" w:rsidR="00401083" w:rsidRPr="00896C6D" w:rsidRDefault="00401083" w:rsidP="00401083">
      <w:pPr>
        <w:jc w:val="both"/>
        <w:rPr>
          <w:rFonts w:cs="Arial"/>
          <w:b/>
          <w:bCs/>
          <w:iCs/>
          <w:color w:val="003893"/>
          <w:sz w:val="28"/>
          <w:szCs w:val="28"/>
        </w:rPr>
      </w:pPr>
      <w:r w:rsidRPr="00896C6D">
        <w:rPr>
          <w:rFonts w:cs="Arial"/>
          <w:b/>
          <w:bCs/>
          <w:iCs/>
          <w:color w:val="003893"/>
          <w:sz w:val="28"/>
          <w:szCs w:val="28"/>
        </w:rPr>
        <w:t xml:space="preserve">Expectations of organisations upon application of funding </w:t>
      </w:r>
    </w:p>
    <w:p w14:paraId="5D3EEBBB" w14:textId="77777777" w:rsidR="009F3C7D" w:rsidRPr="00896C6D" w:rsidRDefault="009F3C7D" w:rsidP="00401083">
      <w:pPr>
        <w:jc w:val="both"/>
        <w:rPr>
          <w:rFonts w:cs="Arial"/>
          <w:b/>
          <w:bCs/>
          <w:iCs/>
          <w:color w:val="003893"/>
          <w:sz w:val="28"/>
          <w:szCs w:val="28"/>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7EBEF1C2" w:rsidR="00401083"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funding is managed appropriately in line with individual organisation’s financial management and assurance processes.</w:t>
      </w:r>
    </w:p>
    <w:p w14:paraId="42C5A095" w14:textId="77777777" w:rsidR="006118A5" w:rsidRDefault="006118A5" w:rsidP="00401083">
      <w:pPr>
        <w:jc w:val="both"/>
        <w:rPr>
          <w:rFonts w:cs="Arial"/>
          <w:b/>
          <w:bCs/>
          <w:color w:val="003893"/>
          <w:sz w:val="28"/>
          <w:szCs w:val="28"/>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78127AEA" w:rsidR="00401083" w:rsidRPr="00413D35" w:rsidRDefault="0098626C" w:rsidP="007F78C6">
      <w:pPr>
        <w:spacing w:after="24" w:line="276" w:lineRule="auto"/>
        <w:rPr>
          <w:rFonts w:cs="Arial"/>
          <w:color w:val="1C1C1C"/>
        </w:rPr>
      </w:pPr>
      <w:r w:rsidRPr="00413D35">
        <w:rPr>
          <w:rFonts w:cs="Arial"/>
          <w:color w:val="1C1C1C"/>
        </w:rPr>
        <w:t xml:space="preserve">NHSE </w:t>
      </w:r>
      <w:r w:rsidR="00A13FC6">
        <w:rPr>
          <w:rFonts w:cs="Arial"/>
          <w:color w:val="1C1C1C"/>
        </w:rPr>
        <w:t>South East</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w:t>
      </w:r>
      <w:r w:rsidR="00A50507">
        <w:rPr>
          <w:rFonts w:cs="Arial"/>
          <w:color w:val="1C1C1C"/>
        </w:rPr>
        <w:t xml:space="preserve"> programme, part of the Workforce Training and Education Directorate </w:t>
      </w:r>
      <w:r w:rsidR="00401083" w:rsidRPr="00413D35">
        <w:rPr>
          <w:rFonts w:cs="Arial"/>
          <w:color w:val="1C1C1C"/>
        </w:rPr>
        <w:t xml:space="preserve">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7F78C6">
      <w:pPr>
        <w:spacing w:after="24" w:line="276" w:lineRule="auto"/>
        <w:rPr>
          <w:rFonts w:cs="Arial"/>
          <w:color w:val="1C1C1C"/>
        </w:rPr>
      </w:pPr>
    </w:p>
    <w:p w14:paraId="524189DB" w14:textId="4873B043" w:rsidR="00E14510" w:rsidRDefault="00E14510" w:rsidP="007F78C6">
      <w:pPr>
        <w:spacing w:after="24" w:line="276" w:lineRule="auto"/>
        <w:rPr>
          <w:rStyle w:val="ui-provider"/>
        </w:rPr>
      </w:pPr>
      <w:r>
        <w:rPr>
          <w:rStyle w:val="ui-provider"/>
        </w:rPr>
        <w:t>Organisations receiving this funding will be required to provide twice-yearly updates</w:t>
      </w:r>
      <w:r w:rsidR="00AB22D8">
        <w:rPr>
          <w:rStyle w:val="ui-provider"/>
        </w:rPr>
        <w:t xml:space="preserve"> </w:t>
      </w:r>
      <w:r>
        <w:rPr>
          <w:rStyle w:val="ui-provider"/>
        </w:rPr>
        <w:t>relating to the status of each individual learner</w:t>
      </w:r>
      <w:r w:rsidR="00187620">
        <w:rPr>
          <w:rStyle w:val="ui-provider"/>
        </w:rPr>
        <w:t xml:space="preserve">; </w:t>
      </w:r>
      <w:r w:rsidR="00CE3E62">
        <w:rPr>
          <w:rStyle w:val="ui-provider"/>
        </w:rPr>
        <w:t xml:space="preserve">a request will be sent directly to the Trust’s education team to facilitate this. </w:t>
      </w:r>
    </w:p>
    <w:p w14:paraId="649C494B" w14:textId="77777777" w:rsidR="00E14510" w:rsidRDefault="00E14510" w:rsidP="00E14510">
      <w:pPr>
        <w:jc w:val="both"/>
        <w:rPr>
          <w:rFonts w:cs="Arial"/>
          <w:b/>
          <w:bCs/>
          <w:iCs/>
          <w:color w:val="003893"/>
          <w:sz w:val="28"/>
          <w:szCs w:val="28"/>
        </w:rPr>
      </w:pPr>
    </w:p>
    <w:p w14:paraId="6A77336A" w14:textId="29362FE9" w:rsidR="00401083" w:rsidRPr="00B45D9E" w:rsidRDefault="00401083" w:rsidP="00401083">
      <w:pPr>
        <w:jc w:val="both"/>
        <w:rPr>
          <w:rFonts w:cs="Arial"/>
          <w:b/>
          <w:bCs/>
          <w:color w:val="003893"/>
          <w:sz w:val="28"/>
          <w:szCs w:val="28"/>
        </w:rPr>
      </w:pPr>
      <w:r w:rsidRPr="00B45D9E">
        <w:rPr>
          <w:rFonts w:cs="Arial"/>
          <w:b/>
          <w:bCs/>
          <w:color w:val="003893"/>
          <w:sz w:val="28"/>
          <w:szCs w:val="28"/>
        </w:rPr>
        <w:t>Further Information</w:t>
      </w:r>
    </w:p>
    <w:p w14:paraId="25132E2C" w14:textId="77777777" w:rsidR="00B07B65" w:rsidRDefault="00B07B65" w:rsidP="00401083">
      <w:pPr>
        <w:jc w:val="both"/>
        <w:rPr>
          <w:rFonts w:cs="Arial"/>
          <w:b/>
          <w:bCs/>
          <w:iCs/>
          <w:color w:val="0070C0"/>
          <w:sz w:val="28"/>
          <w:szCs w:val="28"/>
        </w:rPr>
      </w:pPr>
    </w:p>
    <w:p w14:paraId="44BAC142" w14:textId="6007380D" w:rsidR="00453BA2" w:rsidRDefault="00DA4308" w:rsidP="007F78C6">
      <w:pPr>
        <w:spacing w:after="24" w:line="276" w:lineRule="auto"/>
        <w:rPr>
          <w:rFonts w:cs="Arial"/>
          <w:lang w:val="en-US"/>
        </w:rPr>
      </w:pPr>
      <w:r>
        <w:rPr>
          <w:rFonts w:cs="Arial"/>
          <w:lang w:val="en-US"/>
        </w:rPr>
        <w:t xml:space="preserve">The following websites provide in-depth </w:t>
      </w:r>
      <w:r w:rsidR="00C863AC">
        <w:rPr>
          <w:rFonts w:cs="Arial"/>
          <w:lang w:val="en-US"/>
        </w:rPr>
        <w:t>apprenticeship</w:t>
      </w:r>
      <w:r>
        <w:rPr>
          <w:rFonts w:cs="Arial"/>
          <w:lang w:val="en-US"/>
        </w:rPr>
        <w:t xml:space="preserve"> </w:t>
      </w:r>
      <w:r w:rsidR="00C863AC">
        <w:rPr>
          <w:rFonts w:cs="Arial"/>
          <w:lang w:val="en-US"/>
        </w:rPr>
        <w:t>information</w:t>
      </w:r>
      <w:r>
        <w:rPr>
          <w:rFonts w:cs="Arial"/>
          <w:lang w:val="en-US"/>
        </w:rPr>
        <w:t xml:space="preserve"> that may be useful to </w:t>
      </w:r>
      <w:r w:rsidR="00C863AC">
        <w:rPr>
          <w:rFonts w:cs="Arial"/>
          <w:lang w:val="en-US"/>
        </w:rPr>
        <w:t>employers</w:t>
      </w:r>
      <w:r>
        <w:rPr>
          <w:rFonts w:cs="Arial"/>
          <w:lang w:val="en-US"/>
        </w:rPr>
        <w:t xml:space="preserve"> when considering apprenticeships in pathology and life sciences:</w:t>
      </w:r>
    </w:p>
    <w:p w14:paraId="03C2C6D9" w14:textId="640EBBA5" w:rsidR="00DA4308" w:rsidRPr="00C863AC" w:rsidRDefault="00DA4308" w:rsidP="007F78C6">
      <w:pPr>
        <w:pStyle w:val="ListParagraph"/>
        <w:numPr>
          <w:ilvl w:val="0"/>
          <w:numId w:val="19"/>
        </w:numPr>
        <w:spacing w:after="24" w:line="276" w:lineRule="auto"/>
        <w:rPr>
          <w:rFonts w:cs="Arial"/>
          <w:lang w:val="en-US"/>
        </w:rPr>
      </w:pPr>
      <w:r w:rsidRPr="00C863AC">
        <w:rPr>
          <w:rFonts w:cs="Arial"/>
          <w:lang w:val="en-US"/>
        </w:rPr>
        <w:t xml:space="preserve">Institute </w:t>
      </w:r>
      <w:r w:rsidR="00656A58">
        <w:rPr>
          <w:rFonts w:cs="Arial"/>
          <w:lang w:val="en-US"/>
        </w:rPr>
        <w:t>for</w:t>
      </w:r>
      <w:r w:rsidR="00656A58" w:rsidRPr="00C863AC">
        <w:rPr>
          <w:rFonts w:cs="Arial"/>
          <w:lang w:val="en-US"/>
        </w:rPr>
        <w:t xml:space="preserve"> </w:t>
      </w:r>
      <w:r w:rsidRPr="00C863AC">
        <w:rPr>
          <w:rFonts w:cs="Arial"/>
          <w:lang w:val="en-US"/>
        </w:rPr>
        <w:t>Apprenticeships</w:t>
      </w:r>
      <w:r w:rsidR="00656A58">
        <w:rPr>
          <w:rFonts w:cs="Arial"/>
          <w:lang w:val="en-US"/>
        </w:rPr>
        <w:t xml:space="preserve"> and Technical Education</w:t>
      </w:r>
      <w:r w:rsidRPr="00C863AC">
        <w:rPr>
          <w:rFonts w:cs="Arial"/>
          <w:lang w:val="en-US"/>
        </w:rPr>
        <w:t xml:space="preserve"> – </w:t>
      </w:r>
      <w:hyperlink r:id="rId14" w:history="1">
        <w:r w:rsidR="00AD1775" w:rsidRPr="00680675">
          <w:rPr>
            <w:rStyle w:val="Hyperlink"/>
            <w:rFonts w:cs="Arial"/>
            <w:lang w:val="en-US"/>
          </w:rPr>
          <w:t>https://www.instituteforapprenticeships.org/</w:t>
        </w:r>
      </w:hyperlink>
      <w:r w:rsidR="00AD1775">
        <w:rPr>
          <w:rFonts w:cs="Arial"/>
          <w:lang w:val="en-US"/>
        </w:rPr>
        <w:t xml:space="preserve"> </w:t>
      </w:r>
    </w:p>
    <w:p w14:paraId="350F3B31" w14:textId="340BF372" w:rsidR="00656A58" w:rsidRDefault="00C863AC" w:rsidP="007F78C6">
      <w:pPr>
        <w:pStyle w:val="ListParagraph"/>
        <w:numPr>
          <w:ilvl w:val="0"/>
          <w:numId w:val="19"/>
        </w:numPr>
        <w:spacing w:after="24" w:line="276" w:lineRule="auto"/>
        <w:rPr>
          <w:rFonts w:cs="Arial"/>
          <w:lang w:val="en-US"/>
        </w:rPr>
      </w:pPr>
      <w:r w:rsidRPr="00C863AC">
        <w:rPr>
          <w:rFonts w:cs="Arial"/>
          <w:lang w:val="en-US"/>
        </w:rPr>
        <w:t xml:space="preserve">Skills for Health </w:t>
      </w:r>
      <w:r w:rsidR="00984192">
        <w:rPr>
          <w:rFonts w:cs="Arial"/>
          <w:lang w:val="en-US"/>
        </w:rPr>
        <w:t>–</w:t>
      </w:r>
      <w:r w:rsidRPr="00C863AC">
        <w:rPr>
          <w:rFonts w:cs="Arial"/>
          <w:lang w:val="en-US"/>
        </w:rPr>
        <w:t xml:space="preserve"> </w:t>
      </w:r>
      <w:hyperlink r:id="rId15" w:history="1">
        <w:r w:rsidR="00656A58" w:rsidRPr="00680675">
          <w:rPr>
            <w:rStyle w:val="Hyperlink"/>
            <w:rFonts w:cs="Arial"/>
            <w:lang w:val="en-US"/>
          </w:rPr>
          <w:t>https://www.skillsforhealth.org.uk/</w:t>
        </w:r>
      </w:hyperlink>
    </w:p>
    <w:p w14:paraId="0E492265" w14:textId="7A2430CA" w:rsidR="00C863AC" w:rsidRDefault="00656A58" w:rsidP="007F78C6">
      <w:pPr>
        <w:pStyle w:val="ListParagraph"/>
        <w:numPr>
          <w:ilvl w:val="0"/>
          <w:numId w:val="19"/>
        </w:numPr>
        <w:spacing w:after="24" w:line="276" w:lineRule="auto"/>
        <w:rPr>
          <w:rFonts w:cs="Arial"/>
          <w:lang w:val="en-US"/>
        </w:rPr>
      </w:pPr>
      <w:r>
        <w:rPr>
          <w:rFonts w:cs="Arial"/>
          <w:lang w:val="en-US"/>
        </w:rPr>
        <w:t>Healthcare Apprenticeship</w:t>
      </w:r>
      <w:r w:rsidR="00856A48">
        <w:rPr>
          <w:rFonts w:cs="Arial"/>
          <w:lang w:val="en-US"/>
        </w:rPr>
        <w:t xml:space="preserve"> Standards </w:t>
      </w:r>
      <w:r w:rsidR="004C6249">
        <w:rPr>
          <w:rFonts w:cs="Arial"/>
          <w:lang w:val="en-US"/>
        </w:rPr>
        <w:t xml:space="preserve">Online </w:t>
      </w:r>
      <w:hyperlink r:id="rId16" w:history="1">
        <w:r w:rsidR="008D667E" w:rsidRPr="005428E0">
          <w:rPr>
            <w:rStyle w:val="Hyperlink"/>
            <w:rFonts w:cs="Arial"/>
            <w:lang w:val="en-US"/>
          </w:rPr>
          <w:t>https://haso.skillsforhealth.org.uk/</w:t>
        </w:r>
      </w:hyperlink>
      <w:r w:rsidR="008D667E">
        <w:rPr>
          <w:rFonts w:cs="Arial"/>
          <w:lang w:val="en-US"/>
        </w:rPr>
        <w:t xml:space="preserve"> </w:t>
      </w:r>
    </w:p>
    <w:p w14:paraId="7011FF0C" w14:textId="77777777" w:rsidR="00E14510" w:rsidRDefault="00E14510" w:rsidP="00E14510">
      <w:pPr>
        <w:spacing w:after="24" w:line="276" w:lineRule="auto"/>
        <w:rPr>
          <w:rFonts w:cs="Arial"/>
          <w:lang w:val="en-US"/>
        </w:rPr>
      </w:pPr>
    </w:p>
    <w:p w14:paraId="0A3C5DD2" w14:textId="77777777" w:rsidR="00E14510" w:rsidRPr="00896C6D" w:rsidRDefault="00E14510" w:rsidP="00E14510">
      <w:pPr>
        <w:jc w:val="both"/>
        <w:rPr>
          <w:rFonts w:cs="Arial"/>
          <w:b/>
          <w:bCs/>
          <w:color w:val="003893"/>
          <w:sz w:val="28"/>
          <w:szCs w:val="28"/>
          <w:lang w:val="en-US"/>
        </w:rPr>
      </w:pPr>
      <w:r w:rsidRPr="00896C6D">
        <w:rPr>
          <w:rFonts w:cs="Arial"/>
          <w:b/>
          <w:bCs/>
          <w:color w:val="003893"/>
          <w:sz w:val="28"/>
          <w:szCs w:val="28"/>
          <w:lang w:val="en-US"/>
        </w:rPr>
        <w:t>NHS England – NHS Long Term Workforce Plan (2023)</w:t>
      </w:r>
    </w:p>
    <w:p w14:paraId="48E7E960" w14:textId="77777777" w:rsidR="00E14510" w:rsidRPr="00896C6D" w:rsidRDefault="00E14510" w:rsidP="00E14510">
      <w:pPr>
        <w:jc w:val="both"/>
        <w:rPr>
          <w:rFonts w:cs="Arial"/>
          <w:b/>
          <w:bCs/>
          <w:color w:val="003893"/>
          <w:sz w:val="28"/>
          <w:szCs w:val="28"/>
          <w:lang w:val="en-US"/>
        </w:rPr>
      </w:pPr>
    </w:p>
    <w:p w14:paraId="03F0E889" w14:textId="2133F774" w:rsidR="00E14510" w:rsidRPr="00DE5B1B" w:rsidRDefault="00E14510" w:rsidP="00E14510">
      <w:pPr>
        <w:spacing w:line="276" w:lineRule="auto"/>
        <w:jc w:val="both"/>
        <w:rPr>
          <w:rFonts w:cs="Arial"/>
          <w:iCs/>
        </w:rPr>
      </w:pPr>
      <w:r>
        <w:rPr>
          <w:rFonts w:cs="Arial"/>
          <w:iCs/>
        </w:rPr>
        <w:t xml:space="preserve">The </w:t>
      </w:r>
      <w:hyperlink r:id="rId17" w:history="1">
        <w:r>
          <w:rPr>
            <w:rStyle w:val="Hyperlink"/>
            <w:rFonts w:cs="Arial"/>
            <w:iCs/>
          </w:rPr>
          <w:t>NHS England Long Term Workforce Plan</w:t>
        </w:r>
      </w:hyperlink>
      <w:r w:rsidRPr="00E20AD7">
        <w:rPr>
          <w:rFonts w:cs="Arial"/>
          <w:iCs/>
          <w:color w:val="003893"/>
        </w:rPr>
        <w:t xml:space="preserve"> </w:t>
      </w:r>
      <w:r w:rsidRPr="00FA171D">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6A85094B" w14:textId="77777777" w:rsidR="001B6607" w:rsidRDefault="001B6607" w:rsidP="00E14510">
      <w:pPr>
        <w:spacing w:line="276" w:lineRule="auto"/>
        <w:jc w:val="both"/>
        <w:rPr>
          <w:rFonts w:cs="Arial"/>
          <w:iCs/>
        </w:rPr>
      </w:pPr>
    </w:p>
    <w:p w14:paraId="278C7E79" w14:textId="77777777" w:rsidR="001B6607" w:rsidRPr="001E1DB1" w:rsidRDefault="001B6607" w:rsidP="001B6607">
      <w:pPr>
        <w:jc w:val="both"/>
        <w:rPr>
          <w:rFonts w:cs="Arial"/>
          <w:b/>
          <w:bCs/>
          <w:color w:val="003893"/>
          <w:sz w:val="28"/>
          <w:szCs w:val="28"/>
        </w:rPr>
      </w:pPr>
      <w:r w:rsidRPr="001E1DB1">
        <w:rPr>
          <w:rFonts w:cs="Arial"/>
          <w:b/>
          <w:bCs/>
          <w:color w:val="003893"/>
          <w:sz w:val="28"/>
          <w:szCs w:val="28"/>
        </w:rPr>
        <w:t xml:space="preserve">NHS 10 Year Health Plan: Fit for the Future </w:t>
      </w:r>
    </w:p>
    <w:p w14:paraId="53DCB67B" w14:textId="77777777" w:rsidR="001B6607" w:rsidRPr="001448C8" w:rsidRDefault="001B6607" w:rsidP="001B6607">
      <w:pPr>
        <w:spacing w:line="276" w:lineRule="auto"/>
        <w:rPr>
          <w:b/>
          <w:bCs/>
        </w:rPr>
      </w:pPr>
    </w:p>
    <w:p w14:paraId="5551744F" w14:textId="77777777" w:rsidR="001B6607" w:rsidRPr="001448C8" w:rsidRDefault="001B6607" w:rsidP="001B6607">
      <w:pPr>
        <w:spacing w:line="276" w:lineRule="auto"/>
      </w:pPr>
      <w:r w:rsidRPr="001448C8">
        <w:t xml:space="preserve">The </w:t>
      </w:r>
      <w:hyperlink r:id="rId18" w:history="1">
        <w:r w:rsidRPr="001448C8">
          <w:rPr>
            <w:rStyle w:val="Hyperlink"/>
          </w:rPr>
          <w:t>NHS 10 Year Health Plan for England</w:t>
        </w:r>
      </w:hyperlink>
      <w:r w:rsidRPr="001448C8">
        <w:t xml:space="preserve"> was published in 2025, identifying 3 shifts in how the NHS will work: from </w:t>
      </w:r>
      <w:r w:rsidRPr="001448C8">
        <w:rPr>
          <w:b/>
          <w:bCs/>
        </w:rPr>
        <w:t>hospital to community</w:t>
      </w:r>
      <w:r w:rsidRPr="001448C8">
        <w:t xml:space="preserve"> (more care will be available on people’s doorsteps and in their homes); from </w:t>
      </w:r>
      <w:r w:rsidRPr="001448C8">
        <w:rPr>
          <w:b/>
          <w:bCs/>
        </w:rPr>
        <w:t>analogue to digital</w:t>
      </w:r>
      <w:r w:rsidRPr="001448C8">
        <w:t xml:space="preserve"> (new technology will free up staff from admin and allow people to manage their own care more easily); and from </w:t>
      </w:r>
      <w:r w:rsidRPr="001448C8">
        <w:rPr>
          <w:b/>
          <w:bCs/>
        </w:rPr>
        <w:t>sickness to prevention</w:t>
      </w:r>
      <w:r w:rsidRPr="001448C8">
        <w:t xml:space="preserve"> (earlier patient access, patients empowered to make healthy choices.) </w:t>
      </w:r>
    </w:p>
    <w:p w14:paraId="6EECB72E" w14:textId="77777777" w:rsidR="00E14510" w:rsidRPr="00E14510" w:rsidRDefault="00E14510" w:rsidP="00E14510">
      <w:pPr>
        <w:spacing w:after="24" w:line="276" w:lineRule="auto"/>
        <w:rPr>
          <w:rFonts w:cs="Arial"/>
          <w:lang w:val="en-US"/>
        </w:rPr>
      </w:pPr>
    </w:p>
    <w:p w14:paraId="0424244D" w14:textId="77777777"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0CAB936C" w14:textId="699BCB11" w:rsidR="00E37D39" w:rsidRDefault="00B07B65" w:rsidP="00B07B65">
      <w:pPr>
        <w:jc w:val="both"/>
        <w:rPr>
          <w:rFonts w:asciiTheme="minorHAnsi" w:hAnsiTheme="minorHAnsi" w:cstheme="minorHAnsi"/>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Pr>
          <w:rFonts w:cs="Arial"/>
          <w:iCs/>
        </w:rPr>
        <w:t xml:space="preserve">- </w:t>
      </w:r>
      <w:hyperlink r:id="rId19" w:history="1">
        <w:r w:rsidR="00984192" w:rsidRPr="00A665DB">
          <w:rPr>
            <w:rStyle w:val="Hyperlink"/>
            <w:rFonts w:asciiTheme="minorHAnsi" w:hAnsiTheme="minorHAnsi" w:cstheme="minorHAnsi"/>
          </w:rPr>
          <w:t>england.canceranddiagnostics.se@nhs.net</w:t>
        </w:r>
      </w:hyperlink>
      <w:r w:rsidR="00984192">
        <w:rPr>
          <w:rFonts w:asciiTheme="minorHAnsi" w:hAnsiTheme="minorHAnsi" w:cstheme="minorHAnsi"/>
        </w:rPr>
        <w:t xml:space="preserve"> </w:t>
      </w:r>
    </w:p>
    <w:p w14:paraId="649470FB" w14:textId="53CE89D6" w:rsidR="00A6474C" w:rsidRDefault="00A6474C" w:rsidP="00971F30">
      <w:pPr>
        <w:rPr>
          <w:b/>
          <w:color w:val="00A9CE"/>
          <w:sz w:val="36"/>
          <w:szCs w:val="36"/>
        </w:rPr>
      </w:pPr>
    </w:p>
    <w:sectPr w:rsidR="00A6474C" w:rsidSect="00791FAC">
      <w:headerReference w:type="default" r:id="rId20"/>
      <w:footerReference w:type="even" r:id="rId21"/>
      <w:footerReference w:type="default" r:id="rId22"/>
      <w:headerReference w:type="first" r:id="rId2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0F3B" w14:textId="77777777" w:rsidR="002C7899" w:rsidRDefault="002C7899" w:rsidP="00AC72FD">
      <w:r>
        <w:separator/>
      </w:r>
    </w:p>
  </w:endnote>
  <w:endnote w:type="continuationSeparator" w:id="0">
    <w:p w14:paraId="3F12C266" w14:textId="77777777" w:rsidR="002C7899" w:rsidRDefault="002C7899" w:rsidP="00AC72FD">
      <w:r>
        <w:continuationSeparator/>
      </w:r>
    </w:p>
  </w:endnote>
  <w:endnote w:type="continuationNotice" w:id="1">
    <w:p w14:paraId="3E50CFE6" w14:textId="77777777" w:rsidR="002C7899" w:rsidRDefault="002C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D63B" w14:textId="77777777" w:rsidR="002C7899" w:rsidRDefault="002C7899" w:rsidP="00AC72FD">
      <w:r>
        <w:separator/>
      </w:r>
    </w:p>
  </w:footnote>
  <w:footnote w:type="continuationSeparator" w:id="0">
    <w:p w14:paraId="5873E891" w14:textId="77777777" w:rsidR="002C7899" w:rsidRDefault="002C7899" w:rsidP="00AC72FD">
      <w:r>
        <w:continuationSeparator/>
      </w:r>
    </w:p>
  </w:footnote>
  <w:footnote w:type="continuationNotice" w:id="1">
    <w:p w14:paraId="38026DD4" w14:textId="77777777" w:rsidR="002C7899" w:rsidRDefault="002C7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6B381F66" w:rsidR="00ED2809" w:rsidRPr="00A35249" w:rsidRDefault="005B2AA5" w:rsidP="00964AF4">
    <w:pPr>
      <w:pStyle w:val="Heading2"/>
      <w:spacing w:after="400"/>
      <w:jc w:val="right"/>
      <w:rPr>
        <w:sz w:val="24"/>
        <w:szCs w:val="24"/>
      </w:rPr>
    </w:pPr>
    <w:proofErr w:type="gramStart"/>
    <w:r w:rsidRPr="00A35249">
      <w:rPr>
        <w:sz w:val="24"/>
        <w:szCs w:val="24"/>
      </w:rPr>
      <w:t>South East</w:t>
    </w:r>
    <w:proofErr w:type="gramEnd"/>
    <w:r w:rsidRPr="00A35249">
      <w:rPr>
        <w:sz w:val="24"/>
        <w:szCs w:val="24"/>
      </w:rPr>
      <w:t xml:space="preserve"> </w:t>
    </w:r>
    <w:r w:rsidR="00FA7E74" w:rsidRPr="00A35249">
      <w:rPr>
        <w:sz w:val="24"/>
        <w:szCs w:val="24"/>
      </w:rPr>
      <w:t>P</w:t>
    </w:r>
    <w:r w:rsidR="00A35249" w:rsidRPr="00A35249">
      <w:rPr>
        <w:sz w:val="24"/>
        <w:szCs w:val="24"/>
      </w:rPr>
      <w:t>hysiological Science</w:t>
    </w:r>
    <w:r w:rsidR="000F74D4" w:rsidRPr="00A35249">
      <w:rPr>
        <w:sz w:val="24"/>
        <w:szCs w:val="24"/>
      </w:rPr>
      <w:t xml:space="preserve"> Apprenticeship Training Grant</w:t>
    </w:r>
    <w:r w:rsidRPr="00A35249">
      <w:rPr>
        <w:sz w:val="24"/>
        <w:szCs w:val="24"/>
      </w:rPr>
      <w:t xml:space="preserve"> Funding </w:t>
    </w:r>
    <w:r w:rsidR="00FA518F" w:rsidRPr="00A35249">
      <w:rPr>
        <w:sz w:val="24"/>
        <w:szCs w:val="24"/>
      </w:rPr>
      <w:t>202</w:t>
    </w:r>
    <w:r w:rsidR="001067CC" w:rsidRPr="00A35249">
      <w:rPr>
        <w:sz w:val="24"/>
        <w:szCs w:val="24"/>
      </w:rPr>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E858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3"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0"/>
  </w:num>
  <w:num w:numId="2" w16cid:durableId="1008487205">
    <w:abstractNumId w:val="5"/>
  </w:num>
  <w:num w:numId="3" w16cid:durableId="357590161">
    <w:abstractNumId w:val="19"/>
  </w:num>
  <w:num w:numId="4" w16cid:durableId="1406878562">
    <w:abstractNumId w:val="13"/>
  </w:num>
  <w:num w:numId="5" w16cid:durableId="1552307307">
    <w:abstractNumId w:val="9"/>
  </w:num>
  <w:num w:numId="6" w16cid:durableId="1713773281">
    <w:abstractNumId w:val="17"/>
  </w:num>
  <w:num w:numId="7" w16cid:durableId="1140463999">
    <w:abstractNumId w:val="14"/>
  </w:num>
  <w:num w:numId="8" w16cid:durableId="813106143">
    <w:abstractNumId w:val="12"/>
  </w:num>
  <w:num w:numId="9" w16cid:durableId="715204697">
    <w:abstractNumId w:val="18"/>
  </w:num>
  <w:num w:numId="10" w16cid:durableId="338626201">
    <w:abstractNumId w:val="8"/>
  </w:num>
  <w:num w:numId="11" w16cid:durableId="261492241">
    <w:abstractNumId w:val="22"/>
  </w:num>
  <w:num w:numId="12" w16cid:durableId="1221862901">
    <w:abstractNumId w:val="1"/>
  </w:num>
  <w:num w:numId="13" w16cid:durableId="69816314">
    <w:abstractNumId w:val="2"/>
  </w:num>
  <w:num w:numId="14" w16cid:durableId="1683973369">
    <w:abstractNumId w:val="23"/>
  </w:num>
  <w:num w:numId="15" w16cid:durableId="768551341">
    <w:abstractNumId w:val="6"/>
  </w:num>
  <w:num w:numId="16" w16cid:durableId="916133247">
    <w:abstractNumId w:val="16"/>
  </w:num>
  <w:num w:numId="17" w16cid:durableId="1950698979">
    <w:abstractNumId w:val="10"/>
  </w:num>
  <w:num w:numId="18" w16cid:durableId="1830362464">
    <w:abstractNumId w:val="7"/>
  </w:num>
  <w:num w:numId="19" w16cid:durableId="1702508337">
    <w:abstractNumId w:val="4"/>
  </w:num>
  <w:num w:numId="20" w16cid:durableId="986906799">
    <w:abstractNumId w:val="21"/>
  </w:num>
  <w:num w:numId="21" w16cid:durableId="1370758418">
    <w:abstractNumId w:val="24"/>
  </w:num>
  <w:num w:numId="22" w16cid:durableId="1338343149">
    <w:abstractNumId w:val="25"/>
  </w:num>
  <w:num w:numId="23" w16cid:durableId="1554148145">
    <w:abstractNumId w:val="15"/>
  </w:num>
  <w:num w:numId="24" w16cid:durableId="1951938209">
    <w:abstractNumId w:val="3"/>
  </w:num>
  <w:num w:numId="25" w16cid:durableId="665716900">
    <w:abstractNumId w:val="11"/>
  </w:num>
  <w:num w:numId="26" w16cid:durableId="278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1C65"/>
    <w:rsid w:val="00015F92"/>
    <w:rsid w:val="00022C3A"/>
    <w:rsid w:val="00024F97"/>
    <w:rsid w:val="00027999"/>
    <w:rsid w:val="00034451"/>
    <w:rsid w:val="00043080"/>
    <w:rsid w:val="00043EE5"/>
    <w:rsid w:val="000649C4"/>
    <w:rsid w:val="00064BD3"/>
    <w:rsid w:val="00070566"/>
    <w:rsid w:val="00073B5B"/>
    <w:rsid w:val="00074F27"/>
    <w:rsid w:val="00075959"/>
    <w:rsid w:val="0008027C"/>
    <w:rsid w:val="000837B0"/>
    <w:rsid w:val="00083E28"/>
    <w:rsid w:val="000916D6"/>
    <w:rsid w:val="00093EAE"/>
    <w:rsid w:val="000A07BC"/>
    <w:rsid w:val="000A3FF0"/>
    <w:rsid w:val="000B3795"/>
    <w:rsid w:val="000C380D"/>
    <w:rsid w:val="000E0215"/>
    <w:rsid w:val="000E4231"/>
    <w:rsid w:val="000E60D7"/>
    <w:rsid w:val="000E6E25"/>
    <w:rsid w:val="000F33A3"/>
    <w:rsid w:val="000F6180"/>
    <w:rsid w:val="000F74D4"/>
    <w:rsid w:val="000F7AC7"/>
    <w:rsid w:val="00100429"/>
    <w:rsid w:val="001004B9"/>
    <w:rsid w:val="0010104E"/>
    <w:rsid w:val="00101648"/>
    <w:rsid w:val="00101FB9"/>
    <w:rsid w:val="00103841"/>
    <w:rsid w:val="0010391E"/>
    <w:rsid w:val="00103C07"/>
    <w:rsid w:val="00104797"/>
    <w:rsid w:val="001067CC"/>
    <w:rsid w:val="00107CF7"/>
    <w:rsid w:val="00111F0B"/>
    <w:rsid w:val="001263B4"/>
    <w:rsid w:val="001269D6"/>
    <w:rsid w:val="00126AA0"/>
    <w:rsid w:val="001305AE"/>
    <w:rsid w:val="00132CBC"/>
    <w:rsid w:val="00133080"/>
    <w:rsid w:val="00135A54"/>
    <w:rsid w:val="0014180D"/>
    <w:rsid w:val="0014264A"/>
    <w:rsid w:val="0014327D"/>
    <w:rsid w:val="00144986"/>
    <w:rsid w:val="00151433"/>
    <w:rsid w:val="00162955"/>
    <w:rsid w:val="00170234"/>
    <w:rsid w:val="00177020"/>
    <w:rsid w:val="00177D7C"/>
    <w:rsid w:val="00184133"/>
    <w:rsid w:val="00187620"/>
    <w:rsid w:val="00192488"/>
    <w:rsid w:val="001944A1"/>
    <w:rsid w:val="00194824"/>
    <w:rsid w:val="00195BFE"/>
    <w:rsid w:val="0019666A"/>
    <w:rsid w:val="00197638"/>
    <w:rsid w:val="001A02F3"/>
    <w:rsid w:val="001A03A4"/>
    <w:rsid w:val="001A3B4D"/>
    <w:rsid w:val="001A441F"/>
    <w:rsid w:val="001A70C0"/>
    <w:rsid w:val="001A738E"/>
    <w:rsid w:val="001B18AE"/>
    <w:rsid w:val="001B2A57"/>
    <w:rsid w:val="001B3E0C"/>
    <w:rsid w:val="001B597A"/>
    <w:rsid w:val="001B634E"/>
    <w:rsid w:val="001B6607"/>
    <w:rsid w:val="001B6987"/>
    <w:rsid w:val="001C613A"/>
    <w:rsid w:val="001C6231"/>
    <w:rsid w:val="001C6D2B"/>
    <w:rsid w:val="001D4F3A"/>
    <w:rsid w:val="001D7C80"/>
    <w:rsid w:val="001E1477"/>
    <w:rsid w:val="001E1D79"/>
    <w:rsid w:val="001F54B8"/>
    <w:rsid w:val="001F54D9"/>
    <w:rsid w:val="002007CA"/>
    <w:rsid w:val="002008F8"/>
    <w:rsid w:val="002121BC"/>
    <w:rsid w:val="00212968"/>
    <w:rsid w:val="00214162"/>
    <w:rsid w:val="00216E56"/>
    <w:rsid w:val="00222043"/>
    <w:rsid w:val="002227D3"/>
    <w:rsid w:val="002277EE"/>
    <w:rsid w:val="00235676"/>
    <w:rsid w:val="002405A0"/>
    <w:rsid w:val="0025038D"/>
    <w:rsid w:val="002514C3"/>
    <w:rsid w:val="00254C8A"/>
    <w:rsid w:val="00267D31"/>
    <w:rsid w:val="00271A5C"/>
    <w:rsid w:val="002737DA"/>
    <w:rsid w:val="0028083A"/>
    <w:rsid w:val="00286D52"/>
    <w:rsid w:val="00292E3D"/>
    <w:rsid w:val="002B015E"/>
    <w:rsid w:val="002B52AE"/>
    <w:rsid w:val="002C1402"/>
    <w:rsid w:val="002C3A12"/>
    <w:rsid w:val="002C7899"/>
    <w:rsid w:val="002C7FD2"/>
    <w:rsid w:val="002D0EF7"/>
    <w:rsid w:val="002D385D"/>
    <w:rsid w:val="002D6889"/>
    <w:rsid w:val="002E47CF"/>
    <w:rsid w:val="002E49BA"/>
    <w:rsid w:val="00306ABA"/>
    <w:rsid w:val="00312470"/>
    <w:rsid w:val="00314705"/>
    <w:rsid w:val="00315BD2"/>
    <w:rsid w:val="00317F85"/>
    <w:rsid w:val="003218AE"/>
    <w:rsid w:val="00323EF1"/>
    <w:rsid w:val="003324AD"/>
    <w:rsid w:val="00334EDD"/>
    <w:rsid w:val="003354C1"/>
    <w:rsid w:val="00335B24"/>
    <w:rsid w:val="00341627"/>
    <w:rsid w:val="00341E2F"/>
    <w:rsid w:val="003431BA"/>
    <w:rsid w:val="00344DE1"/>
    <w:rsid w:val="00345160"/>
    <w:rsid w:val="0034679F"/>
    <w:rsid w:val="00346F82"/>
    <w:rsid w:val="00350AA1"/>
    <w:rsid w:val="00360FE1"/>
    <w:rsid w:val="0036112F"/>
    <w:rsid w:val="00366C2F"/>
    <w:rsid w:val="003672CC"/>
    <w:rsid w:val="00376DC2"/>
    <w:rsid w:val="0038048C"/>
    <w:rsid w:val="003862BB"/>
    <w:rsid w:val="003906AE"/>
    <w:rsid w:val="003A1AB5"/>
    <w:rsid w:val="003C25BC"/>
    <w:rsid w:val="003D33F6"/>
    <w:rsid w:val="003E235F"/>
    <w:rsid w:val="003E2C14"/>
    <w:rsid w:val="003E6826"/>
    <w:rsid w:val="003F0A69"/>
    <w:rsid w:val="003F3051"/>
    <w:rsid w:val="003F3252"/>
    <w:rsid w:val="00401083"/>
    <w:rsid w:val="004056B3"/>
    <w:rsid w:val="00410876"/>
    <w:rsid w:val="00410C30"/>
    <w:rsid w:val="004139F2"/>
    <w:rsid w:val="00413D00"/>
    <w:rsid w:val="00413D35"/>
    <w:rsid w:val="004251C2"/>
    <w:rsid w:val="0042708F"/>
    <w:rsid w:val="00427FB0"/>
    <w:rsid w:val="004303E9"/>
    <w:rsid w:val="00434153"/>
    <w:rsid w:val="00436089"/>
    <w:rsid w:val="004429AF"/>
    <w:rsid w:val="0045015A"/>
    <w:rsid w:val="00450806"/>
    <w:rsid w:val="00453BA2"/>
    <w:rsid w:val="00463294"/>
    <w:rsid w:val="00471DEC"/>
    <w:rsid w:val="0047221A"/>
    <w:rsid w:val="00472C2D"/>
    <w:rsid w:val="00472CB6"/>
    <w:rsid w:val="00477C30"/>
    <w:rsid w:val="00484E43"/>
    <w:rsid w:val="0048506F"/>
    <w:rsid w:val="004877FD"/>
    <w:rsid w:val="00491379"/>
    <w:rsid w:val="00492D26"/>
    <w:rsid w:val="004A261C"/>
    <w:rsid w:val="004A78D8"/>
    <w:rsid w:val="004B2512"/>
    <w:rsid w:val="004B2543"/>
    <w:rsid w:val="004B341D"/>
    <w:rsid w:val="004B3B37"/>
    <w:rsid w:val="004C455E"/>
    <w:rsid w:val="004C4EEF"/>
    <w:rsid w:val="004C61D0"/>
    <w:rsid w:val="004C6249"/>
    <w:rsid w:val="004E0057"/>
    <w:rsid w:val="004E5604"/>
    <w:rsid w:val="004E704E"/>
    <w:rsid w:val="004F2923"/>
    <w:rsid w:val="004F2A2D"/>
    <w:rsid w:val="004F40CE"/>
    <w:rsid w:val="004F47A4"/>
    <w:rsid w:val="005004AF"/>
    <w:rsid w:val="005008F3"/>
    <w:rsid w:val="00504D3F"/>
    <w:rsid w:val="00511668"/>
    <w:rsid w:val="00512D56"/>
    <w:rsid w:val="00514239"/>
    <w:rsid w:val="005226E7"/>
    <w:rsid w:val="0052410D"/>
    <w:rsid w:val="005244B3"/>
    <w:rsid w:val="00532830"/>
    <w:rsid w:val="00536AA1"/>
    <w:rsid w:val="0054422B"/>
    <w:rsid w:val="00545551"/>
    <w:rsid w:val="00557F44"/>
    <w:rsid w:val="005600EE"/>
    <w:rsid w:val="005616F5"/>
    <w:rsid w:val="00566E35"/>
    <w:rsid w:val="00572E53"/>
    <w:rsid w:val="00575523"/>
    <w:rsid w:val="00590962"/>
    <w:rsid w:val="00597E24"/>
    <w:rsid w:val="005A48EE"/>
    <w:rsid w:val="005A49B4"/>
    <w:rsid w:val="005A4D68"/>
    <w:rsid w:val="005A744A"/>
    <w:rsid w:val="005B0724"/>
    <w:rsid w:val="005B2AA5"/>
    <w:rsid w:val="005B7A79"/>
    <w:rsid w:val="005C7973"/>
    <w:rsid w:val="005C7ECA"/>
    <w:rsid w:val="005D727B"/>
    <w:rsid w:val="005E0992"/>
    <w:rsid w:val="005E2A6B"/>
    <w:rsid w:val="005E6AE8"/>
    <w:rsid w:val="005E7828"/>
    <w:rsid w:val="005F1F7D"/>
    <w:rsid w:val="005F7D69"/>
    <w:rsid w:val="00604BB0"/>
    <w:rsid w:val="006065AA"/>
    <w:rsid w:val="006118A5"/>
    <w:rsid w:val="00611E0A"/>
    <w:rsid w:val="0061221F"/>
    <w:rsid w:val="0061396E"/>
    <w:rsid w:val="00613CCA"/>
    <w:rsid w:val="006142D7"/>
    <w:rsid w:val="00615712"/>
    <w:rsid w:val="00623E4B"/>
    <w:rsid w:val="00625536"/>
    <w:rsid w:val="006264C4"/>
    <w:rsid w:val="006265D5"/>
    <w:rsid w:val="00641172"/>
    <w:rsid w:val="00642715"/>
    <w:rsid w:val="006443E2"/>
    <w:rsid w:val="00644DD2"/>
    <w:rsid w:val="00646603"/>
    <w:rsid w:val="00646D85"/>
    <w:rsid w:val="006503BC"/>
    <w:rsid w:val="0065067D"/>
    <w:rsid w:val="0065214B"/>
    <w:rsid w:val="00652EC2"/>
    <w:rsid w:val="00656A58"/>
    <w:rsid w:val="006615BF"/>
    <w:rsid w:val="00663002"/>
    <w:rsid w:val="00663C7F"/>
    <w:rsid w:val="006665C1"/>
    <w:rsid w:val="00671357"/>
    <w:rsid w:val="0068383B"/>
    <w:rsid w:val="00683AD2"/>
    <w:rsid w:val="0068698D"/>
    <w:rsid w:val="006A18B1"/>
    <w:rsid w:val="006A753A"/>
    <w:rsid w:val="006B0996"/>
    <w:rsid w:val="006C04E3"/>
    <w:rsid w:val="006C1240"/>
    <w:rsid w:val="006C3288"/>
    <w:rsid w:val="006C3CA3"/>
    <w:rsid w:val="006C6C42"/>
    <w:rsid w:val="006C78F0"/>
    <w:rsid w:val="006D2103"/>
    <w:rsid w:val="006D6D0D"/>
    <w:rsid w:val="006E0916"/>
    <w:rsid w:val="006E658F"/>
    <w:rsid w:val="006E6FD4"/>
    <w:rsid w:val="00703957"/>
    <w:rsid w:val="007052CF"/>
    <w:rsid w:val="007071B9"/>
    <w:rsid w:val="007171FB"/>
    <w:rsid w:val="007200CE"/>
    <w:rsid w:val="0072766E"/>
    <w:rsid w:val="007501BC"/>
    <w:rsid w:val="00752F86"/>
    <w:rsid w:val="00761F5C"/>
    <w:rsid w:val="007626FD"/>
    <w:rsid w:val="007653DF"/>
    <w:rsid w:val="00766400"/>
    <w:rsid w:val="00766CFB"/>
    <w:rsid w:val="00770486"/>
    <w:rsid w:val="0077190B"/>
    <w:rsid w:val="007731AF"/>
    <w:rsid w:val="00776DA0"/>
    <w:rsid w:val="00781E49"/>
    <w:rsid w:val="00782D6A"/>
    <w:rsid w:val="0078651E"/>
    <w:rsid w:val="00791FAC"/>
    <w:rsid w:val="00793EF5"/>
    <w:rsid w:val="007A4E37"/>
    <w:rsid w:val="007C022E"/>
    <w:rsid w:val="007C1227"/>
    <w:rsid w:val="007C7E65"/>
    <w:rsid w:val="007D3023"/>
    <w:rsid w:val="007D55E7"/>
    <w:rsid w:val="007E4909"/>
    <w:rsid w:val="007E578F"/>
    <w:rsid w:val="007E65D8"/>
    <w:rsid w:val="007E6CF5"/>
    <w:rsid w:val="007F2453"/>
    <w:rsid w:val="007F2CB8"/>
    <w:rsid w:val="007F78C6"/>
    <w:rsid w:val="00800EFE"/>
    <w:rsid w:val="00803F1F"/>
    <w:rsid w:val="00805DEA"/>
    <w:rsid w:val="0081178E"/>
    <w:rsid w:val="0081365E"/>
    <w:rsid w:val="00821663"/>
    <w:rsid w:val="008247EF"/>
    <w:rsid w:val="00824FD7"/>
    <w:rsid w:val="008253DD"/>
    <w:rsid w:val="008302D8"/>
    <w:rsid w:val="00831F5F"/>
    <w:rsid w:val="00832F64"/>
    <w:rsid w:val="008369C2"/>
    <w:rsid w:val="008373F1"/>
    <w:rsid w:val="00837620"/>
    <w:rsid w:val="00844F0E"/>
    <w:rsid w:val="0084567D"/>
    <w:rsid w:val="008508D3"/>
    <w:rsid w:val="008521C2"/>
    <w:rsid w:val="00856A48"/>
    <w:rsid w:val="00861C74"/>
    <w:rsid w:val="00865E04"/>
    <w:rsid w:val="00871E52"/>
    <w:rsid w:val="0088268E"/>
    <w:rsid w:val="0088309E"/>
    <w:rsid w:val="00886689"/>
    <w:rsid w:val="008873F0"/>
    <w:rsid w:val="00894F53"/>
    <w:rsid w:val="00896C6D"/>
    <w:rsid w:val="008A0253"/>
    <w:rsid w:val="008A2EE5"/>
    <w:rsid w:val="008A4834"/>
    <w:rsid w:val="008B0AFB"/>
    <w:rsid w:val="008B0C2E"/>
    <w:rsid w:val="008B0CD2"/>
    <w:rsid w:val="008B1E57"/>
    <w:rsid w:val="008B2FE2"/>
    <w:rsid w:val="008C0D94"/>
    <w:rsid w:val="008C223F"/>
    <w:rsid w:val="008D2621"/>
    <w:rsid w:val="008D667E"/>
    <w:rsid w:val="008F08D4"/>
    <w:rsid w:val="008F1A3E"/>
    <w:rsid w:val="008F2E47"/>
    <w:rsid w:val="008F2FC0"/>
    <w:rsid w:val="008F3DE4"/>
    <w:rsid w:val="0090474D"/>
    <w:rsid w:val="00906015"/>
    <w:rsid w:val="0091039C"/>
    <w:rsid w:val="009107A3"/>
    <w:rsid w:val="00915ECB"/>
    <w:rsid w:val="00920C69"/>
    <w:rsid w:val="00933394"/>
    <w:rsid w:val="0093548E"/>
    <w:rsid w:val="00937DF6"/>
    <w:rsid w:val="009400BD"/>
    <w:rsid w:val="00950E33"/>
    <w:rsid w:val="00956590"/>
    <w:rsid w:val="009648C3"/>
    <w:rsid w:val="00964AF4"/>
    <w:rsid w:val="00966272"/>
    <w:rsid w:val="00966B3E"/>
    <w:rsid w:val="00971F30"/>
    <w:rsid w:val="00984192"/>
    <w:rsid w:val="0098626C"/>
    <w:rsid w:val="00992DA7"/>
    <w:rsid w:val="0099555E"/>
    <w:rsid w:val="00995607"/>
    <w:rsid w:val="009A79E2"/>
    <w:rsid w:val="009B0F44"/>
    <w:rsid w:val="009B585D"/>
    <w:rsid w:val="009C7F02"/>
    <w:rsid w:val="009D32F5"/>
    <w:rsid w:val="009D4078"/>
    <w:rsid w:val="009D652D"/>
    <w:rsid w:val="009E2641"/>
    <w:rsid w:val="009F1390"/>
    <w:rsid w:val="009F1808"/>
    <w:rsid w:val="009F1929"/>
    <w:rsid w:val="009F2413"/>
    <w:rsid w:val="009F35BF"/>
    <w:rsid w:val="009F3C7D"/>
    <w:rsid w:val="009F4CBD"/>
    <w:rsid w:val="00A030ED"/>
    <w:rsid w:val="00A04C2D"/>
    <w:rsid w:val="00A06E99"/>
    <w:rsid w:val="00A10CAD"/>
    <w:rsid w:val="00A11692"/>
    <w:rsid w:val="00A12C99"/>
    <w:rsid w:val="00A13FC6"/>
    <w:rsid w:val="00A202DC"/>
    <w:rsid w:val="00A35249"/>
    <w:rsid w:val="00A41F17"/>
    <w:rsid w:val="00A45579"/>
    <w:rsid w:val="00A50507"/>
    <w:rsid w:val="00A51D6B"/>
    <w:rsid w:val="00A5387B"/>
    <w:rsid w:val="00A622DB"/>
    <w:rsid w:val="00A63429"/>
    <w:rsid w:val="00A6474C"/>
    <w:rsid w:val="00A65C8D"/>
    <w:rsid w:val="00A74A33"/>
    <w:rsid w:val="00A76867"/>
    <w:rsid w:val="00A77A6B"/>
    <w:rsid w:val="00A820F2"/>
    <w:rsid w:val="00A824FC"/>
    <w:rsid w:val="00A84B61"/>
    <w:rsid w:val="00A917F4"/>
    <w:rsid w:val="00A9515C"/>
    <w:rsid w:val="00A97588"/>
    <w:rsid w:val="00AA400D"/>
    <w:rsid w:val="00AB22D8"/>
    <w:rsid w:val="00AC72FD"/>
    <w:rsid w:val="00AD11A2"/>
    <w:rsid w:val="00AD1775"/>
    <w:rsid w:val="00AD3004"/>
    <w:rsid w:val="00AD3B68"/>
    <w:rsid w:val="00AD7276"/>
    <w:rsid w:val="00AE16AD"/>
    <w:rsid w:val="00AE2503"/>
    <w:rsid w:val="00AE60BE"/>
    <w:rsid w:val="00AF0194"/>
    <w:rsid w:val="00B02348"/>
    <w:rsid w:val="00B07B65"/>
    <w:rsid w:val="00B11787"/>
    <w:rsid w:val="00B11EDB"/>
    <w:rsid w:val="00B15099"/>
    <w:rsid w:val="00B16D89"/>
    <w:rsid w:val="00B174AB"/>
    <w:rsid w:val="00B22AA5"/>
    <w:rsid w:val="00B26969"/>
    <w:rsid w:val="00B37F95"/>
    <w:rsid w:val="00B43294"/>
    <w:rsid w:val="00B441F0"/>
    <w:rsid w:val="00B44C9B"/>
    <w:rsid w:val="00B44DC5"/>
    <w:rsid w:val="00B45D9E"/>
    <w:rsid w:val="00B516CC"/>
    <w:rsid w:val="00B606AF"/>
    <w:rsid w:val="00B60A81"/>
    <w:rsid w:val="00B652E9"/>
    <w:rsid w:val="00B73BDE"/>
    <w:rsid w:val="00B74491"/>
    <w:rsid w:val="00B90329"/>
    <w:rsid w:val="00B91629"/>
    <w:rsid w:val="00B954E1"/>
    <w:rsid w:val="00B97FE0"/>
    <w:rsid w:val="00BB2C27"/>
    <w:rsid w:val="00BC3EE5"/>
    <w:rsid w:val="00BC5AF5"/>
    <w:rsid w:val="00BD083F"/>
    <w:rsid w:val="00BD2C6C"/>
    <w:rsid w:val="00BD4D87"/>
    <w:rsid w:val="00BD5892"/>
    <w:rsid w:val="00BE2541"/>
    <w:rsid w:val="00BF00C4"/>
    <w:rsid w:val="00BF39A8"/>
    <w:rsid w:val="00BF6C15"/>
    <w:rsid w:val="00C0148D"/>
    <w:rsid w:val="00C116C1"/>
    <w:rsid w:val="00C12C86"/>
    <w:rsid w:val="00C13B5C"/>
    <w:rsid w:val="00C2185C"/>
    <w:rsid w:val="00C22A12"/>
    <w:rsid w:val="00C231C9"/>
    <w:rsid w:val="00C23934"/>
    <w:rsid w:val="00C26D0B"/>
    <w:rsid w:val="00C34E18"/>
    <w:rsid w:val="00C51C00"/>
    <w:rsid w:val="00C52323"/>
    <w:rsid w:val="00C53600"/>
    <w:rsid w:val="00C5663F"/>
    <w:rsid w:val="00C60085"/>
    <w:rsid w:val="00C66EEE"/>
    <w:rsid w:val="00C70905"/>
    <w:rsid w:val="00C777EC"/>
    <w:rsid w:val="00C851AF"/>
    <w:rsid w:val="00C85394"/>
    <w:rsid w:val="00C863AC"/>
    <w:rsid w:val="00C87E48"/>
    <w:rsid w:val="00C95AED"/>
    <w:rsid w:val="00CA23E4"/>
    <w:rsid w:val="00CA2A2C"/>
    <w:rsid w:val="00CA6050"/>
    <w:rsid w:val="00CA72EF"/>
    <w:rsid w:val="00CA7EEA"/>
    <w:rsid w:val="00CB506C"/>
    <w:rsid w:val="00CB50F0"/>
    <w:rsid w:val="00CC279E"/>
    <w:rsid w:val="00CC2AC9"/>
    <w:rsid w:val="00CC6F9E"/>
    <w:rsid w:val="00CD405D"/>
    <w:rsid w:val="00CD4544"/>
    <w:rsid w:val="00CD4D85"/>
    <w:rsid w:val="00CE2D93"/>
    <w:rsid w:val="00CE3E62"/>
    <w:rsid w:val="00CE4D5A"/>
    <w:rsid w:val="00CF04FC"/>
    <w:rsid w:val="00CF21C6"/>
    <w:rsid w:val="00CF5E45"/>
    <w:rsid w:val="00CF64E7"/>
    <w:rsid w:val="00CF654D"/>
    <w:rsid w:val="00CF6A01"/>
    <w:rsid w:val="00D10E69"/>
    <w:rsid w:val="00D13B51"/>
    <w:rsid w:val="00D305F3"/>
    <w:rsid w:val="00D32271"/>
    <w:rsid w:val="00D40C54"/>
    <w:rsid w:val="00D532A2"/>
    <w:rsid w:val="00D568C4"/>
    <w:rsid w:val="00D733FB"/>
    <w:rsid w:val="00D73EC6"/>
    <w:rsid w:val="00D743DB"/>
    <w:rsid w:val="00D7561F"/>
    <w:rsid w:val="00D96576"/>
    <w:rsid w:val="00D978D5"/>
    <w:rsid w:val="00DA1EBB"/>
    <w:rsid w:val="00DA4308"/>
    <w:rsid w:val="00DA4C11"/>
    <w:rsid w:val="00DA527C"/>
    <w:rsid w:val="00DA6FE9"/>
    <w:rsid w:val="00DB0605"/>
    <w:rsid w:val="00DC181F"/>
    <w:rsid w:val="00DD643F"/>
    <w:rsid w:val="00DF0CAD"/>
    <w:rsid w:val="00DF6194"/>
    <w:rsid w:val="00DF6A80"/>
    <w:rsid w:val="00DF6FD4"/>
    <w:rsid w:val="00E020F2"/>
    <w:rsid w:val="00E14510"/>
    <w:rsid w:val="00E26AEA"/>
    <w:rsid w:val="00E27CF9"/>
    <w:rsid w:val="00E32246"/>
    <w:rsid w:val="00E328CF"/>
    <w:rsid w:val="00E345AC"/>
    <w:rsid w:val="00E3695A"/>
    <w:rsid w:val="00E37D39"/>
    <w:rsid w:val="00E5241C"/>
    <w:rsid w:val="00E60591"/>
    <w:rsid w:val="00E609F7"/>
    <w:rsid w:val="00E62C24"/>
    <w:rsid w:val="00E63062"/>
    <w:rsid w:val="00E6698E"/>
    <w:rsid w:val="00E739F9"/>
    <w:rsid w:val="00E76A46"/>
    <w:rsid w:val="00E81E22"/>
    <w:rsid w:val="00E84C37"/>
    <w:rsid w:val="00E9329C"/>
    <w:rsid w:val="00E94AA0"/>
    <w:rsid w:val="00EA1050"/>
    <w:rsid w:val="00EA29F1"/>
    <w:rsid w:val="00EA3D9F"/>
    <w:rsid w:val="00EA3FAA"/>
    <w:rsid w:val="00EA613A"/>
    <w:rsid w:val="00EB26F9"/>
    <w:rsid w:val="00EB29B9"/>
    <w:rsid w:val="00EB5FB5"/>
    <w:rsid w:val="00EC3B3C"/>
    <w:rsid w:val="00EC522E"/>
    <w:rsid w:val="00ED2809"/>
    <w:rsid w:val="00ED46E1"/>
    <w:rsid w:val="00EE59A4"/>
    <w:rsid w:val="00EE7606"/>
    <w:rsid w:val="00EE7D58"/>
    <w:rsid w:val="00EF21D5"/>
    <w:rsid w:val="00F0125F"/>
    <w:rsid w:val="00F01EDA"/>
    <w:rsid w:val="00F05D49"/>
    <w:rsid w:val="00F0795E"/>
    <w:rsid w:val="00F26F98"/>
    <w:rsid w:val="00F35DFB"/>
    <w:rsid w:val="00F408D5"/>
    <w:rsid w:val="00F44625"/>
    <w:rsid w:val="00F46F89"/>
    <w:rsid w:val="00F50B52"/>
    <w:rsid w:val="00F52258"/>
    <w:rsid w:val="00F5593D"/>
    <w:rsid w:val="00F56802"/>
    <w:rsid w:val="00F56892"/>
    <w:rsid w:val="00F61003"/>
    <w:rsid w:val="00F6705A"/>
    <w:rsid w:val="00F70D1F"/>
    <w:rsid w:val="00F7149A"/>
    <w:rsid w:val="00F808E1"/>
    <w:rsid w:val="00F81E14"/>
    <w:rsid w:val="00F84D19"/>
    <w:rsid w:val="00F93484"/>
    <w:rsid w:val="00F95337"/>
    <w:rsid w:val="00F9572A"/>
    <w:rsid w:val="00FA518F"/>
    <w:rsid w:val="00FA5FA0"/>
    <w:rsid w:val="00FA7816"/>
    <w:rsid w:val="00FA7E74"/>
    <w:rsid w:val="00FB0FE2"/>
    <w:rsid w:val="00FB3831"/>
    <w:rsid w:val="00FB454B"/>
    <w:rsid w:val="00FB54B8"/>
    <w:rsid w:val="00FB67F7"/>
    <w:rsid w:val="00FC4461"/>
    <w:rsid w:val="00FC511F"/>
    <w:rsid w:val="00FC54F1"/>
    <w:rsid w:val="00FD367B"/>
    <w:rsid w:val="00FD6C4D"/>
    <w:rsid w:val="00FD733E"/>
    <w:rsid w:val="00FD7AFC"/>
    <w:rsid w:val="00FE0691"/>
    <w:rsid w:val="00FE33CE"/>
    <w:rsid w:val="00FE4E56"/>
    <w:rsid w:val="00FE5687"/>
    <w:rsid w:val="00FE6940"/>
    <w:rsid w:val="00FE6A0E"/>
    <w:rsid w:val="00FE74BA"/>
    <w:rsid w:val="00FF7E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styleId="FollowedHyperlink">
    <w:name w:val="FollowedHyperlink"/>
    <w:basedOn w:val="DefaultParagraphFont"/>
    <w:uiPriority w:val="99"/>
    <w:semiHidden/>
    <w:unhideWhenUsed/>
    <w:rsid w:val="00C12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draft-2025-26-round-3-nhse-se-cancer-diagnostic-funding-appli-1" TargetMode="External"/><Relationship Id="rId18" Type="http://schemas.openxmlformats.org/officeDocument/2006/relationships/hyperlink" Target="https://gbr01.safelinks.protection.outlook.com/?url=https%3A%2F%2Fassets.publishing.service.gov.uk%2Fmedia%2F6888a0b1a11f859994409147%2Ffit-for-the-future-10-year-health-plan-for-england.pdf&amp;data=05%7C02%7Cthomas.tuckey%40nhs.net%7Cf5aa05a683a6474099e408ddf6c4584c%7C37c354b285b047f5b22207b48d774ee3%7C0%7C0%7C638938045331719936%7CUnknown%7CTWFpbGZsb3d8eyJFbXB0eU1hcGkiOnRydWUsIlYiOiIwLjAuMDAwMCIsIlAiOiJXaW4zMiIsIkFOIjoiTWFpbCIsIldUIjoyfQ%3D%3D%7C0%7C%7C%7C&amp;sdata=%2B5pMizKpECt%2FqjWx1a3%2Bgt9mkVV3JO1DZ6XolLlsryE%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ngland.nhs.uk/wp-content/uploads/2023/06/nhs-long-term-workforce-plan-v1.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aso.skillsforhealth.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killsforhealth.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gland.canceranddiagnostics.s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97031ECC-0929-4479-9328-EC178841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14959</CharactersWithSpaces>
  <SharedDoc>false</SharedDoc>
  <HLinks>
    <vt:vector size="48" baseType="variant">
      <vt:variant>
        <vt:i4>3276804</vt:i4>
      </vt:variant>
      <vt:variant>
        <vt:i4>23</vt:i4>
      </vt:variant>
      <vt:variant>
        <vt:i4>0</vt:i4>
      </vt:variant>
      <vt:variant>
        <vt:i4>5</vt:i4>
      </vt:variant>
      <vt:variant>
        <vt:lpwstr>mailto:england.canceranddiagnostics.se@nhs.net</vt:lpwstr>
      </vt:variant>
      <vt:variant>
        <vt:lpwstr/>
      </vt:variant>
      <vt:variant>
        <vt:i4>3932287</vt:i4>
      </vt:variant>
      <vt:variant>
        <vt:i4>20</vt:i4>
      </vt:variant>
      <vt:variant>
        <vt:i4>0</vt:i4>
      </vt:variant>
      <vt:variant>
        <vt:i4>5</vt:i4>
      </vt:variant>
      <vt:variant>
        <vt:lpwstr>https://www.england.nhs.uk/wp-content/uploads/2023/06/nhs-long-term-workforce-plan-v1.2.pdf</vt:lpwstr>
      </vt:variant>
      <vt:variant>
        <vt:lpwstr/>
      </vt:variant>
      <vt:variant>
        <vt:i4>5111818</vt:i4>
      </vt:variant>
      <vt:variant>
        <vt:i4>17</vt:i4>
      </vt:variant>
      <vt:variant>
        <vt:i4>0</vt:i4>
      </vt:variant>
      <vt:variant>
        <vt:i4>5</vt:i4>
      </vt:variant>
      <vt:variant>
        <vt:lpwstr>https://haso.skillsforhealth.org.uk/</vt:lpwstr>
      </vt:variant>
      <vt:variant>
        <vt:lpwstr/>
      </vt:variant>
      <vt:variant>
        <vt:i4>3604542</vt:i4>
      </vt:variant>
      <vt:variant>
        <vt:i4>14</vt:i4>
      </vt:variant>
      <vt:variant>
        <vt:i4>0</vt:i4>
      </vt:variant>
      <vt:variant>
        <vt:i4>5</vt:i4>
      </vt:variant>
      <vt:variant>
        <vt:lpwstr>https://www.skillsforhealth.org.uk/</vt:lpwstr>
      </vt:variant>
      <vt:variant>
        <vt:lpwstr/>
      </vt:variant>
      <vt:variant>
        <vt:i4>5046350</vt:i4>
      </vt:variant>
      <vt:variant>
        <vt:i4>11</vt:i4>
      </vt:variant>
      <vt:variant>
        <vt:i4>0</vt:i4>
      </vt:variant>
      <vt:variant>
        <vt:i4>5</vt:i4>
      </vt:variant>
      <vt:variant>
        <vt:lpwstr>https://www.instituteforapprenticeships.org/</vt:lpwstr>
      </vt:variant>
      <vt:variant>
        <vt:lpwstr/>
      </vt:variant>
      <vt:variant>
        <vt:i4>1179742</vt:i4>
      </vt:variant>
      <vt:variant>
        <vt:i4>8</vt:i4>
      </vt:variant>
      <vt:variant>
        <vt:i4>0</vt:i4>
      </vt:variant>
      <vt:variant>
        <vt:i4>5</vt:i4>
      </vt:variant>
      <vt:variant>
        <vt:lpwstr>https://app.onlinesurveys.jisc.ac.uk/s/healtheducationyh/2025-26-round-2-nhse-se-cancer-diagnostic-funding-application-a</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11</cp:revision>
  <cp:lastPrinted>2021-01-11T11:40:00Z</cp:lastPrinted>
  <dcterms:created xsi:type="dcterms:W3CDTF">2025-09-24T10:31:00Z</dcterms:created>
  <dcterms:modified xsi:type="dcterms:W3CDTF">2025-09-26T08:48:00Z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