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C5FF" w14:textId="77777777" w:rsidR="00B72132" w:rsidRDefault="00B72132" w:rsidP="00B72132">
      <w:pPr>
        <w:sectPr w:rsidR="00B72132" w:rsidSect="000147AD">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p w14:paraId="66BCC165" w14:textId="0D30257B" w:rsidR="00EE0481" w:rsidRDefault="009668EF" w:rsidP="2D2AC648">
      <w:pPr>
        <w:pStyle w:val="Heading1"/>
        <w:rPr>
          <w:rStyle w:val="Heading2Char"/>
          <w:b/>
          <w:sz w:val="48"/>
          <w:szCs w:val="48"/>
        </w:rPr>
      </w:pPr>
      <w:sdt>
        <w:sdtPr>
          <w:rPr>
            <w:rStyle w:val="Heading2Char"/>
            <w:b/>
            <w:sz w:val="48"/>
            <w:szCs w:val="48"/>
          </w:r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46487A" w:rsidRPr="2D2AC648">
            <w:rPr>
              <w:rStyle w:val="Heading2Char"/>
              <w:b/>
              <w:sz w:val="48"/>
              <w:szCs w:val="48"/>
            </w:rPr>
            <w:t>Practice learning approval tool</w:t>
          </w:r>
        </w:sdtContent>
      </w:sdt>
      <w:bookmarkEnd w:id="0"/>
      <w:r w:rsidR="7997555C" w:rsidRPr="2D2AC648">
        <w:rPr>
          <w:rStyle w:val="Heading2Char"/>
          <w:b/>
          <w:sz w:val="48"/>
          <w:szCs w:val="48"/>
        </w:rPr>
        <w:t xml:space="preserve"> template</w:t>
      </w:r>
    </w:p>
    <w:p w14:paraId="4B267737" w14:textId="77777777" w:rsidR="00CF1A05" w:rsidRDefault="00CF1A05" w:rsidP="00CF1A05">
      <w:pPr>
        <w:spacing w:after="0" w:line="240" w:lineRule="auto"/>
        <w:rPr>
          <w:b/>
          <w:bCs/>
          <w:sz w:val="36"/>
          <w:szCs w:val="36"/>
        </w:rPr>
      </w:pPr>
    </w:p>
    <w:p w14:paraId="127308F5" w14:textId="423A2190" w:rsidR="00C23533" w:rsidRDefault="00C23533" w:rsidP="00CF1A05">
      <w:pPr>
        <w:spacing w:after="0" w:line="240" w:lineRule="auto"/>
        <w:rPr>
          <w:b/>
          <w:bCs/>
          <w:sz w:val="36"/>
          <w:szCs w:val="36"/>
        </w:rPr>
      </w:pPr>
      <w:r w:rsidRPr="00425AED">
        <w:rPr>
          <w:b/>
          <w:bCs/>
          <w:sz w:val="36"/>
          <w:szCs w:val="36"/>
        </w:rPr>
        <w:t>Part of the</w:t>
      </w:r>
    </w:p>
    <w:p w14:paraId="7CC5C652" w14:textId="77777777" w:rsidR="00CF1A05" w:rsidRDefault="00CF1A05" w:rsidP="00CF1A05">
      <w:pPr>
        <w:spacing w:after="0" w:line="240" w:lineRule="auto"/>
        <w:rPr>
          <w:b/>
          <w:bCs/>
          <w:sz w:val="36"/>
          <w:szCs w:val="36"/>
        </w:rPr>
      </w:pPr>
    </w:p>
    <w:p w14:paraId="3BA53166" w14:textId="00B31A93" w:rsidR="00CF1A05" w:rsidRPr="00980B98" w:rsidRDefault="00CF1A05" w:rsidP="00CF1A05">
      <w:pPr>
        <w:rPr>
          <w:b/>
          <w:bCs/>
          <w:color w:val="auto"/>
          <w:sz w:val="22"/>
          <w:szCs w:val="22"/>
        </w:rPr>
      </w:pPr>
      <w:r w:rsidRPr="00980B98">
        <w:rPr>
          <w:rStyle w:val="ui-provider"/>
          <w:b/>
          <w:bCs/>
          <w:sz w:val="36"/>
          <w:szCs w:val="36"/>
        </w:rPr>
        <w:t xml:space="preserve">Multi Professional </w:t>
      </w:r>
      <w:r w:rsidR="00A74410">
        <w:rPr>
          <w:rStyle w:val="ui-provider"/>
          <w:b/>
          <w:bCs/>
          <w:sz w:val="36"/>
          <w:szCs w:val="36"/>
        </w:rPr>
        <w:t xml:space="preserve">Quality </w:t>
      </w:r>
      <w:r w:rsidRPr="00980B98">
        <w:rPr>
          <w:rStyle w:val="ui-provider"/>
          <w:b/>
          <w:bCs/>
          <w:sz w:val="36"/>
          <w:szCs w:val="36"/>
        </w:rPr>
        <w:t>Assurance of the Practice Learning Environment</w:t>
      </w:r>
      <w:r>
        <w:rPr>
          <w:rStyle w:val="ui-provider"/>
          <w:b/>
          <w:bCs/>
          <w:sz w:val="36"/>
          <w:szCs w:val="36"/>
        </w:rPr>
        <w:t xml:space="preserve"> Toolkit</w:t>
      </w:r>
    </w:p>
    <w:p w14:paraId="205B7CF5" w14:textId="75ED9425" w:rsidR="007375BC" w:rsidRPr="007375BC" w:rsidRDefault="00B72132" w:rsidP="5D17042F">
      <w:pPr>
        <w:pStyle w:val="Subheading"/>
      </w:pPr>
      <w:r>
        <w:t xml:space="preserve"> </w:t>
      </w:r>
      <w:r w:rsidR="007375BC" w:rsidRPr="0053542E">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5726CB8B" w14:textId="77777777" w:rsidR="007375BC" w:rsidRDefault="007375BC" w:rsidP="007375BC"/>
    <w:p w14:paraId="2897FF0C" w14:textId="3A4C8B20" w:rsidR="00285795" w:rsidRDefault="00285795" w:rsidP="41792544">
      <w:pPr>
        <w:rPr>
          <w:highlight w:val="yellow"/>
        </w:rPr>
        <w:sectPr w:rsidR="00285795" w:rsidSect="000147AD">
          <w:footerReference w:type="default" r:id="rId15"/>
          <w:type w:val="continuous"/>
          <w:pgSz w:w="11906" w:h="16838"/>
          <w:pgMar w:top="1021" w:right="1021" w:bottom="1021" w:left="1021" w:header="454" w:footer="556" w:gutter="0"/>
          <w:cols w:space="708"/>
          <w:titlePg/>
          <w:docGrid w:linePitch="360"/>
        </w:sectPr>
      </w:pPr>
    </w:p>
    <w:p w14:paraId="2D24F159" w14:textId="7C65DE50" w:rsidR="0016628A" w:rsidRDefault="0046487A" w:rsidP="0068493D">
      <w:pPr>
        <w:pStyle w:val="Heading2"/>
        <w:spacing w:after="0"/>
      </w:pPr>
      <w:r>
        <w:lastRenderedPageBreak/>
        <w:t>Practice learning approval tool</w:t>
      </w:r>
    </w:p>
    <w:p w14:paraId="185958FE" w14:textId="77D2AC9B" w:rsidR="0016628A" w:rsidRDefault="0046487A" w:rsidP="0068493D">
      <w:pPr>
        <w:spacing w:after="0"/>
      </w:pPr>
      <w:r>
        <w:t>Please ensure all the sections below are completed.</w:t>
      </w:r>
    </w:p>
    <w:p w14:paraId="279FB4B1" w14:textId="77777777" w:rsidR="001867DE" w:rsidRDefault="001867DE" w:rsidP="0068493D">
      <w:pPr>
        <w:spacing w:after="0"/>
      </w:pPr>
    </w:p>
    <w:tbl>
      <w:tblPr>
        <w:tblStyle w:val="TableGrid1"/>
        <w:tblW w:w="14312" w:type="dxa"/>
        <w:tblLook w:val="04A0" w:firstRow="1" w:lastRow="0" w:firstColumn="1" w:lastColumn="0" w:noHBand="0" w:noVBand="1"/>
      </w:tblPr>
      <w:tblGrid>
        <w:gridCol w:w="2122"/>
        <w:gridCol w:w="4677"/>
        <w:gridCol w:w="2410"/>
        <w:gridCol w:w="5103"/>
      </w:tblGrid>
      <w:tr w:rsidR="00533886" w:rsidRPr="007E31D2" w14:paraId="5CAE7416" w14:textId="77777777" w:rsidTr="00C667E5">
        <w:trPr>
          <w:trHeight w:val="424"/>
        </w:trPr>
        <w:tc>
          <w:tcPr>
            <w:tcW w:w="2122" w:type="dxa"/>
            <w:shd w:val="clear" w:color="auto" w:fill="005EB8"/>
            <w:vAlign w:val="center"/>
          </w:tcPr>
          <w:p w14:paraId="24ADE7D6" w14:textId="01099EFA" w:rsidR="00533886" w:rsidRPr="007E31D2" w:rsidRDefault="00533886" w:rsidP="00FD30D8">
            <w:pPr>
              <w:keepNext/>
              <w:keepLines/>
              <w:spacing w:after="0" w:line="240" w:lineRule="auto"/>
              <w:outlineLvl w:val="1"/>
              <w:rPr>
                <w:rFonts w:cs="Times New Roman"/>
                <w:color w:val="FFFFFF"/>
                <w:sz w:val="20"/>
                <w:szCs w:val="20"/>
              </w:rPr>
            </w:pPr>
            <w:r>
              <w:rPr>
                <w:rFonts w:cs="Times New Roman"/>
                <w:color w:val="FFFFFF"/>
                <w:sz w:val="20"/>
                <w:szCs w:val="20"/>
              </w:rPr>
              <w:t xml:space="preserve">Practice learning </w:t>
            </w:r>
            <w:r w:rsidR="00410516">
              <w:rPr>
                <w:rFonts w:cs="Times New Roman"/>
                <w:color w:val="FFFFFF"/>
                <w:sz w:val="20"/>
                <w:szCs w:val="20"/>
              </w:rPr>
              <w:t>provider/</w:t>
            </w:r>
            <w:r>
              <w:rPr>
                <w:rFonts w:cs="Times New Roman"/>
                <w:color w:val="FFFFFF"/>
                <w:sz w:val="20"/>
                <w:szCs w:val="20"/>
              </w:rPr>
              <w:t>o</w:t>
            </w:r>
            <w:r w:rsidRPr="007E31D2">
              <w:rPr>
                <w:rFonts w:cs="Times New Roman"/>
                <w:color w:val="FFFFFF"/>
                <w:sz w:val="20"/>
                <w:szCs w:val="20"/>
              </w:rPr>
              <w:t>rganisation</w:t>
            </w:r>
          </w:p>
        </w:tc>
        <w:tc>
          <w:tcPr>
            <w:tcW w:w="4677" w:type="dxa"/>
            <w:shd w:val="clear" w:color="auto" w:fill="auto"/>
          </w:tcPr>
          <w:p w14:paraId="3EA3D083" w14:textId="77777777" w:rsidR="00533886" w:rsidRPr="007E31D2" w:rsidRDefault="00533886" w:rsidP="00FD30D8">
            <w:pPr>
              <w:keepNext/>
              <w:keepLines/>
              <w:spacing w:after="0" w:line="240" w:lineRule="auto"/>
              <w:outlineLvl w:val="1"/>
              <w:rPr>
                <w:rFonts w:cs="Arial"/>
                <w:sz w:val="20"/>
                <w:szCs w:val="20"/>
              </w:rPr>
            </w:pPr>
          </w:p>
        </w:tc>
        <w:tc>
          <w:tcPr>
            <w:tcW w:w="2410" w:type="dxa"/>
            <w:shd w:val="clear" w:color="auto" w:fill="005EB8"/>
            <w:vAlign w:val="center"/>
          </w:tcPr>
          <w:p w14:paraId="2D830E47" w14:textId="77777777"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P</w:t>
            </w:r>
            <w:r>
              <w:rPr>
                <w:rFonts w:cs="Times New Roman"/>
                <w:color w:val="FFFFFF"/>
                <w:sz w:val="20"/>
                <w:szCs w:val="20"/>
              </w:rPr>
              <w:t>ractice learning n</w:t>
            </w:r>
            <w:r w:rsidRPr="007E31D2">
              <w:rPr>
                <w:rFonts w:cs="Times New Roman"/>
                <w:color w:val="FFFFFF"/>
                <w:sz w:val="20"/>
                <w:szCs w:val="20"/>
              </w:rPr>
              <w:t>ame</w:t>
            </w:r>
          </w:p>
        </w:tc>
        <w:tc>
          <w:tcPr>
            <w:tcW w:w="5103" w:type="dxa"/>
            <w:shd w:val="clear" w:color="auto" w:fill="auto"/>
          </w:tcPr>
          <w:p w14:paraId="17C787B9" w14:textId="77777777" w:rsidR="00533886" w:rsidRPr="007E31D2" w:rsidRDefault="00533886" w:rsidP="00FD30D8">
            <w:pPr>
              <w:keepNext/>
              <w:keepLines/>
              <w:spacing w:after="0"/>
              <w:outlineLvl w:val="1"/>
              <w:rPr>
                <w:rFonts w:cs="Arial"/>
                <w:sz w:val="20"/>
                <w:szCs w:val="20"/>
              </w:rPr>
            </w:pPr>
          </w:p>
        </w:tc>
      </w:tr>
      <w:tr w:rsidR="00533886" w:rsidRPr="007E31D2" w14:paraId="7F8ABA81" w14:textId="77777777" w:rsidTr="00C667E5">
        <w:trPr>
          <w:trHeight w:val="424"/>
        </w:trPr>
        <w:tc>
          <w:tcPr>
            <w:tcW w:w="2122" w:type="dxa"/>
            <w:shd w:val="clear" w:color="auto" w:fill="005EB8"/>
            <w:vAlign w:val="center"/>
          </w:tcPr>
          <w:p w14:paraId="2BA84C75" w14:textId="77777777"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Address including postcode and Tel No.</w:t>
            </w:r>
          </w:p>
        </w:tc>
        <w:tc>
          <w:tcPr>
            <w:tcW w:w="4677" w:type="dxa"/>
            <w:shd w:val="clear" w:color="auto" w:fill="auto"/>
          </w:tcPr>
          <w:p w14:paraId="7289DD86" w14:textId="77777777" w:rsidR="00533886" w:rsidRPr="007E31D2" w:rsidRDefault="00533886" w:rsidP="00FD30D8">
            <w:pPr>
              <w:keepNext/>
              <w:keepLines/>
              <w:spacing w:after="0" w:line="240" w:lineRule="auto"/>
              <w:outlineLvl w:val="1"/>
              <w:rPr>
                <w:rFonts w:cs="Arial"/>
                <w:sz w:val="20"/>
                <w:szCs w:val="20"/>
              </w:rPr>
            </w:pPr>
          </w:p>
        </w:tc>
        <w:tc>
          <w:tcPr>
            <w:tcW w:w="2410" w:type="dxa"/>
            <w:shd w:val="clear" w:color="auto" w:fill="005EB8"/>
            <w:vAlign w:val="center"/>
          </w:tcPr>
          <w:p w14:paraId="2E044049" w14:textId="6B952DD0"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Type of learners (inc</w:t>
            </w:r>
            <w:r w:rsidR="008B326D">
              <w:rPr>
                <w:rFonts w:cs="Times New Roman"/>
                <w:color w:val="FFFFFF"/>
                <w:sz w:val="20"/>
                <w:szCs w:val="20"/>
              </w:rPr>
              <w:t>.</w:t>
            </w:r>
            <w:r w:rsidRPr="007E31D2">
              <w:rPr>
                <w:rFonts w:cs="Times New Roman"/>
                <w:color w:val="FFFFFF"/>
                <w:sz w:val="20"/>
                <w:szCs w:val="20"/>
              </w:rPr>
              <w:t xml:space="preserve"> regulator)</w:t>
            </w:r>
          </w:p>
        </w:tc>
        <w:tc>
          <w:tcPr>
            <w:tcW w:w="5103" w:type="dxa"/>
            <w:shd w:val="clear" w:color="auto" w:fill="auto"/>
          </w:tcPr>
          <w:p w14:paraId="74230BDB" w14:textId="77777777" w:rsidR="00533886" w:rsidRPr="007E31D2" w:rsidRDefault="00533886" w:rsidP="00FD30D8">
            <w:pPr>
              <w:keepNext/>
              <w:keepLines/>
              <w:spacing w:after="0"/>
              <w:outlineLvl w:val="1"/>
              <w:rPr>
                <w:rFonts w:cs="Arial"/>
                <w:sz w:val="20"/>
                <w:szCs w:val="20"/>
              </w:rPr>
            </w:pPr>
          </w:p>
        </w:tc>
      </w:tr>
      <w:tr w:rsidR="00533886" w:rsidRPr="007E31D2" w14:paraId="5BA2CD42" w14:textId="77777777" w:rsidTr="00C667E5">
        <w:trPr>
          <w:trHeight w:val="424"/>
        </w:trPr>
        <w:tc>
          <w:tcPr>
            <w:tcW w:w="2122" w:type="dxa"/>
            <w:shd w:val="clear" w:color="auto" w:fill="005EB8"/>
            <w:vAlign w:val="center"/>
          </w:tcPr>
          <w:p w14:paraId="0821E113" w14:textId="77777777"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of Learning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l</w:t>
            </w:r>
            <w:r w:rsidRPr="007E31D2">
              <w:rPr>
                <w:rFonts w:cs="Times New Roman"/>
                <w:color w:val="FFFFFF"/>
                <w:sz w:val="20"/>
                <w:szCs w:val="20"/>
              </w:rPr>
              <w:t xml:space="preserve">ead/ </w:t>
            </w:r>
            <w:r>
              <w:rPr>
                <w:rFonts w:cs="Times New Roman"/>
                <w:color w:val="FFFFFF"/>
                <w:sz w:val="20"/>
                <w:szCs w:val="20"/>
              </w:rPr>
              <w:t>p</w:t>
            </w:r>
            <w:r w:rsidRPr="007E31D2">
              <w:rPr>
                <w:rFonts w:cs="Times New Roman"/>
                <w:color w:val="FFFFFF"/>
                <w:sz w:val="20"/>
                <w:szCs w:val="20"/>
              </w:rPr>
              <w:t xml:space="preserve">ractice </w:t>
            </w:r>
            <w:r>
              <w:rPr>
                <w:rFonts w:cs="Times New Roman"/>
                <w:color w:val="FFFFFF"/>
                <w:sz w:val="20"/>
                <w:szCs w:val="20"/>
              </w:rPr>
              <w:t>e</w:t>
            </w:r>
            <w:r w:rsidRPr="007E31D2">
              <w:rPr>
                <w:rFonts w:cs="Times New Roman"/>
                <w:color w:val="FFFFFF"/>
                <w:sz w:val="20"/>
                <w:szCs w:val="20"/>
              </w:rPr>
              <w:t xml:space="preserve">ducation </w:t>
            </w:r>
            <w:r>
              <w:rPr>
                <w:rFonts w:cs="Times New Roman"/>
                <w:color w:val="FFFFFF"/>
                <w:sz w:val="20"/>
                <w:szCs w:val="20"/>
              </w:rPr>
              <w:t>f</w:t>
            </w:r>
            <w:r w:rsidRPr="007E31D2">
              <w:rPr>
                <w:rFonts w:cs="Times New Roman"/>
                <w:color w:val="FFFFFF"/>
                <w:sz w:val="20"/>
                <w:szCs w:val="20"/>
              </w:rPr>
              <w:t>acilitator and email address</w:t>
            </w:r>
          </w:p>
        </w:tc>
        <w:tc>
          <w:tcPr>
            <w:tcW w:w="4677" w:type="dxa"/>
            <w:shd w:val="clear" w:color="auto" w:fill="auto"/>
          </w:tcPr>
          <w:p w14:paraId="16C45345" w14:textId="77777777" w:rsidR="00533886" w:rsidRPr="007E31D2" w:rsidRDefault="00533886" w:rsidP="00FD30D8">
            <w:pPr>
              <w:keepNext/>
              <w:keepLines/>
              <w:spacing w:after="0" w:line="240" w:lineRule="auto"/>
              <w:outlineLvl w:val="1"/>
              <w:rPr>
                <w:rFonts w:cs="Arial"/>
                <w:sz w:val="20"/>
                <w:szCs w:val="20"/>
              </w:rPr>
            </w:pPr>
          </w:p>
        </w:tc>
        <w:tc>
          <w:tcPr>
            <w:tcW w:w="2410" w:type="dxa"/>
            <w:shd w:val="clear" w:color="auto" w:fill="005EB8"/>
            <w:vAlign w:val="center"/>
          </w:tcPr>
          <w:p w14:paraId="04BB4ED8" w14:textId="77777777"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Areas within approval i.e., service, ward, surgery</w:t>
            </w:r>
          </w:p>
        </w:tc>
        <w:tc>
          <w:tcPr>
            <w:tcW w:w="5103" w:type="dxa"/>
            <w:shd w:val="clear" w:color="auto" w:fill="auto"/>
          </w:tcPr>
          <w:p w14:paraId="20CC609B" w14:textId="77777777" w:rsidR="00533886" w:rsidRPr="007E31D2" w:rsidRDefault="00533886" w:rsidP="00FD30D8">
            <w:pPr>
              <w:keepNext/>
              <w:keepLines/>
              <w:spacing w:after="0"/>
              <w:outlineLvl w:val="1"/>
              <w:rPr>
                <w:rFonts w:cs="Arial"/>
                <w:sz w:val="20"/>
                <w:szCs w:val="20"/>
              </w:rPr>
            </w:pPr>
          </w:p>
        </w:tc>
      </w:tr>
      <w:tr w:rsidR="00533886" w:rsidRPr="007E31D2" w14:paraId="2F091F9D" w14:textId="77777777" w:rsidTr="00C667E5">
        <w:trPr>
          <w:trHeight w:val="424"/>
        </w:trPr>
        <w:tc>
          <w:tcPr>
            <w:tcW w:w="2122" w:type="dxa"/>
            <w:tcBorders>
              <w:bottom w:val="single" w:sz="4" w:space="0" w:color="auto"/>
            </w:tcBorders>
            <w:shd w:val="clear" w:color="auto" w:fill="005EB8"/>
            <w:vAlign w:val="center"/>
          </w:tcPr>
          <w:p w14:paraId="0FA94A9A" w14:textId="77777777" w:rsidR="00533886" w:rsidRPr="00875F52" w:rsidRDefault="00533886" w:rsidP="00FD30D8">
            <w:pPr>
              <w:keepNext/>
              <w:keepLines/>
              <w:spacing w:after="0" w:line="240" w:lineRule="auto"/>
              <w:outlineLvl w:val="1"/>
              <w:rPr>
                <w:rFonts w:cs="Times New Roman"/>
                <w:color w:val="FFFFFF" w:themeColor="text1"/>
                <w:sz w:val="20"/>
                <w:szCs w:val="20"/>
              </w:rPr>
            </w:pPr>
            <w:r w:rsidRPr="00875F52">
              <w:rPr>
                <w:rFonts w:cs="Times New Roman"/>
                <w:color w:val="FFFFFF" w:themeColor="text1"/>
                <w:sz w:val="20"/>
                <w:szCs w:val="20"/>
              </w:rPr>
              <w:t>Reason for Approval (new placement, new learners, risks*)</w:t>
            </w:r>
          </w:p>
        </w:tc>
        <w:tc>
          <w:tcPr>
            <w:tcW w:w="4677" w:type="dxa"/>
            <w:tcBorders>
              <w:bottom w:val="single" w:sz="4" w:space="0" w:color="auto"/>
            </w:tcBorders>
            <w:shd w:val="clear" w:color="auto" w:fill="auto"/>
          </w:tcPr>
          <w:p w14:paraId="6C9F9F74" w14:textId="77777777" w:rsidR="00533886" w:rsidRPr="007E31D2" w:rsidRDefault="00533886" w:rsidP="00FD30D8">
            <w:pPr>
              <w:keepNext/>
              <w:keepLines/>
              <w:spacing w:after="0" w:line="240" w:lineRule="auto"/>
              <w:outlineLvl w:val="1"/>
              <w:rPr>
                <w:rFonts w:cs="Arial"/>
                <w:sz w:val="20"/>
                <w:szCs w:val="20"/>
              </w:rPr>
            </w:pPr>
          </w:p>
        </w:tc>
        <w:tc>
          <w:tcPr>
            <w:tcW w:w="2410" w:type="dxa"/>
            <w:tcBorders>
              <w:bottom w:val="single" w:sz="4" w:space="0" w:color="auto"/>
            </w:tcBorders>
            <w:shd w:val="clear" w:color="auto" w:fill="005EB8"/>
            <w:vAlign w:val="center"/>
          </w:tcPr>
          <w:p w14:paraId="42B5171B" w14:textId="77777777"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 xml:space="preserve">Name &amp; organisation of </w:t>
            </w:r>
            <w:r>
              <w:rPr>
                <w:rFonts w:cs="Times New Roman"/>
                <w:color w:val="FFFFFF"/>
                <w:sz w:val="20"/>
                <w:szCs w:val="20"/>
              </w:rPr>
              <w:t>e</w:t>
            </w:r>
            <w:r w:rsidRPr="007E31D2">
              <w:rPr>
                <w:rFonts w:cs="Times New Roman"/>
                <w:color w:val="FFFFFF"/>
                <w:sz w:val="20"/>
                <w:szCs w:val="20"/>
              </w:rPr>
              <w:t xml:space="preserve">ducational </w:t>
            </w:r>
            <w:r>
              <w:rPr>
                <w:rFonts w:cs="Times New Roman"/>
                <w:color w:val="FFFFFF"/>
                <w:sz w:val="20"/>
                <w:szCs w:val="20"/>
              </w:rPr>
              <w:t xml:space="preserve">/ university </w:t>
            </w:r>
            <w:r w:rsidRPr="007E31D2">
              <w:rPr>
                <w:rFonts w:cs="Times New Roman"/>
                <w:color w:val="FFFFFF"/>
                <w:sz w:val="20"/>
                <w:szCs w:val="20"/>
              </w:rPr>
              <w:t>Representative</w:t>
            </w:r>
          </w:p>
        </w:tc>
        <w:tc>
          <w:tcPr>
            <w:tcW w:w="5103" w:type="dxa"/>
            <w:tcBorders>
              <w:bottom w:val="single" w:sz="4" w:space="0" w:color="auto"/>
            </w:tcBorders>
            <w:shd w:val="clear" w:color="auto" w:fill="auto"/>
          </w:tcPr>
          <w:p w14:paraId="38444B4A" w14:textId="77777777" w:rsidR="00533886" w:rsidRPr="007E31D2" w:rsidRDefault="00533886" w:rsidP="00FD30D8">
            <w:pPr>
              <w:keepNext/>
              <w:keepLines/>
              <w:spacing w:after="0"/>
              <w:outlineLvl w:val="1"/>
              <w:rPr>
                <w:rFonts w:cs="Arial"/>
                <w:sz w:val="20"/>
                <w:szCs w:val="20"/>
              </w:rPr>
            </w:pPr>
          </w:p>
        </w:tc>
      </w:tr>
      <w:tr w:rsidR="00533886" w:rsidRPr="007E31D2" w14:paraId="272AABA3" w14:textId="77777777" w:rsidTr="1FE6BB03">
        <w:trPr>
          <w:trHeight w:val="259"/>
        </w:trPr>
        <w:tc>
          <w:tcPr>
            <w:tcW w:w="14312" w:type="dxa"/>
            <w:gridSpan w:val="4"/>
            <w:shd w:val="clear" w:color="auto" w:fill="00A499" w:themeFill="accent5"/>
            <w:vAlign w:val="center"/>
          </w:tcPr>
          <w:p w14:paraId="0C0E99B0" w14:textId="3139DB45" w:rsidR="00533886" w:rsidRPr="007E31D2" w:rsidRDefault="00533886" w:rsidP="00FD30D8">
            <w:pPr>
              <w:keepNext/>
              <w:keepLines/>
              <w:spacing w:after="0" w:line="240" w:lineRule="auto"/>
              <w:outlineLvl w:val="1"/>
              <w:rPr>
                <w:rFonts w:cs="Times New Roman"/>
                <w:color w:val="FFFFFF"/>
                <w:sz w:val="22"/>
                <w:szCs w:val="22"/>
              </w:rPr>
            </w:pPr>
            <w:r w:rsidRPr="1FE6BB03">
              <w:rPr>
                <w:rStyle w:val="ui-provider"/>
                <w:color w:val="231F20" w:themeColor="background1"/>
                <w:sz w:val="20"/>
                <w:szCs w:val="20"/>
              </w:rPr>
              <w:t>*If risk, please describe in detail if NMC exception reports have been submitted and ensure toolkit action plans reflect NMC concerns</w:t>
            </w:r>
            <w:r w:rsidR="008B326D" w:rsidRPr="1FE6BB03">
              <w:rPr>
                <w:rStyle w:val="ui-provider"/>
                <w:color w:val="231F20" w:themeColor="background1"/>
                <w:sz w:val="20"/>
                <w:szCs w:val="20"/>
              </w:rPr>
              <w:t xml:space="preserve">. </w:t>
            </w:r>
            <w:r w:rsidRPr="1FE6BB03">
              <w:rPr>
                <w:rStyle w:val="ui-provider"/>
                <w:color w:val="231F20" w:themeColor="background1"/>
                <w:sz w:val="20"/>
                <w:szCs w:val="20"/>
              </w:rPr>
              <w:t>In this instance, the approval will be completed with the relevant NMC correspondents. All exception reports to be shared with t</w:t>
            </w:r>
            <w:r w:rsidR="666FAB3C" w:rsidRPr="1FE6BB03">
              <w:rPr>
                <w:rStyle w:val="ui-provider"/>
                <w:color w:val="231F20" w:themeColor="background1"/>
                <w:sz w:val="20"/>
                <w:szCs w:val="20"/>
              </w:rPr>
              <w:t>he</w:t>
            </w:r>
            <w:r w:rsidRPr="1FE6BB03">
              <w:rPr>
                <w:rStyle w:val="ui-provider"/>
                <w:color w:val="231F20" w:themeColor="background1"/>
              </w:rPr>
              <w:t xml:space="preserve"> </w:t>
            </w:r>
            <w:r w:rsidRPr="1FE6BB03">
              <w:rPr>
                <w:rStyle w:val="ui-provider"/>
                <w:color w:val="231F20" w:themeColor="background1"/>
                <w:sz w:val="20"/>
                <w:szCs w:val="20"/>
              </w:rPr>
              <w:t>education quality team at NHS England WT&amp;E.</w:t>
            </w:r>
          </w:p>
        </w:tc>
      </w:tr>
      <w:tr w:rsidR="00533886" w:rsidRPr="007E31D2" w14:paraId="42C4CE64" w14:textId="77777777" w:rsidTr="00C667E5">
        <w:trPr>
          <w:trHeight w:val="424"/>
        </w:trPr>
        <w:tc>
          <w:tcPr>
            <w:tcW w:w="6799" w:type="dxa"/>
            <w:gridSpan w:val="2"/>
            <w:shd w:val="clear" w:color="auto" w:fill="005EB8"/>
          </w:tcPr>
          <w:p w14:paraId="2B07569F" w14:textId="77777777" w:rsidR="00533886" w:rsidRPr="007E31D2" w:rsidRDefault="00533886" w:rsidP="00FD30D8">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clinical manager</w:t>
            </w:r>
          </w:p>
        </w:tc>
        <w:tc>
          <w:tcPr>
            <w:tcW w:w="7513" w:type="dxa"/>
            <w:gridSpan w:val="2"/>
            <w:shd w:val="clear" w:color="auto" w:fill="auto"/>
          </w:tcPr>
          <w:p w14:paraId="5392D366" w14:textId="77777777" w:rsidR="00533886" w:rsidRPr="007E31D2" w:rsidRDefault="00533886" w:rsidP="00FD30D8">
            <w:pPr>
              <w:keepNext/>
              <w:keepLines/>
              <w:spacing w:after="100" w:afterAutospacing="1"/>
              <w:outlineLvl w:val="1"/>
              <w:rPr>
                <w:rFonts w:cs="Times New Roman"/>
                <w:sz w:val="20"/>
                <w:szCs w:val="20"/>
              </w:rPr>
            </w:pPr>
          </w:p>
        </w:tc>
      </w:tr>
      <w:tr w:rsidR="00533886" w:rsidRPr="007E31D2" w14:paraId="4B61E13D" w14:textId="77777777" w:rsidTr="00C667E5">
        <w:trPr>
          <w:trHeight w:val="424"/>
        </w:trPr>
        <w:tc>
          <w:tcPr>
            <w:tcW w:w="6799" w:type="dxa"/>
            <w:gridSpan w:val="2"/>
            <w:shd w:val="clear" w:color="auto" w:fill="005EB8"/>
          </w:tcPr>
          <w:p w14:paraId="132EA01B" w14:textId="77777777" w:rsidR="00533886" w:rsidRPr="007E31D2" w:rsidRDefault="00533886" w:rsidP="00FD30D8">
            <w:pPr>
              <w:keepNext/>
              <w:keepLines/>
              <w:spacing w:after="100" w:afterAutospacing="1"/>
              <w:jc w:val="both"/>
              <w:outlineLvl w:val="1"/>
              <w:rPr>
                <w:rFonts w:cs="Times New Roman"/>
                <w:color w:val="FFFFFF"/>
                <w:sz w:val="22"/>
                <w:szCs w:val="22"/>
              </w:rPr>
            </w:pPr>
            <w:r w:rsidRPr="007E31D2">
              <w:rPr>
                <w:rFonts w:cs="Times New Roman"/>
                <w:color w:val="FFFFFF"/>
                <w:sz w:val="20"/>
                <w:szCs w:val="20"/>
              </w:rPr>
              <w:t>Contact name, designation, and email of learner co-ordinator</w:t>
            </w:r>
          </w:p>
        </w:tc>
        <w:tc>
          <w:tcPr>
            <w:tcW w:w="7513" w:type="dxa"/>
            <w:gridSpan w:val="2"/>
            <w:shd w:val="clear" w:color="auto" w:fill="auto"/>
          </w:tcPr>
          <w:p w14:paraId="7EC0F41C" w14:textId="77777777" w:rsidR="00533886" w:rsidRPr="007E31D2" w:rsidRDefault="00533886" w:rsidP="00FD30D8">
            <w:pPr>
              <w:keepNext/>
              <w:keepLines/>
              <w:spacing w:after="100" w:afterAutospacing="1"/>
              <w:outlineLvl w:val="1"/>
              <w:rPr>
                <w:rFonts w:cs="Times New Roman"/>
                <w:sz w:val="20"/>
                <w:szCs w:val="20"/>
              </w:rPr>
            </w:pPr>
          </w:p>
        </w:tc>
      </w:tr>
      <w:tr w:rsidR="00533886" w:rsidRPr="007E31D2" w14:paraId="086CB866" w14:textId="77777777" w:rsidTr="1FE6BB03">
        <w:trPr>
          <w:trHeight w:val="261"/>
        </w:trPr>
        <w:tc>
          <w:tcPr>
            <w:tcW w:w="14312" w:type="dxa"/>
            <w:gridSpan w:val="4"/>
            <w:shd w:val="clear" w:color="auto" w:fill="00A499" w:themeFill="accent5"/>
            <w:vAlign w:val="center"/>
          </w:tcPr>
          <w:p w14:paraId="050ABFCC" w14:textId="77777777" w:rsidR="00533886" w:rsidRPr="007E31D2" w:rsidRDefault="00533886" w:rsidP="00FD30D8">
            <w:pPr>
              <w:keepNext/>
              <w:keepLines/>
              <w:spacing w:after="100" w:afterAutospacing="1"/>
              <w:jc w:val="center"/>
              <w:outlineLvl w:val="1"/>
              <w:rPr>
                <w:rFonts w:cs="Times New Roman"/>
                <w:color w:val="FFFFFF"/>
                <w:sz w:val="22"/>
                <w:szCs w:val="22"/>
              </w:rPr>
            </w:pPr>
          </w:p>
        </w:tc>
      </w:tr>
      <w:tr w:rsidR="00533886" w:rsidRPr="007E31D2" w14:paraId="1789D151" w14:textId="77777777" w:rsidTr="00C667E5">
        <w:trPr>
          <w:trHeight w:val="424"/>
        </w:trPr>
        <w:tc>
          <w:tcPr>
            <w:tcW w:w="6799" w:type="dxa"/>
            <w:gridSpan w:val="2"/>
            <w:shd w:val="clear" w:color="auto" w:fill="005EB8"/>
          </w:tcPr>
          <w:p w14:paraId="4DEAD8E0" w14:textId="77777777" w:rsidR="00533886" w:rsidRPr="007E31D2" w:rsidRDefault="00533886" w:rsidP="00FD30D8">
            <w:pPr>
              <w:keepNext/>
              <w:keepLines/>
              <w:spacing w:after="100" w:afterAutospacing="1"/>
              <w:outlineLvl w:val="1"/>
              <w:rPr>
                <w:rFonts w:cs="Times New Roman"/>
                <w:color w:val="FFFFFF"/>
                <w:sz w:val="20"/>
                <w:szCs w:val="20"/>
              </w:rPr>
            </w:pPr>
            <w:r w:rsidRPr="007E31D2">
              <w:rPr>
                <w:rFonts w:cs="Times New Roman"/>
                <w:color w:val="FFFFFF"/>
                <w:sz w:val="20"/>
                <w:szCs w:val="20"/>
              </w:rPr>
              <w:t>Names of individuals completing this tool and designation</w:t>
            </w:r>
          </w:p>
        </w:tc>
        <w:tc>
          <w:tcPr>
            <w:tcW w:w="7513" w:type="dxa"/>
            <w:gridSpan w:val="2"/>
            <w:shd w:val="clear" w:color="auto" w:fill="auto"/>
          </w:tcPr>
          <w:p w14:paraId="458EEF94" w14:textId="77777777" w:rsidR="00533886" w:rsidRPr="007E31D2" w:rsidRDefault="00533886" w:rsidP="00FD30D8">
            <w:pPr>
              <w:keepNext/>
              <w:keepLines/>
              <w:spacing w:after="100" w:afterAutospacing="1"/>
              <w:outlineLvl w:val="1"/>
              <w:rPr>
                <w:rFonts w:cs="Times New Roman"/>
                <w:sz w:val="20"/>
                <w:szCs w:val="20"/>
              </w:rPr>
            </w:pPr>
          </w:p>
        </w:tc>
      </w:tr>
      <w:tr w:rsidR="00533886" w:rsidRPr="007E31D2" w14:paraId="179D2EA9" w14:textId="77777777" w:rsidTr="00C667E5">
        <w:trPr>
          <w:trHeight w:val="424"/>
        </w:trPr>
        <w:tc>
          <w:tcPr>
            <w:tcW w:w="2122" w:type="dxa"/>
            <w:shd w:val="clear" w:color="auto" w:fill="005EB8"/>
          </w:tcPr>
          <w:p w14:paraId="1D2FCE05" w14:textId="77777777" w:rsidR="00533886" w:rsidRPr="007E31D2" w:rsidRDefault="00533886" w:rsidP="00FD30D8">
            <w:pPr>
              <w:keepNext/>
              <w:keepLines/>
              <w:spacing w:after="100" w:afterAutospacing="1"/>
              <w:outlineLvl w:val="1"/>
              <w:rPr>
                <w:rFonts w:cs="Times New Roman"/>
                <w:color w:val="FFFFFF"/>
                <w:sz w:val="20"/>
                <w:szCs w:val="20"/>
              </w:rPr>
            </w:pPr>
            <w:r w:rsidRPr="007E31D2">
              <w:rPr>
                <w:rFonts w:cs="Times New Roman"/>
                <w:color w:val="FFFFFF"/>
                <w:sz w:val="20"/>
                <w:szCs w:val="20"/>
              </w:rPr>
              <w:t>Date Completed</w:t>
            </w:r>
          </w:p>
        </w:tc>
        <w:tc>
          <w:tcPr>
            <w:tcW w:w="4677" w:type="dxa"/>
            <w:shd w:val="clear" w:color="auto" w:fill="auto"/>
          </w:tcPr>
          <w:p w14:paraId="4DFF5521" w14:textId="77777777" w:rsidR="00533886" w:rsidRPr="007E31D2" w:rsidRDefault="00533886" w:rsidP="00FD30D8">
            <w:pPr>
              <w:keepNext/>
              <w:keepLines/>
              <w:spacing w:after="100" w:afterAutospacing="1"/>
              <w:outlineLvl w:val="1"/>
              <w:rPr>
                <w:rFonts w:cs="Times New Roman"/>
                <w:sz w:val="20"/>
                <w:szCs w:val="20"/>
              </w:rPr>
            </w:pPr>
          </w:p>
        </w:tc>
        <w:tc>
          <w:tcPr>
            <w:tcW w:w="2410" w:type="dxa"/>
            <w:vMerge w:val="restart"/>
            <w:shd w:val="clear" w:color="auto" w:fill="005EB8"/>
          </w:tcPr>
          <w:p w14:paraId="5771BF7C" w14:textId="77777777" w:rsidR="00533886" w:rsidRPr="00CC2825" w:rsidRDefault="00533886" w:rsidP="00FD30D8">
            <w:pPr>
              <w:keepNext/>
              <w:keepLines/>
              <w:jc w:val="center"/>
              <w:outlineLvl w:val="1"/>
              <w:rPr>
                <w:rFonts w:cs="Times New Roman"/>
                <w:color w:val="FFFFFF"/>
                <w:sz w:val="20"/>
                <w:szCs w:val="20"/>
              </w:rPr>
            </w:pPr>
            <w:r w:rsidRPr="00CC2825">
              <w:rPr>
                <w:rFonts w:cs="Times New Roman"/>
                <w:color w:val="FFFFFF"/>
                <w:sz w:val="20"/>
                <w:szCs w:val="20"/>
              </w:rPr>
              <w:t>Action Plan Required</w:t>
            </w:r>
          </w:p>
          <w:p w14:paraId="41CBD27C" w14:textId="77777777" w:rsidR="00533886" w:rsidRPr="007E31D2" w:rsidRDefault="00533886" w:rsidP="00FD30D8">
            <w:pPr>
              <w:jc w:val="center"/>
              <w:rPr>
                <w:rFonts w:cs="Times New Roman"/>
                <w:color w:val="324043"/>
              </w:rPr>
            </w:pPr>
            <w:r w:rsidRPr="00CC2825">
              <w:rPr>
                <w:rFonts w:cs="Times New Roman"/>
                <w:color w:val="FFFFFF"/>
                <w:sz w:val="20"/>
                <w:szCs w:val="20"/>
              </w:rPr>
              <w:t>(Following section 1 / 2)</w:t>
            </w:r>
          </w:p>
        </w:tc>
        <w:tc>
          <w:tcPr>
            <w:tcW w:w="5103" w:type="dxa"/>
            <w:vMerge w:val="restart"/>
            <w:shd w:val="clear" w:color="auto" w:fill="auto"/>
            <w:vAlign w:val="center"/>
          </w:tcPr>
          <w:p w14:paraId="4356C21A" w14:textId="77777777" w:rsidR="00533886" w:rsidRDefault="009668EF" w:rsidP="00FD30D8">
            <w:pPr>
              <w:keepNext/>
              <w:keepLines/>
              <w:outlineLvl w:val="1"/>
              <w:rPr>
                <w:rFonts w:cs="Times New Roman"/>
                <w:sz w:val="22"/>
                <w:szCs w:val="22"/>
              </w:rPr>
            </w:pPr>
            <w:sdt>
              <w:sdtPr>
                <w:rPr>
                  <w:sz w:val="22"/>
                  <w:szCs w:val="22"/>
                </w:rPr>
                <w:id w:val="1907488660"/>
                <w14:checkbox>
                  <w14:checked w14:val="0"/>
                  <w14:checkedState w14:val="2612" w14:font="MS Gothic"/>
                  <w14:uncheckedState w14:val="2610" w14:font="MS Gothic"/>
                </w14:checkbox>
              </w:sdtPr>
              <w:sdtEndPr/>
              <w:sdtContent>
                <w:r w:rsidR="00533886">
                  <w:rPr>
                    <w:rFonts w:ascii="MS Gothic" w:eastAsia="MS Gothic" w:hAnsi="MS Gothic" w:cs="Times New Roman" w:hint="eastAsia"/>
                    <w:sz w:val="22"/>
                    <w:szCs w:val="22"/>
                  </w:rPr>
                  <w:t>☐</w:t>
                </w:r>
              </w:sdtContent>
            </w:sdt>
            <w:r w:rsidR="00533886">
              <w:rPr>
                <w:rFonts w:cs="Times New Roman"/>
                <w:sz w:val="22"/>
                <w:szCs w:val="22"/>
              </w:rPr>
              <w:t xml:space="preserve"> Yes</w:t>
            </w:r>
          </w:p>
          <w:p w14:paraId="72613E3A" w14:textId="77777777" w:rsidR="00533886" w:rsidRPr="007E31D2" w:rsidRDefault="009668EF" w:rsidP="00FD30D8">
            <w:pPr>
              <w:keepNext/>
              <w:keepLines/>
              <w:spacing w:after="100" w:afterAutospacing="1"/>
              <w:outlineLvl w:val="1"/>
              <w:rPr>
                <w:rFonts w:cs="Times New Roman"/>
                <w:sz w:val="22"/>
                <w:szCs w:val="22"/>
              </w:rPr>
            </w:pPr>
            <w:sdt>
              <w:sdtPr>
                <w:rPr>
                  <w:sz w:val="22"/>
                  <w:szCs w:val="22"/>
                </w:rPr>
                <w:id w:val="2021581802"/>
                <w14:checkbox>
                  <w14:checked w14:val="0"/>
                  <w14:checkedState w14:val="2612" w14:font="MS Gothic"/>
                  <w14:uncheckedState w14:val="2610" w14:font="MS Gothic"/>
                </w14:checkbox>
              </w:sdtPr>
              <w:sdtEndPr/>
              <w:sdtContent>
                <w:r w:rsidR="00533886">
                  <w:rPr>
                    <w:rFonts w:ascii="MS Gothic" w:eastAsia="MS Gothic" w:hAnsi="MS Gothic" w:cs="Times New Roman" w:hint="eastAsia"/>
                    <w:sz w:val="22"/>
                    <w:szCs w:val="22"/>
                  </w:rPr>
                  <w:t>☐</w:t>
                </w:r>
              </w:sdtContent>
            </w:sdt>
            <w:r w:rsidR="00533886">
              <w:rPr>
                <w:rFonts w:cs="Times New Roman"/>
                <w:sz w:val="22"/>
                <w:szCs w:val="22"/>
              </w:rPr>
              <w:t xml:space="preserve"> No</w:t>
            </w:r>
          </w:p>
        </w:tc>
      </w:tr>
      <w:tr w:rsidR="00533886" w:rsidRPr="007E31D2" w14:paraId="00237A93" w14:textId="77777777" w:rsidTr="00C667E5">
        <w:trPr>
          <w:trHeight w:val="424"/>
        </w:trPr>
        <w:tc>
          <w:tcPr>
            <w:tcW w:w="2122" w:type="dxa"/>
            <w:shd w:val="clear" w:color="auto" w:fill="005EB8"/>
            <w:vAlign w:val="center"/>
          </w:tcPr>
          <w:p w14:paraId="0413B8FA" w14:textId="77777777" w:rsidR="00533886" w:rsidRPr="007E31D2" w:rsidRDefault="00533886" w:rsidP="00FD30D8">
            <w:pPr>
              <w:keepNext/>
              <w:keepLines/>
              <w:spacing w:after="0" w:line="240" w:lineRule="auto"/>
              <w:outlineLvl w:val="1"/>
              <w:rPr>
                <w:rFonts w:cs="Times New Roman"/>
                <w:color w:val="FFFFFF"/>
                <w:sz w:val="20"/>
                <w:szCs w:val="20"/>
              </w:rPr>
            </w:pPr>
            <w:r w:rsidRPr="007E31D2">
              <w:rPr>
                <w:rFonts w:cs="Times New Roman"/>
                <w:color w:val="FFFFFF"/>
                <w:sz w:val="20"/>
                <w:szCs w:val="20"/>
              </w:rPr>
              <w:t>Date to review action plan</w:t>
            </w:r>
            <w:r>
              <w:rPr>
                <w:rFonts w:cs="Times New Roman"/>
                <w:color w:val="FFFFFF"/>
                <w:sz w:val="20"/>
                <w:szCs w:val="20"/>
              </w:rPr>
              <w:t xml:space="preserve"> if required</w:t>
            </w:r>
          </w:p>
        </w:tc>
        <w:tc>
          <w:tcPr>
            <w:tcW w:w="4677" w:type="dxa"/>
            <w:shd w:val="clear" w:color="auto" w:fill="auto"/>
          </w:tcPr>
          <w:p w14:paraId="03AC0F6A" w14:textId="77777777" w:rsidR="00533886" w:rsidRPr="007E31D2" w:rsidRDefault="00533886" w:rsidP="00FD30D8">
            <w:pPr>
              <w:keepNext/>
              <w:keepLines/>
              <w:spacing w:after="100" w:afterAutospacing="1"/>
              <w:outlineLvl w:val="1"/>
              <w:rPr>
                <w:rFonts w:cs="Times New Roman"/>
                <w:sz w:val="20"/>
                <w:szCs w:val="20"/>
              </w:rPr>
            </w:pPr>
          </w:p>
        </w:tc>
        <w:tc>
          <w:tcPr>
            <w:tcW w:w="2410" w:type="dxa"/>
            <w:vMerge/>
            <w:shd w:val="clear" w:color="auto" w:fill="005EB8"/>
          </w:tcPr>
          <w:p w14:paraId="7AD7F8A5" w14:textId="77777777" w:rsidR="00533886" w:rsidRPr="007E31D2" w:rsidRDefault="00533886" w:rsidP="00FD30D8">
            <w:pPr>
              <w:keepNext/>
              <w:keepLines/>
              <w:jc w:val="center"/>
              <w:outlineLvl w:val="1"/>
              <w:rPr>
                <w:rFonts w:cs="Times New Roman"/>
                <w:color w:val="FFFFFF"/>
                <w:sz w:val="20"/>
                <w:szCs w:val="20"/>
              </w:rPr>
            </w:pPr>
          </w:p>
        </w:tc>
        <w:tc>
          <w:tcPr>
            <w:tcW w:w="5103" w:type="dxa"/>
            <w:vMerge/>
            <w:vAlign w:val="center"/>
          </w:tcPr>
          <w:p w14:paraId="4A6AD969" w14:textId="77777777" w:rsidR="00533886" w:rsidRPr="007E31D2" w:rsidRDefault="00533886" w:rsidP="00FD30D8">
            <w:pPr>
              <w:keepNext/>
              <w:keepLines/>
              <w:spacing w:after="100" w:afterAutospacing="1"/>
              <w:jc w:val="center"/>
              <w:outlineLvl w:val="1"/>
              <w:rPr>
                <w:rFonts w:cs="Times New Roman"/>
                <w:b/>
                <w:bCs/>
                <w:sz w:val="22"/>
                <w:szCs w:val="22"/>
              </w:rPr>
            </w:pPr>
          </w:p>
        </w:tc>
      </w:tr>
    </w:tbl>
    <w:p w14:paraId="112156E1" w14:textId="4B79A9A8" w:rsidR="00AB0AA7" w:rsidRDefault="00AB0AA7" w:rsidP="005A3630">
      <w:pPr>
        <w:spacing w:before="240" w:after="0" w:line="240" w:lineRule="auto"/>
        <w:jc w:val="both"/>
      </w:pPr>
    </w:p>
    <w:p w14:paraId="11D72F18" w14:textId="77777777" w:rsidR="00533886" w:rsidRDefault="00533886" w:rsidP="005A3630">
      <w:pPr>
        <w:spacing w:before="240" w:after="0" w:line="240" w:lineRule="auto"/>
        <w:jc w:val="both"/>
      </w:pPr>
    </w:p>
    <w:p w14:paraId="4A50E575" w14:textId="77777777" w:rsidR="00533886" w:rsidRDefault="00533886" w:rsidP="005A3630">
      <w:pPr>
        <w:spacing w:before="240" w:after="0" w:line="240" w:lineRule="auto"/>
        <w:jc w:val="both"/>
      </w:pPr>
    </w:p>
    <w:p w14:paraId="67E50A60" w14:textId="26F0F67A" w:rsidR="00533886" w:rsidRDefault="00533886" w:rsidP="00533886">
      <w:pPr>
        <w:pStyle w:val="Heading2"/>
      </w:pPr>
      <w:r>
        <w:lastRenderedPageBreak/>
        <w:t>Practice learning providers approval tool: flow chart</w:t>
      </w:r>
    </w:p>
    <w:p w14:paraId="14D9321E" w14:textId="60F8A741" w:rsidR="00533886" w:rsidRDefault="000274B2" w:rsidP="005A3630">
      <w:pPr>
        <w:spacing w:before="240" w:after="0" w:line="240" w:lineRule="auto"/>
        <w:jc w:val="both"/>
      </w:pPr>
      <w:r>
        <w:rPr>
          <w:noProof/>
        </w:rPr>
        <w:drawing>
          <wp:inline distT="0" distB="0" distL="0" distR="0" wp14:anchorId="3E35636C" wp14:editId="0D1F78A7">
            <wp:extent cx="9777730" cy="4749165"/>
            <wp:effectExtent l="0" t="0" r="0" b="0"/>
            <wp:docPr id="105992265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22652" name="Picture 1" descr="A diagram of a flowchart&#10;&#10;Description automatically generated"/>
                    <pic:cNvPicPr/>
                  </pic:nvPicPr>
                  <pic:blipFill>
                    <a:blip r:embed="rId16"/>
                    <a:stretch>
                      <a:fillRect/>
                    </a:stretch>
                  </pic:blipFill>
                  <pic:spPr>
                    <a:xfrm>
                      <a:off x="0" y="0"/>
                      <a:ext cx="9777730" cy="4749165"/>
                    </a:xfrm>
                    <a:prstGeom prst="rect">
                      <a:avLst/>
                    </a:prstGeom>
                  </pic:spPr>
                </pic:pic>
              </a:graphicData>
            </a:graphic>
          </wp:inline>
        </w:drawing>
      </w:r>
    </w:p>
    <w:p w14:paraId="17CD69C1" w14:textId="77777777" w:rsidR="005C2027" w:rsidRDefault="005C2027" w:rsidP="005A3630">
      <w:pPr>
        <w:spacing w:before="240" w:after="0" w:line="240" w:lineRule="auto"/>
        <w:jc w:val="both"/>
      </w:pPr>
    </w:p>
    <w:p w14:paraId="3A0A730C" w14:textId="3559C512" w:rsidR="005C2027" w:rsidRDefault="005C2027" w:rsidP="002B6B06">
      <w:pPr>
        <w:pStyle w:val="Heading2"/>
      </w:pPr>
      <w:r>
        <w:lastRenderedPageBreak/>
        <w:t>Checklist for all practice learning providers</w:t>
      </w:r>
    </w:p>
    <w:p w14:paraId="621453D1" w14:textId="04B1BBE2" w:rsidR="005C2027" w:rsidRDefault="005C2027" w:rsidP="005A3630">
      <w:pPr>
        <w:spacing w:before="240" w:after="0" w:line="240" w:lineRule="auto"/>
        <w:jc w:val="both"/>
      </w:pPr>
      <w:r w:rsidRPr="002B6B06">
        <w:rPr>
          <w:rStyle w:val="Heading4Char"/>
        </w:rPr>
        <w:t>Section 1:</w:t>
      </w:r>
      <w:r>
        <w:t xml:space="preserve"> Mandatory core requirements – Questions 1- 5 of section 1 will need to be GREEN, or an action plan in place, before taking learners.</w:t>
      </w:r>
    </w:p>
    <w:tbl>
      <w:tblPr>
        <w:tblStyle w:val="TableGrid2"/>
        <w:tblW w:w="14390" w:type="dxa"/>
        <w:tblLook w:val="04A0" w:firstRow="1" w:lastRow="0" w:firstColumn="1" w:lastColumn="0" w:noHBand="0" w:noVBand="1"/>
      </w:tblPr>
      <w:tblGrid>
        <w:gridCol w:w="5078"/>
        <w:gridCol w:w="3139"/>
        <w:gridCol w:w="6173"/>
      </w:tblGrid>
      <w:tr w:rsidR="000213BA" w:rsidRPr="004021A4" w14:paraId="727D3611" w14:textId="77777777" w:rsidTr="00FD30D8">
        <w:trPr>
          <w:trHeight w:val="424"/>
          <w:tblHeader/>
        </w:trPr>
        <w:tc>
          <w:tcPr>
            <w:tcW w:w="5078" w:type="dxa"/>
            <w:shd w:val="clear" w:color="auto" w:fill="005EB8"/>
          </w:tcPr>
          <w:p w14:paraId="3E036027" w14:textId="77777777" w:rsidR="000213BA" w:rsidRPr="004021A4" w:rsidRDefault="000213BA" w:rsidP="00FD30D8">
            <w:pPr>
              <w:keepNext/>
              <w:keepLines/>
              <w:spacing w:after="100" w:afterAutospacing="1"/>
              <w:outlineLvl w:val="1"/>
              <w:rPr>
                <w:rFonts w:cs="Times New Roman"/>
                <w:color w:val="FFFFFF"/>
                <w:sz w:val="20"/>
                <w:szCs w:val="20"/>
              </w:rPr>
            </w:pPr>
            <w:r w:rsidRPr="004021A4">
              <w:rPr>
                <w:rFonts w:cs="Times New Roman"/>
                <w:color w:val="FFFFFF"/>
                <w:sz w:val="20"/>
                <w:szCs w:val="20"/>
              </w:rPr>
              <w:t>Section 1</w:t>
            </w:r>
          </w:p>
        </w:tc>
        <w:tc>
          <w:tcPr>
            <w:tcW w:w="3139" w:type="dxa"/>
            <w:shd w:val="clear" w:color="auto" w:fill="005EB8"/>
          </w:tcPr>
          <w:p w14:paraId="228C9502" w14:textId="77777777" w:rsidR="000213BA" w:rsidRPr="004021A4" w:rsidRDefault="000213BA" w:rsidP="00FD30D8">
            <w:pPr>
              <w:rPr>
                <w:rFonts w:cs="Times New Roman"/>
                <w:color w:val="FFFFFF"/>
                <w:sz w:val="20"/>
                <w:szCs w:val="20"/>
              </w:rPr>
            </w:pPr>
          </w:p>
        </w:tc>
        <w:tc>
          <w:tcPr>
            <w:tcW w:w="6173" w:type="dxa"/>
            <w:shd w:val="clear" w:color="auto" w:fill="005EB8"/>
          </w:tcPr>
          <w:p w14:paraId="063D233B" w14:textId="77777777" w:rsidR="000213BA" w:rsidRPr="004021A4" w:rsidRDefault="000213BA" w:rsidP="00FD30D8">
            <w:pPr>
              <w:rPr>
                <w:rFonts w:cs="Times New Roman"/>
                <w:color w:val="324043"/>
                <w:sz w:val="20"/>
                <w:szCs w:val="20"/>
              </w:rPr>
            </w:pPr>
            <w:r w:rsidRPr="004021A4">
              <w:rPr>
                <w:rFonts w:cs="Times New Roman"/>
                <w:color w:val="FFFFFF"/>
                <w:sz w:val="20"/>
                <w:szCs w:val="20"/>
              </w:rPr>
              <w:t>Comments</w:t>
            </w:r>
          </w:p>
        </w:tc>
      </w:tr>
      <w:tr w:rsidR="000213BA" w:rsidRPr="004021A4" w14:paraId="12DA2F99" w14:textId="77777777" w:rsidTr="00FD30D8">
        <w:trPr>
          <w:trHeight w:val="424"/>
          <w:tblHeader/>
        </w:trPr>
        <w:tc>
          <w:tcPr>
            <w:tcW w:w="5078" w:type="dxa"/>
            <w:shd w:val="clear" w:color="auto" w:fill="FFFFFF"/>
          </w:tcPr>
          <w:p w14:paraId="48902DC0" w14:textId="77777777" w:rsidR="000213BA" w:rsidRPr="004021A4" w:rsidRDefault="000213BA" w:rsidP="000213BA">
            <w:pPr>
              <w:keepNext/>
              <w:keepLines/>
              <w:numPr>
                <w:ilvl w:val="0"/>
                <w:numId w:val="15"/>
              </w:numPr>
              <w:spacing w:after="100" w:afterAutospacing="1" w:line="240" w:lineRule="auto"/>
              <w:textboxTightWrap w:val="none"/>
              <w:outlineLvl w:val="1"/>
              <w:rPr>
                <w:rFonts w:cs="Times New Roman"/>
                <w:color w:val="FFFFFF"/>
                <w:sz w:val="20"/>
                <w:szCs w:val="20"/>
              </w:rPr>
            </w:pPr>
            <w:r w:rsidRPr="004021A4">
              <w:rPr>
                <w:rFonts w:cs="Arial"/>
                <w:sz w:val="20"/>
                <w:szCs w:val="20"/>
              </w:rPr>
              <w:t xml:space="preserve">Is there a contractual agreement between placement provider and educational provider, and </w:t>
            </w:r>
            <w:r>
              <w:rPr>
                <w:rFonts w:cs="Arial"/>
                <w:sz w:val="20"/>
                <w:szCs w:val="20"/>
              </w:rPr>
              <w:t>NHS England Workforce Training &amp; Education (WT&amp;E)</w:t>
            </w:r>
            <w:r w:rsidRPr="004021A4">
              <w:rPr>
                <w:rFonts w:cs="Arial"/>
                <w:sz w:val="20"/>
                <w:szCs w:val="20"/>
              </w:rPr>
              <w:t>?</w:t>
            </w:r>
          </w:p>
        </w:tc>
        <w:tc>
          <w:tcPr>
            <w:tcW w:w="3139" w:type="dxa"/>
            <w:shd w:val="clear" w:color="auto" w:fill="FFFFFF"/>
          </w:tcPr>
          <w:p w14:paraId="5E37F717" w14:textId="77777777" w:rsidR="000213BA" w:rsidRDefault="000213BA" w:rsidP="00FD30D8">
            <w:pPr>
              <w:spacing w:after="0"/>
              <w:rPr>
                <w:rFonts w:cs="Arial"/>
                <w:sz w:val="20"/>
                <w:szCs w:val="20"/>
              </w:rPr>
            </w:pPr>
            <w:r>
              <w:rPr>
                <w:rFonts w:cs="Arial"/>
                <w:sz w:val="20"/>
                <w:szCs w:val="20"/>
              </w:rPr>
              <w:t>Choose an item.</w:t>
            </w:r>
          </w:p>
          <w:p w14:paraId="240F0D1E" w14:textId="42943CC0" w:rsidR="000213BA" w:rsidRPr="00D53279" w:rsidRDefault="009668EF" w:rsidP="00FD30D8">
            <w:pPr>
              <w:spacing w:after="0"/>
              <w:rPr>
                <w:rFonts w:cs="Arial"/>
                <w:b/>
                <w:bCs/>
                <w:color w:val="00B050"/>
                <w:sz w:val="16"/>
                <w:szCs w:val="16"/>
              </w:rPr>
            </w:pPr>
            <w:sdt>
              <w:sdtPr>
                <w:rPr>
                  <w:b/>
                  <w:bCs/>
                  <w:color w:val="00B050"/>
                  <w:sz w:val="20"/>
                  <w:szCs w:val="20"/>
                </w:rPr>
                <w:id w:val="927387986"/>
                <w14:checkbox>
                  <w14:checked w14:val="0"/>
                  <w14:checkedState w14:val="2612" w14:font="MS Gothic"/>
                  <w14:uncheckedState w14:val="2610" w14:font="MS Gothic"/>
                </w14:checkbox>
              </w:sdtPr>
              <w:sdtEndPr/>
              <w:sdtContent>
                <w:r w:rsidR="005F046F">
                  <w:rPr>
                    <w:rFonts w:ascii="MS Gothic" w:eastAsia="MS Gothic" w:hAnsi="MS Gothic" w:hint="eastAsia"/>
                    <w:b/>
                    <w:bCs/>
                    <w:color w:val="00B050"/>
                    <w:sz w:val="20"/>
                    <w:szCs w:val="20"/>
                  </w:rPr>
                  <w:t>☐</w:t>
                </w:r>
              </w:sdtContent>
            </w:sdt>
            <w:r w:rsidR="000213BA">
              <w:rPr>
                <w:b/>
                <w:bCs/>
                <w:color w:val="00B050"/>
                <w:sz w:val="20"/>
                <w:szCs w:val="20"/>
              </w:rPr>
              <w:t xml:space="preserve"> </w:t>
            </w:r>
            <w:r w:rsidR="000213BA" w:rsidRPr="00D53279">
              <w:rPr>
                <w:b/>
                <w:bCs/>
                <w:color w:val="00B050"/>
                <w:sz w:val="20"/>
                <w:szCs w:val="20"/>
              </w:rPr>
              <w:t>YES: GO to next question</w:t>
            </w:r>
          </w:p>
          <w:p w14:paraId="7076F09E" w14:textId="77777777" w:rsidR="000213BA" w:rsidRPr="000C2A2F" w:rsidRDefault="009668EF" w:rsidP="00FD30D8">
            <w:pPr>
              <w:spacing w:after="0"/>
              <w:rPr>
                <w:b/>
                <w:bCs/>
                <w:color w:val="FF0000"/>
                <w:sz w:val="20"/>
                <w:szCs w:val="20"/>
              </w:rPr>
            </w:pPr>
            <w:sdt>
              <w:sdtPr>
                <w:rPr>
                  <w:b/>
                  <w:bCs/>
                  <w:color w:val="FF0000"/>
                  <w:sz w:val="20"/>
                  <w:szCs w:val="20"/>
                </w:rPr>
                <w:id w:val="-784572995"/>
                <w14:checkbox>
                  <w14:checked w14:val="0"/>
                  <w14:checkedState w14:val="2612" w14:font="MS Gothic"/>
                  <w14:uncheckedState w14:val="2610" w14:font="MS Gothic"/>
                </w14:checkbox>
              </w:sdtPr>
              <w:sdtEndPr/>
              <w:sdtContent>
                <w:r w:rsidR="000213BA">
                  <w:rPr>
                    <w:rFonts w:ascii="MS Gothic" w:eastAsia="MS Gothic" w:hAnsi="MS Gothic" w:hint="eastAsia"/>
                    <w:b/>
                    <w:bCs/>
                    <w:color w:val="FF0000"/>
                    <w:sz w:val="20"/>
                    <w:szCs w:val="20"/>
                  </w:rPr>
                  <w:t>☐</w:t>
                </w:r>
              </w:sdtContent>
            </w:sdt>
            <w:r w:rsidR="000213BA">
              <w:rPr>
                <w:b/>
                <w:bCs/>
                <w:color w:val="FF0000"/>
                <w:sz w:val="20"/>
                <w:szCs w:val="20"/>
              </w:rPr>
              <w:t xml:space="preserve"> </w:t>
            </w:r>
            <w:r w:rsidR="000213BA" w:rsidRPr="00D53279">
              <w:rPr>
                <w:b/>
                <w:bCs/>
                <w:color w:val="FF0000"/>
                <w:sz w:val="20"/>
                <w:szCs w:val="20"/>
              </w:rPr>
              <w:t>NO: STOP use action plan</w:t>
            </w:r>
          </w:p>
        </w:tc>
        <w:tc>
          <w:tcPr>
            <w:tcW w:w="6173" w:type="dxa"/>
            <w:shd w:val="clear" w:color="auto" w:fill="auto"/>
          </w:tcPr>
          <w:p w14:paraId="1DF9CA7F" w14:textId="77777777" w:rsidR="000213BA" w:rsidRPr="004021A4" w:rsidRDefault="000213BA" w:rsidP="00FD30D8">
            <w:pPr>
              <w:rPr>
                <w:rFonts w:cs="Times New Roman"/>
                <w:sz w:val="20"/>
                <w:szCs w:val="20"/>
              </w:rPr>
            </w:pPr>
          </w:p>
        </w:tc>
      </w:tr>
      <w:tr w:rsidR="000213BA" w:rsidRPr="004021A4" w14:paraId="1D378185" w14:textId="77777777" w:rsidTr="00FD30D8">
        <w:trPr>
          <w:trHeight w:val="424"/>
          <w:tblHeader/>
        </w:trPr>
        <w:tc>
          <w:tcPr>
            <w:tcW w:w="5078" w:type="dxa"/>
            <w:shd w:val="clear" w:color="auto" w:fill="FFFFFF"/>
          </w:tcPr>
          <w:p w14:paraId="5760C2AB" w14:textId="21BEC829" w:rsidR="000213BA" w:rsidRPr="004021A4" w:rsidRDefault="000213BA" w:rsidP="000213BA">
            <w:pPr>
              <w:keepNext/>
              <w:keepLines/>
              <w:numPr>
                <w:ilvl w:val="0"/>
                <w:numId w:val="15"/>
              </w:numPr>
              <w:spacing w:after="100" w:afterAutospacing="1" w:line="240" w:lineRule="auto"/>
              <w:textboxTightWrap w:val="none"/>
              <w:outlineLvl w:val="1"/>
              <w:rPr>
                <w:rFonts w:cs="Times New Roman"/>
                <w:color w:val="FFFFFF"/>
                <w:sz w:val="20"/>
                <w:szCs w:val="20"/>
              </w:rPr>
            </w:pPr>
            <w:r w:rsidRPr="004021A4">
              <w:rPr>
                <w:rFonts w:cs="Arial"/>
                <w:sz w:val="20"/>
                <w:szCs w:val="20"/>
              </w:rPr>
              <w:t>Are there registered professionals (if required) in this placement to support learners</w:t>
            </w:r>
            <w:r w:rsidR="008B326D" w:rsidRPr="004021A4">
              <w:rPr>
                <w:rFonts w:cs="Arial"/>
                <w:sz w:val="20"/>
                <w:szCs w:val="20"/>
              </w:rPr>
              <w:t xml:space="preserve">? </w:t>
            </w:r>
          </w:p>
        </w:tc>
        <w:tc>
          <w:tcPr>
            <w:tcW w:w="3139" w:type="dxa"/>
            <w:shd w:val="clear" w:color="auto" w:fill="FFFFFF"/>
          </w:tcPr>
          <w:p w14:paraId="3618FBE7" w14:textId="77777777" w:rsidR="000213BA" w:rsidRDefault="000213BA" w:rsidP="00FD30D8">
            <w:pPr>
              <w:spacing w:after="0"/>
              <w:rPr>
                <w:rFonts w:cs="Arial"/>
                <w:sz w:val="20"/>
                <w:szCs w:val="20"/>
              </w:rPr>
            </w:pPr>
            <w:r>
              <w:rPr>
                <w:rFonts w:cs="Arial"/>
                <w:sz w:val="20"/>
                <w:szCs w:val="20"/>
              </w:rPr>
              <w:t>Choose an item.</w:t>
            </w:r>
          </w:p>
          <w:p w14:paraId="7784A854" w14:textId="77777777" w:rsidR="000213BA" w:rsidRPr="00D53279" w:rsidRDefault="009668EF" w:rsidP="00FD30D8">
            <w:pPr>
              <w:spacing w:after="0"/>
              <w:rPr>
                <w:rFonts w:cs="Arial"/>
                <w:b/>
                <w:bCs/>
                <w:color w:val="00B050"/>
                <w:sz w:val="16"/>
                <w:szCs w:val="16"/>
              </w:rPr>
            </w:pPr>
            <w:sdt>
              <w:sdtPr>
                <w:rPr>
                  <w:b/>
                  <w:bCs/>
                  <w:color w:val="00B050"/>
                  <w:sz w:val="20"/>
                  <w:szCs w:val="20"/>
                </w:rPr>
                <w:id w:val="-437911236"/>
                <w14:checkbox>
                  <w14:checked w14:val="0"/>
                  <w14:checkedState w14:val="2612" w14:font="MS Gothic"/>
                  <w14:uncheckedState w14:val="2610" w14:font="MS Gothic"/>
                </w14:checkbox>
              </w:sdtPr>
              <w:sdtEndPr/>
              <w:sdtContent>
                <w:r w:rsidR="000213BA">
                  <w:rPr>
                    <w:rFonts w:ascii="MS Gothic" w:eastAsia="MS Gothic" w:hAnsi="MS Gothic" w:hint="eastAsia"/>
                    <w:b/>
                    <w:bCs/>
                    <w:color w:val="00B050"/>
                    <w:sz w:val="20"/>
                    <w:szCs w:val="20"/>
                  </w:rPr>
                  <w:t>☐</w:t>
                </w:r>
              </w:sdtContent>
            </w:sdt>
            <w:r w:rsidR="000213BA">
              <w:rPr>
                <w:b/>
                <w:bCs/>
                <w:color w:val="00B050"/>
                <w:sz w:val="20"/>
                <w:szCs w:val="20"/>
              </w:rPr>
              <w:t xml:space="preserve"> </w:t>
            </w:r>
            <w:r w:rsidR="000213BA" w:rsidRPr="00D53279">
              <w:rPr>
                <w:b/>
                <w:bCs/>
                <w:color w:val="00B050"/>
                <w:sz w:val="20"/>
                <w:szCs w:val="20"/>
              </w:rPr>
              <w:t>YES: GO to next question</w:t>
            </w:r>
          </w:p>
          <w:p w14:paraId="373A8F6F" w14:textId="77777777" w:rsidR="000213BA" w:rsidRPr="000C2A2F" w:rsidRDefault="009668EF" w:rsidP="00FD30D8">
            <w:pPr>
              <w:spacing w:after="0"/>
              <w:rPr>
                <w:b/>
                <w:bCs/>
                <w:color w:val="FF0000"/>
                <w:sz w:val="20"/>
                <w:szCs w:val="20"/>
              </w:rPr>
            </w:pPr>
            <w:sdt>
              <w:sdtPr>
                <w:rPr>
                  <w:b/>
                  <w:bCs/>
                  <w:color w:val="FF0000"/>
                  <w:sz w:val="20"/>
                  <w:szCs w:val="20"/>
                </w:rPr>
                <w:id w:val="-1426413034"/>
                <w14:checkbox>
                  <w14:checked w14:val="0"/>
                  <w14:checkedState w14:val="2612" w14:font="MS Gothic"/>
                  <w14:uncheckedState w14:val="2610" w14:font="MS Gothic"/>
                </w14:checkbox>
              </w:sdtPr>
              <w:sdtEndPr/>
              <w:sdtContent>
                <w:r w:rsidR="000213BA">
                  <w:rPr>
                    <w:rFonts w:ascii="MS Gothic" w:eastAsia="MS Gothic" w:hAnsi="MS Gothic" w:hint="eastAsia"/>
                    <w:b/>
                    <w:bCs/>
                    <w:color w:val="FF0000"/>
                    <w:sz w:val="20"/>
                    <w:szCs w:val="20"/>
                  </w:rPr>
                  <w:t>☐</w:t>
                </w:r>
              </w:sdtContent>
            </w:sdt>
            <w:r w:rsidR="000213BA">
              <w:rPr>
                <w:b/>
                <w:bCs/>
                <w:color w:val="FF0000"/>
                <w:sz w:val="20"/>
                <w:szCs w:val="20"/>
              </w:rPr>
              <w:t xml:space="preserve"> </w:t>
            </w:r>
            <w:r w:rsidR="000213BA" w:rsidRPr="00D53279">
              <w:rPr>
                <w:b/>
                <w:bCs/>
                <w:color w:val="FF0000"/>
                <w:sz w:val="20"/>
                <w:szCs w:val="20"/>
              </w:rPr>
              <w:t>NO: STOP use action plan</w:t>
            </w:r>
          </w:p>
        </w:tc>
        <w:tc>
          <w:tcPr>
            <w:tcW w:w="6173" w:type="dxa"/>
            <w:shd w:val="clear" w:color="auto" w:fill="auto"/>
          </w:tcPr>
          <w:p w14:paraId="5C9D64F9" w14:textId="77777777" w:rsidR="000213BA" w:rsidRPr="004021A4" w:rsidRDefault="000213BA" w:rsidP="00FD30D8">
            <w:pPr>
              <w:rPr>
                <w:rFonts w:cs="Times New Roman"/>
                <w:sz w:val="20"/>
                <w:szCs w:val="20"/>
              </w:rPr>
            </w:pPr>
          </w:p>
        </w:tc>
      </w:tr>
      <w:tr w:rsidR="000213BA" w:rsidRPr="004021A4" w14:paraId="651DAE25" w14:textId="77777777" w:rsidTr="00FD30D8">
        <w:trPr>
          <w:trHeight w:val="424"/>
          <w:tblHeader/>
        </w:trPr>
        <w:tc>
          <w:tcPr>
            <w:tcW w:w="5078" w:type="dxa"/>
            <w:shd w:val="clear" w:color="auto" w:fill="FFFFFF"/>
          </w:tcPr>
          <w:p w14:paraId="757095B8" w14:textId="4E98E11F" w:rsidR="000213BA" w:rsidRPr="004021A4" w:rsidRDefault="000213BA" w:rsidP="000213BA">
            <w:pPr>
              <w:keepNext/>
              <w:keepLines/>
              <w:numPr>
                <w:ilvl w:val="0"/>
                <w:numId w:val="15"/>
              </w:numPr>
              <w:spacing w:after="100" w:afterAutospacing="1" w:line="240" w:lineRule="auto"/>
              <w:textboxTightWrap w:val="none"/>
              <w:outlineLvl w:val="1"/>
              <w:rPr>
                <w:rFonts w:cs="Times New Roman"/>
                <w:color w:val="FFFFFF"/>
                <w:sz w:val="20"/>
                <w:szCs w:val="20"/>
              </w:rPr>
            </w:pPr>
            <w:r w:rsidRPr="004021A4">
              <w:rPr>
                <w:rFonts w:cs="Arial"/>
                <w:sz w:val="20"/>
                <w:szCs w:val="20"/>
              </w:rPr>
              <w:t xml:space="preserve">Are those supervising/assessing learners, appropriately trained in line with regulatory bodies and other standards of partner organisations (e.g. Education providers, </w:t>
            </w:r>
            <w:r>
              <w:rPr>
                <w:rFonts w:cs="Arial"/>
                <w:sz w:val="20"/>
                <w:szCs w:val="20"/>
              </w:rPr>
              <w:t>NHS England WT&amp;E</w:t>
            </w:r>
            <w:r w:rsidRPr="004021A4">
              <w:rPr>
                <w:rFonts w:cs="Arial"/>
                <w:sz w:val="20"/>
                <w:szCs w:val="20"/>
              </w:rPr>
              <w:t>)</w:t>
            </w:r>
            <w:r w:rsidR="008B326D" w:rsidRPr="004021A4">
              <w:rPr>
                <w:rFonts w:cs="Arial"/>
                <w:sz w:val="20"/>
                <w:szCs w:val="20"/>
              </w:rPr>
              <w:t xml:space="preserve">? </w:t>
            </w:r>
          </w:p>
        </w:tc>
        <w:tc>
          <w:tcPr>
            <w:tcW w:w="3139" w:type="dxa"/>
            <w:shd w:val="clear" w:color="auto" w:fill="FFFFFF"/>
          </w:tcPr>
          <w:p w14:paraId="7B2C9BD7" w14:textId="77777777" w:rsidR="000213BA" w:rsidRDefault="000213BA" w:rsidP="00FD30D8">
            <w:pPr>
              <w:spacing w:after="0"/>
              <w:rPr>
                <w:rFonts w:cs="Arial"/>
                <w:sz w:val="20"/>
                <w:szCs w:val="20"/>
              </w:rPr>
            </w:pPr>
            <w:r>
              <w:rPr>
                <w:rFonts w:cs="Arial"/>
                <w:sz w:val="20"/>
                <w:szCs w:val="20"/>
              </w:rPr>
              <w:t>Choose an item.</w:t>
            </w:r>
          </w:p>
          <w:p w14:paraId="79638BCD" w14:textId="77777777" w:rsidR="000213BA" w:rsidRPr="00D53279" w:rsidRDefault="009668EF" w:rsidP="00FD30D8">
            <w:pPr>
              <w:spacing w:after="0"/>
              <w:rPr>
                <w:rFonts w:cs="Arial"/>
                <w:b/>
                <w:bCs/>
                <w:color w:val="00B050"/>
                <w:sz w:val="16"/>
                <w:szCs w:val="16"/>
              </w:rPr>
            </w:pPr>
            <w:sdt>
              <w:sdtPr>
                <w:rPr>
                  <w:b/>
                  <w:bCs/>
                  <w:color w:val="00B050"/>
                  <w:sz w:val="20"/>
                  <w:szCs w:val="20"/>
                </w:rPr>
                <w:id w:val="-122082046"/>
                <w14:checkbox>
                  <w14:checked w14:val="0"/>
                  <w14:checkedState w14:val="2612" w14:font="MS Gothic"/>
                  <w14:uncheckedState w14:val="2610" w14:font="MS Gothic"/>
                </w14:checkbox>
              </w:sdtPr>
              <w:sdtEndPr/>
              <w:sdtContent>
                <w:r w:rsidR="000213BA">
                  <w:rPr>
                    <w:rFonts w:ascii="MS Gothic" w:eastAsia="MS Gothic" w:hAnsi="MS Gothic" w:hint="eastAsia"/>
                    <w:b/>
                    <w:bCs/>
                    <w:color w:val="00B050"/>
                    <w:sz w:val="20"/>
                    <w:szCs w:val="20"/>
                  </w:rPr>
                  <w:t>☐</w:t>
                </w:r>
              </w:sdtContent>
            </w:sdt>
            <w:r w:rsidR="000213BA">
              <w:rPr>
                <w:b/>
                <w:bCs/>
                <w:color w:val="00B050"/>
                <w:sz w:val="20"/>
                <w:szCs w:val="20"/>
              </w:rPr>
              <w:t xml:space="preserve"> </w:t>
            </w:r>
            <w:r w:rsidR="000213BA" w:rsidRPr="00D53279">
              <w:rPr>
                <w:b/>
                <w:bCs/>
                <w:color w:val="00B050"/>
                <w:sz w:val="20"/>
                <w:szCs w:val="20"/>
              </w:rPr>
              <w:t>YES: GO to next question</w:t>
            </w:r>
          </w:p>
          <w:p w14:paraId="7AF72BAF" w14:textId="77777777" w:rsidR="000213BA" w:rsidRPr="000C2A2F" w:rsidRDefault="009668EF" w:rsidP="00FD30D8">
            <w:pPr>
              <w:spacing w:after="0"/>
              <w:rPr>
                <w:b/>
                <w:bCs/>
                <w:color w:val="FF0000"/>
                <w:sz w:val="20"/>
                <w:szCs w:val="20"/>
              </w:rPr>
            </w:pPr>
            <w:sdt>
              <w:sdtPr>
                <w:rPr>
                  <w:b/>
                  <w:bCs/>
                  <w:color w:val="FF0000"/>
                  <w:sz w:val="20"/>
                  <w:szCs w:val="20"/>
                </w:rPr>
                <w:id w:val="-371926464"/>
                <w14:checkbox>
                  <w14:checked w14:val="0"/>
                  <w14:checkedState w14:val="2612" w14:font="MS Gothic"/>
                  <w14:uncheckedState w14:val="2610" w14:font="MS Gothic"/>
                </w14:checkbox>
              </w:sdtPr>
              <w:sdtEndPr/>
              <w:sdtContent>
                <w:r w:rsidR="000213BA">
                  <w:rPr>
                    <w:rFonts w:ascii="MS Gothic" w:eastAsia="MS Gothic" w:hAnsi="MS Gothic" w:hint="eastAsia"/>
                    <w:b/>
                    <w:bCs/>
                    <w:color w:val="FF0000"/>
                    <w:sz w:val="20"/>
                    <w:szCs w:val="20"/>
                  </w:rPr>
                  <w:t>☐</w:t>
                </w:r>
              </w:sdtContent>
            </w:sdt>
            <w:r w:rsidR="000213BA">
              <w:rPr>
                <w:b/>
                <w:bCs/>
                <w:color w:val="FF0000"/>
                <w:sz w:val="20"/>
                <w:szCs w:val="20"/>
              </w:rPr>
              <w:t xml:space="preserve"> </w:t>
            </w:r>
            <w:r w:rsidR="000213BA" w:rsidRPr="00D53279">
              <w:rPr>
                <w:b/>
                <w:bCs/>
                <w:color w:val="FF0000"/>
                <w:sz w:val="20"/>
                <w:szCs w:val="20"/>
              </w:rPr>
              <w:t>NO: STOP use action plan</w:t>
            </w:r>
          </w:p>
        </w:tc>
        <w:tc>
          <w:tcPr>
            <w:tcW w:w="6173" w:type="dxa"/>
            <w:shd w:val="clear" w:color="auto" w:fill="auto"/>
          </w:tcPr>
          <w:p w14:paraId="7753CE49" w14:textId="77777777" w:rsidR="000213BA" w:rsidRPr="004021A4" w:rsidRDefault="000213BA" w:rsidP="00FD30D8">
            <w:pPr>
              <w:rPr>
                <w:rFonts w:cs="Times New Roman"/>
                <w:sz w:val="20"/>
                <w:szCs w:val="20"/>
              </w:rPr>
            </w:pPr>
          </w:p>
        </w:tc>
      </w:tr>
      <w:tr w:rsidR="000213BA" w:rsidRPr="004021A4" w14:paraId="7D1ED08E" w14:textId="77777777" w:rsidTr="00FD30D8">
        <w:trPr>
          <w:trHeight w:val="424"/>
          <w:tblHeader/>
        </w:trPr>
        <w:tc>
          <w:tcPr>
            <w:tcW w:w="5078" w:type="dxa"/>
            <w:shd w:val="clear" w:color="auto" w:fill="FFFFFF"/>
          </w:tcPr>
          <w:p w14:paraId="3EAEA360" w14:textId="77777777" w:rsidR="000213BA" w:rsidRPr="004021A4" w:rsidRDefault="000213BA" w:rsidP="000213BA">
            <w:pPr>
              <w:keepNext/>
              <w:keepLines/>
              <w:numPr>
                <w:ilvl w:val="0"/>
                <w:numId w:val="15"/>
              </w:numPr>
              <w:spacing w:after="100" w:afterAutospacing="1" w:line="240" w:lineRule="auto"/>
              <w:textboxTightWrap w:val="none"/>
              <w:outlineLvl w:val="1"/>
              <w:rPr>
                <w:rFonts w:cs="Times New Roman"/>
                <w:color w:val="FFFFFF"/>
                <w:sz w:val="20"/>
                <w:szCs w:val="20"/>
              </w:rPr>
            </w:pPr>
            <w:r w:rsidRPr="004021A4">
              <w:rPr>
                <w:rFonts w:cs="Arial"/>
                <w:sz w:val="20"/>
                <w:szCs w:val="20"/>
              </w:rPr>
              <w:t xml:space="preserve">Are there any complaints or serious untoward incidents currently being investigated that may affect the </w:t>
            </w:r>
            <w:r>
              <w:rPr>
                <w:rFonts w:cs="Arial"/>
                <w:sz w:val="20"/>
                <w:szCs w:val="20"/>
              </w:rPr>
              <w:t xml:space="preserve">learner’s </w:t>
            </w:r>
            <w:r w:rsidRPr="004021A4">
              <w:rPr>
                <w:rFonts w:cs="Arial"/>
                <w:sz w:val="20"/>
                <w:szCs w:val="20"/>
              </w:rPr>
              <w:t>learning environment?</w:t>
            </w:r>
          </w:p>
        </w:tc>
        <w:tc>
          <w:tcPr>
            <w:tcW w:w="3139" w:type="dxa"/>
            <w:shd w:val="clear" w:color="auto" w:fill="FFFFFF"/>
          </w:tcPr>
          <w:p w14:paraId="4CBE5CDC" w14:textId="77777777" w:rsidR="000213BA" w:rsidRDefault="000213BA" w:rsidP="00FD30D8">
            <w:pPr>
              <w:spacing w:after="0"/>
              <w:rPr>
                <w:rFonts w:cs="Arial"/>
                <w:sz w:val="20"/>
                <w:szCs w:val="20"/>
              </w:rPr>
            </w:pPr>
            <w:r>
              <w:rPr>
                <w:rFonts w:cs="Arial"/>
                <w:sz w:val="20"/>
                <w:szCs w:val="20"/>
              </w:rPr>
              <w:t>Choose an item.</w:t>
            </w:r>
          </w:p>
          <w:p w14:paraId="3DFD4C99" w14:textId="77777777" w:rsidR="000213BA" w:rsidRPr="00B60E3A" w:rsidRDefault="009668EF" w:rsidP="00FD30D8">
            <w:pPr>
              <w:spacing w:after="0"/>
              <w:rPr>
                <w:rFonts w:cs="Arial"/>
                <w:b/>
                <w:bCs/>
                <w:color w:val="FF0000"/>
                <w:sz w:val="16"/>
                <w:szCs w:val="16"/>
              </w:rPr>
            </w:pPr>
            <w:sdt>
              <w:sdtPr>
                <w:rPr>
                  <w:b/>
                  <w:bCs/>
                  <w:color w:val="FF0000"/>
                  <w:sz w:val="20"/>
                  <w:szCs w:val="20"/>
                </w:rPr>
                <w:id w:val="1641155199"/>
                <w14:checkbox>
                  <w14:checked w14:val="0"/>
                  <w14:checkedState w14:val="2612" w14:font="MS Gothic"/>
                  <w14:uncheckedState w14:val="2610" w14:font="MS Gothic"/>
                </w14:checkbox>
              </w:sdtPr>
              <w:sdtEndPr/>
              <w:sdtContent>
                <w:r w:rsidR="000213BA">
                  <w:rPr>
                    <w:rFonts w:ascii="MS Gothic" w:eastAsia="MS Gothic" w:hAnsi="MS Gothic" w:hint="eastAsia"/>
                    <w:b/>
                    <w:bCs/>
                    <w:color w:val="FF0000"/>
                    <w:sz w:val="20"/>
                    <w:szCs w:val="20"/>
                  </w:rPr>
                  <w:t>☐</w:t>
                </w:r>
              </w:sdtContent>
            </w:sdt>
            <w:r w:rsidR="000213BA">
              <w:rPr>
                <w:b/>
                <w:bCs/>
                <w:color w:val="FF0000"/>
                <w:sz w:val="20"/>
                <w:szCs w:val="20"/>
              </w:rPr>
              <w:t xml:space="preserve"> </w:t>
            </w:r>
            <w:r w:rsidR="000213BA" w:rsidRPr="00B60E3A">
              <w:rPr>
                <w:b/>
                <w:bCs/>
                <w:color w:val="FF0000"/>
                <w:sz w:val="20"/>
                <w:szCs w:val="20"/>
              </w:rPr>
              <w:t xml:space="preserve">YES: </w:t>
            </w:r>
            <w:r w:rsidR="000213BA">
              <w:rPr>
                <w:b/>
                <w:bCs/>
                <w:color w:val="FF0000"/>
                <w:sz w:val="20"/>
                <w:szCs w:val="20"/>
              </w:rPr>
              <w:t>STOP use action plan</w:t>
            </w:r>
          </w:p>
          <w:p w14:paraId="397059E8" w14:textId="388D310B" w:rsidR="000213BA" w:rsidRPr="000C2A2F" w:rsidRDefault="009668EF" w:rsidP="00FD30D8">
            <w:pPr>
              <w:spacing w:after="0"/>
              <w:rPr>
                <w:b/>
                <w:bCs/>
                <w:color w:val="FF0000"/>
                <w:sz w:val="20"/>
                <w:szCs w:val="20"/>
              </w:rPr>
            </w:pPr>
            <w:sdt>
              <w:sdtPr>
                <w:rPr>
                  <w:b/>
                  <w:bCs/>
                  <w:color w:val="00B050"/>
                  <w:sz w:val="20"/>
                  <w:szCs w:val="20"/>
                </w:rPr>
                <w:id w:val="-84848393"/>
                <w14:checkbox>
                  <w14:checked w14:val="0"/>
                  <w14:checkedState w14:val="2612" w14:font="MS Gothic"/>
                  <w14:uncheckedState w14:val="2610" w14:font="MS Gothic"/>
                </w14:checkbox>
              </w:sdtPr>
              <w:sdtEndPr/>
              <w:sdtContent>
                <w:r w:rsidR="005F046F">
                  <w:rPr>
                    <w:rFonts w:ascii="MS Gothic" w:eastAsia="MS Gothic" w:hAnsi="MS Gothic" w:hint="eastAsia"/>
                    <w:b/>
                    <w:bCs/>
                    <w:color w:val="00B050"/>
                    <w:sz w:val="20"/>
                    <w:szCs w:val="20"/>
                  </w:rPr>
                  <w:t>☐</w:t>
                </w:r>
              </w:sdtContent>
            </w:sdt>
            <w:r w:rsidR="000213BA" w:rsidRPr="00B60E3A">
              <w:rPr>
                <w:b/>
                <w:bCs/>
                <w:color w:val="00B050"/>
                <w:sz w:val="20"/>
                <w:szCs w:val="20"/>
              </w:rPr>
              <w:t xml:space="preserve"> NO: </w:t>
            </w:r>
            <w:r w:rsidR="000213BA">
              <w:rPr>
                <w:b/>
                <w:bCs/>
                <w:color w:val="00B050"/>
                <w:sz w:val="20"/>
                <w:szCs w:val="20"/>
              </w:rPr>
              <w:t>GO to next question</w:t>
            </w:r>
          </w:p>
        </w:tc>
        <w:tc>
          <w:tcPr>
            <w:tcW w:w="6173" w:type="dxa"/>
            <w:shd w:val="clear" w:color="auto" w:fill="auto"/>
          </w:tcPr>
          <w:p w14:paraId="2635E855" w14:textId="77777777" w:rsidR="000213BA" w:rsidRPr="000C2A2F" w:rsidRDefault="000213BA" w:rsidP="00FD30D8">
            <w:pPr>
              <w:rPr>
                <w:rFonts w:cs="Times New Roman"/>
                <w:sz w:val="20"/>
                <w:szCs w:val="20"/>
              </w:rPr>
            </w:pPr>
          </w:p>
        </w:tc>
      </w:tr>
      <w:tr w:rsidR="000213BA" w:rsidRPr="004021A4" w14:paraId="5606D2F0" w14:textId="77777777" w:rsidTr="00FD30D8">
        <w:trPr>
          <w:trHeight w:val="424"/>
          <w:tblHeader/>
        </w:trPr>
        <w:tc>
          <w:tcPr>
            <w:tcW w:w="5078" w:type="dxa"/>
            <w:shd w:val="clear" w:color="auto" w:fill="FFFFFF"/>
          </w:tcPr>
          <w:p w14:paraId="2233C2F6" w14:textId="77777777" w:rsidR="000213BA" w:rsidRPr="004021A4" w:rsidRDefault="000213BA" w:rsidP="000213BA">
            <w:pPr>
              <w:keepNext/>
              <w:keepLines/>
              <w:numPr>
                <w:ilvl w:val="0"/>
                <w:numId w:val="15"/>
              </w:numPr>
              <w:spacing w:after="100" w:afterAutospacing="1" w:line="240" w:lineRule="auto"/>
              <w:textboxTightWrap w:val="none"/>
              <w:outlineLvl w:val="1"/>
              <w:rPr>
                <w:rFonts w:cs="Arial"/>
                <w:sz w:val="20"/>
                <w:szCs w:val="20"/>
              </w:rPr>
            </w:pPr>
            <w:r w:rsidRPr="004021A4">
              <w:rPr>
                <w:rFonts w:cs="Arial"/>
                <w:sz w:val="20"/>
                <w:szCs w:val="20"/>
              </w:rPr>
              <w:t>Do you have any CQC ratings of ‘Requires Improvement’ or ‘Inadequate’? Is a CQC section 39 imposed?</w:t>
            </w:r>
          </w:p>
          <w:p w14:paraId="36CB1615" w14:textId="77777777" w:rsidR="000213BA" w:rsidRPr="004021A4" w:rsidRDefault="000213BA" w:rsidP="00FD30D8">
            <w:pPr>
              <w:spacing w:after="0" w:line="240" w:lineRule="auto"/>
              <w:ind w:left="357"/>
              <w:rPr>
                <w:rFonts w:cs="Times New Roman"/>
                <w:color w:val="324043"/>
              </w:rPr>
            </w:pPr>
            <w:r w:rsidRPr="004021A4">
              <w:rPr>
                <w:rFonts w:cs="Arial"/>
                <w:sz w:val="20"/>
                <w:szCs w:val="20"/>
              </w:rPr>
              <w:t>Date of Last CQC/Ofsted inspection, report, and rating.</w:t>
            </w:r>
          </w:p>
        </w:tc>
        <w:tc>
          <w:tcPr>
            <w:tcW w:w="3139" w:type="dxa"/>
            <w:shd w:val="clear" w:color="auto" w:fill="FFFFFF"/>
          </w:tcPr>
          <w:p w14:paraId="281AFEBE" w14:textId="77777777" w:rsidR="000213BA" w:rsidRDefault="000213BA" w:rsidP="00FD30D8">
            <w:pPr>
              <w:spacing w:after="0"/>
              <w:rPr>
                <w:rFonts w:cs="Arial"/>
                <w:sz w:val="20"/>
                <w:szCs w:val="20"/>
              </w:rPr>
            </w:pPr>
            <w:r>
              <w:rPr>
                <w:rFonts w:cs="Arial"/>
                <w:sz w:val="20"/>
                <w:szCs w:val="20"/>
              </w:rPr>
              <w:t>Choose an item.</w:t>
            </w:r>
          </w:p>
          <w:p w14:paraId="2EAB9412" w14:textId="77777777" w:rsidR="000213BA" w:rsidRPr="00B60E3A" w:rsidRDefault="009668EF" w:rsidP="00FD30D8">
            <w:pPr>
              <w:spacing w:after="0"/>
              <w:rPr>
                <w:rFonts w:cs="Arial"/>
                <w:b/>
                <w:bCs/>
                <w:color w:val="FF0000"/>
                <w:sz w:val="16"/>
                <w:szCs w:val="16"/>
              </w:rPr>
            </w:pPr>
            <w:sdt>
              <w:sdtPr>
                <w:rPr>
                  <w:b/>
                  <w:bCs/>
                  <w:color w:val="FF0000"/>
                  <w:sz w:val="20"/>
                  <w:szCs w:val="20"/>
                </w:rPr>
                <w:id w:val="1523355966"/>
                <w14:checkbox>
                  <w14:checked w14:val="0"/>
                  <w14:checkedState w14:val="2612" w14:font="MS Gothic"/>
                  <w14:uncheckedState w14:val="2610" w14:font="MS Gothic"/>
                </w14:checkbox>
              </w:sdtPr>
              <w:sdtEndPr/>
              <w:sdtContent>
                <w:r w:rsidR="000213BA">
                  <w:rPr>
                    <w:rFonts w:ascii="MS Gothic" w:eastAsia="MS Gothic" w:hAnsi="MS Gothic" w:hint="eastAsia"/>
                    <w:b/>
                    <w:bCs/>
                    <w:color w:val="FF0000"/>
                    <w:sz w:val="20"/>
                    <w:szCs w:val="20"/>
                  </w:rPr>
                  <w:t>☐</w:t>
                </w:r>
              </w:sdtContent>
            </w:sdt>
            <w:r w:rsidR="000213BA">
              <w:rPr>
                <w:b/>
                <w:bCs/>
                <w:color w:val="FF0000"/>
                <w:sz w:val="20"/>
                <w:szCs w:val="20"/>
              </w:rPr>
              <w:t xml:space="preserve"> </w:t>
            </w:r>
            <w:r w:rsidR="000213BA" w:rsidRPr="00B60E3A">
              <w:rPr>
                <w:b/>
                <w:bCs/>
                <w:color w:val="FF0000"/>
                <w:sz w:val="20"/>
                <w:szCs w:val="20"/>
              </w:rPr>
              <w:t xml:space="preserve">YES: </w:t>
            </w:r>
            <w:r w:rsidR="000213BA">
              <w:rPr>
                <w:b/>
                <w:bCs/>
                <w:color w:val="FF0000"/>
                <w:sz w:val="20"/>
                <w:szCs w:val="20"/>
              </w:rPr>
              <w:t>STOP use action plan</w:t>
            </w:r>
          </w:p>
          <w:p w14:paraId="075C303D" w14:textId="77777777" w:rsidR="000213BA" w:rsidRPr="000C2A2F" w:rsidRDefault="009668EF" w:rsidP="00FD30D8">
            <w:pPr>
              <w:spacing w:after="0"/>
              <w:rPr>
                <w:b/>
                <w:bCs/>
                <w:color w:val="FF0000"/>
                <w:sz w:val="20"/>
                <w:szCs w:val="20"/>
              </w:rPr>
            </w:pPr>
            <w:sdt>
              <w:sdtPr>
                <w:rPr>
                  <w:b/>
                  <w:bCs/>
                  <w:color w:val="00B050"/>
                  <w:sz w:val="20"/>
                  <w:szCs w:val="20"/>
                </w:rPr>
                <w:id w:val="1753623061"/>
                <w14:checkbox>
                  <w14:checked w14:val="0"/>
                  <w14:checkedState w14:val="2612" w14:font="MS Gothic"/>
                  <w14:uncheckedState w14:val="2610" w14:font="MS Gothic"/>
                </w14:checkbox>
              </w:sdtPr>
              <w:sdtEndPr/>
              <w:sdtContent>
                <w:r w:rsidR="000213BA" w:rsidRPr="000A2342">
                  <w:rPr>
                    <w:rFonts w:ascii="MS Gothic" w:hAnsi="MS Gothic" w:hint="eastAsia"/>
                    <w:b/>
                    <w:bCs/>
                    <w:color w:val="00B050"/>
                    <w:sz w:val="20"/>
                    <w:szCs w:val="20"/>
                  </w:rPr>
                  <w:t>☐</w:t>
                </w:r>
              </w:sdtContent>
            </w:sdt>
            <w:r w:rsidR="000213BA" w:rsidRPr="00B60E3A">
              <w:rPr>
                <w:b/>
                <w:bCs/>
                <w:color w:val="00B050"/>
                <w:sz w:val="20"/>
                <w:szCs w:val="20"/>
              </w:rPr>
              <w:t xml:space="preserve"> NO: </w:t>
            </w:r>
            <w:r w:rsidR="000213BA">
              <w:rPr>
                <w:b/>
                <w:bCs/>
                <w:color w:val="00B050"/>
                <w:sz w:val="20"/>
                <w:szCs w:val="20"/>
              </w:rPr>
              <w:t>GO to next question</w:t>
            </w:r>
          </w:p>
        </w:tc>
        <w:tc>
          <w:tcPr>
            <w:tcW w:w="6173" w:type="dxa"/>
            <w:shd w:val="clear" w:color="auto" w:fill="auto"/>
          </w:tcPr>
          <w:p w14:paraId="76B34263" w14:textId="77777777" w:rsidR="000213BA" w:rsidRPr="000C2A2F" w:rsidRDefault="000213BA" w:rsidP="00FD30D8">
            <w:pPr>
              <w:rPr>
                <w:rFonts w:cs="Times New Roman"/>
                <w:sz w:val="20"/>
                <w:szCs w:val="20"/>
              </w:rPr>
            </w:pPr>
          </w:p>
        </w:tc>
      </w:tr>
    </w:tbl>
    <w:p w14:paraId="398345DD" w14:textId="77777777" w:rsidR="002B6B06" w:rsidRDefault="002B6B06" w:rsidP="002B6B06">
      <w:pPr>
        <w:pStyle w:val="BodyText"/>
        <w:spacing w:after="0"/>
      </w:pPr>
      <w:r>
        <w:t>Have questions 1 – 5 been met (GREEN) or there is an action plan in place to mitigate against risk?</w:t>
      </w:r>
    </w:p>
    <w:p w14:paraId="7C1BF4F7" w14:textId="77777777" w:rsidR="002B6B06" w:rsidRDefault="002B6B06" w:rsidP="002B6B06">
      <w:pPr>
        <w:pStyle w:val="BodyText"/>
        <w:spacing w:after="0"/>
      </w:pPr>
    </w:p>
    <w:p w14:paraId="5791A516" w14:textId="1E2418DC" w:rsidR="002B6B06" w:rsidRPr="0005528C" w:rsidRDefault="009668EF" w:rsidP="002B6B06">
      <w:pPr>
        <w:spacing w:after="0"/>
        <w:rPr>
          <w:rFonts w:cs="Arial"/>
          <w:color w:val="auto"/>
        </w:rPr>
      </w:pPr>
      <w:sdt>
        <w:sdtPr>
          <w:rPr>
            <w:rFonts w:cs="Arial"/>
            <w:color w:val="auto"/>
          </w:rPr>
          <w:id w:val="-735395957"/>
          <w14:checkbox>
            <w14:checked w14:val="0"/>
            <w14:checkedState w14:val="2612" w14:font="MS Gothic"/>
            <w14:uncheckedState w14:val="2610" w14:font="MS Gothic"/>
          </w14:checkbox>
        </w:sdtPr>
        <w:sdtEndPr/>
        <w:sdtContent>
          <w:r w:rsidR="002B6B06" w:rsidRPr="2D2AC648">
            <w:rPr>
              <w:rFonts w:ascii="Segoe UI Symbol" w:eastAsia="MS Gothic" w:hAnsi="Segoe UI Symbol" w:cs="Segoe UI Symbol"/>
              <w:color w:val="auto"/>
            </w:rPr>
            <w:t>☐</w:t>
          </w:r>
        </w:sdtContent>
      </w:sdt>
      <w:r w:rsidR="002B6B06" w:rsidRPr="2D2AC648">
        <w:rPr>
          <w:rFonts w:cs="Arial"/>
          <w:color w:val="auto"/>
        </w:rPr>
        <w:t xml:space="preserve"> No, please use the Action Table which is located below Section 2</w:t>
      </w:r>
      <w:r w:rsidR="2CCA8F29" w:rsidRPr="2D2AC648">
        <w:rPr>
          <w:rFonts w:cs="Arial"/>
          <w:color w:val="auto"/>
        </w:rPr>
        <w:t xml:space="preserve"> before proceeding onto section 2</w:t>
      </w:r>
      <w:r w:rsidR="002B6B06" w:rsidRPr="2D2AC648">
        <w:rPr>
          <w:rFonts w:cs="Arial"/>
          <w:color w:val="auto"/>
        </w:rPr>
        <w:t xml:space="preserve">. </w:t>
      </w:r>
    </w:p>
    <w:p w14:paraId="0977127D" w14:textId="77777777" w:rsidR="002B6B06" w:rsidRDefault="009668EF" w:rsidP="002B6B06">
      <w:pPr>
        <w:rPr>
          <w:rFonts w:cs="Arial"/>
          <w:color w:val="auto"/>
        </w:rPr>
      </w:pPr>
      <w:sdt>
        <w:sdtPr>
          <w:rPr>
            <w:rFonts w:cs="Arial"/>
            <w:color w:val="auto"/>
          </w:rPr>
          <w:id w:val="-1870142020"/>
          <w14:checkbox>
            <w14:checked w14:val="0"/>
            <w14:checkedState w14:val="2612" w14:font="MS Gothic"/>
            <w14:uncheckedState w14:val="2610" w14:font="MS Gothic"/>
          </w14:checkbox>
        </w:sdtPr>
        <w:sdtEndPr/>
        <w:sdtContent>
          <w:r w:rsidR="002B6B06" w:rsidRPr="0005528C">
            <w:rPr>
              <w:rFonts w:ascii="Segoe UI Symbol" w:eastAsia="MS Gothic" w:hAnsi="Segoe UI Symbol" w:cs="Segoe UI Symbol"/>
              <w:color w:val="auto"/>
            </w:rPr>
            <w:t>☐</w:t>
          </w:r>
        </w:sdtContent>
      </w:sdt>
      <w:r w:rsidR="002B6B06" w:rsidRPr="0005528C">
        <w:rPr>
          <w:rFonts w:cs="Arial"/>
          <w:color w:val="auto"/>
        </w:rPr>
        <w:t xml:space="preserve"> Yes, please continue onto section 2.</w:t>
      </w:r>
    </w:p>
    <w:p w14:paraId="4EB030A3" w14:textId="3B29440F" w:rsidR="005C2027" w:rsidRDefault="002B6B06" w:rsidP="005A3630">
      <w:pPr>
        <w:spacing w:before="240" w:after="0" w:line="240" w:lineRule="auto"/>
        <w:jc w:val="both"/>
      </w:pPr>
      <w:r w:rsidRPr="002B6B06">
        <w:rPr>
          <w:rStyle w:val="Heading4Char"/>
        </w:rPr>
        <w:lastRenderedPageBreak/>
        <w:t>Section 2:</w:t>
      </w:r>
      <w:r>
        <w:t xml:space="preserve"> Core requirements</w:t>
      </w:r>
    </w:p>
    <w:p w14:paraId="552B3826" w14:textId="77777777" w:rsidR="00B70320" w:rsidRDefault="00B70320" w:rsidP="00B70320">
      <w:pPr>
        <w:spacing w:before="240"/>
      </w:pPr>
      <w:r w:rsidRPr="004D53CC">
        <w:rPr>
          <w:color w:val="auto"/>
        </w:rPr>
        <w:t xml:space="preserve">Section 2 is mapped against the </w:t>
      </w:r>
      <w:hyperlink r:id="rId17" w:history="1">
        <w:r w:rsidRPr="00E57470">
          <w:rPr>
            <w:rStyle w:val="Hyperlink"/>
          </w:rPr>
          <w:t>Quality Framework (2021-2024)</w:t>
        </w:r>
      </w:hyperlink>
      <w:r>
        <w:rPr>
          <w:rStyle w:val="Hyperlink"/>
        </w:rPr>
        <w:t>.</w:t>
      </w:r>
      <w:r>
        <w:t xml:space="preserve"> The education quality measures assessed below have been adapted and do not directly corelate to the six quality domains of the Quality Framework.</w:t>
      </w:r>
    </w:p>
    <w:p w14:paraId="7615E67D" w14:textId="77777777" w:rsidR="00B70320" w:rsidRPr="007A6BB7" w:rsidRDefault="00B70320" w:rsidP="00B70320">
      <w:pPr>
        <w:pStyle w:val="ListParagraph"/>
        <w:numPr>
          <w:ilvl w:val="0"/>
          <w:numId w:val="16"/>
        </w:numPr>
        <w:spacing w:after="0"/>
        <w:rPr>
          <w:b/>
          <w:bCs/>
        </w:rPr>
      </w:pPr>
      <w:r w:rsidRPr="007A6BB7">
        <w:rPr>
          <w:b/>
          <w:bCs/>
        </w:rPr>
        <w:t>Creating a culture of quality, safety, learning and continuous improvement</w:t>
      </w:r>
    </w:p>
    <w:p w14:paraId="41383DB3" w14:textId="77777777" w:rsidR="00B70320" w:rsidRPr="007A6BB7" w:rsidRDefault="00B70320" w:rsidP="00B70320">
      <w:pPr>
        <w:pStyle w:val="ListParagraph"/>
        <w:numPr>
          <w:ilvl w:val="0"/>
          <w:numId w:val="16"/>
        </w:numPr>
        <w:spacing w:after="0"/>
        <w:rPr>
          <w:b/>
          <w:bCs/>
        </w:rPr>
      </w:pPr>
      <w:r w:rsidRPr="007A6BB7">
        <w:rPr>
          <w:b/>
          <w:bCs/>
        </w:rPr>
        <w:t>Educational governance and risk management</w:t>
      </w:r>
    </w:p>
    <w:p w14:paraId="25A3D246" w14:textId="77777777" w:rsidR="00B70320" w:rsidRPr="007A6BB7" w:rsidRDefault="00B70320" w:rsidP="00B70320">
      <w:pPr>
        <w:pStyle w:val="ListParagraph"/>
        <w:numPr>
          <w:ilvl w:val="0"/>
          <w:numId w:val="16"/>
        </w:numPr>
        <w:spacing w:after="0"/>
        <w:rPr>
          <w:b/>
          <w:bCs/>
        </w:rPr>
      </w:pPr>
      <w:r w:rsidRPr="007A6BB7">
        <w:rPr>
          <w:b/>
          <w:bCs/>
        </w:rPr>
        <w:t>Delivering programmes and curricula</w:t>
      </w:r>
    </w:p>
    <w:p w14:paraId="18C67D88" w14:textId="77777777" w:rsidR="00B70320" w:rsidRPr="007A6BB7" w:rsidRDefault="00B70320" w:rsidP="00B70320">
      <w:pPr>
        <w:pStyle w:val="ListParagraph"/>
        <w:numPr>
          <w:ilvl w:val="0"/>
          <w:numId w:val="16"/>
        </w:numPr>
        <w:spacing w:after="0"/>
        <w:rPr>
          <w:b/>
          <w:bCs/>
        </w:rPr>
      </w:pPr>
      <w:r w:rsidRPr="007A6BB7">
        <w:rPr>
          <w:b/>
          <w:bCs/>
        </w:rPr>
        <w:t>Facilitating learning</w:t>
      </w:r>
    </w:p>
    <w:p w14:paraId="11CA836E" w14:textId="77777777" w:rsidR="00B70320" w:rsidRPr="007A6BB7" w:rsidRDefault="00B70320" w:rsidP="00B70320">
      <w:pPr>
        <w:pStyle w:val="ListParagraph"/>
        <w:numPr>
          <w:ilvl w:val="0"/>
          <w:numId w:val="16"/>
        </w:numPr>
        <w:spacing w:after="0"/>
        <w:rPr>
          <w:b/>
          <w:bCs/>
        </w:rPr>
      </w:pPr>
      <w:r w:rsidRPr="007A6BB7">
        <w:rPr>
          <w:b/>
          <w:bCs/>
        </w:rPr>
        <w:t>Supporting and developing learners</w:t>
      </w:r>
    </w:p>
    <w:p w14:paraId="2120CF35" w14:textId="77777777" w:rsidR="00B70320" w:rsidRPr="007A6BB7" w:rsidRDefault="00B70320" w:rsidP="00B70320">
      <w:pPr>
        <w:pStyle w:val="ListParagraph"/>
        <w:numPr>
          <w:ilvl w:val="0"/>
          <w:numId w:val="16"/>
        </w:numPr>
        <w:spacing w:after="0"/>
        <w:rPr>
          <w:b/>
        </w:rPr>
      </w:pPr>
      <w:r w:rsidRPr="007A6BB7">
        <w:rPr>
          <w:b/>
          <w:bCs/>
        </w:rPr>
        <w:t>Supporting and developing supervisors</w:t>
      </w:r>
    </w:p>
    <w:p w14:paraId="02B9D93B" w14:textId="14738783" w:rsidR="00B70320" w:rsidRPr="004D53CC" w:rsidRDefault="00B70320" w:rsidP="00B70320">
      <w:pPr>
        <w:spacing w:before="240"/>
        <w:rPr>
          <w:color w:val="auto"/>
        </w:rPr>
      </w:pPr>
      <w:r w:rsidRPr="119D237F">
        <w:rPr>
          <w:color w:val="auto"/>
        </w:rPr>
        <w:t>If a quality standard is working towards or not achieved, please use the action plan below to provide further information. Please use the exemplar to help which is available</w:t>
      </w:r>
      <w:r w:rsidR="00055F8C">
        <w:rPr>
          <w:color w:val="auto"/>
        </w:rPr>
        <w:t xml:space="preserve"> </w:t>
      </w:r>
      <w:r w:rsidR="002A0DBB">
        <w:rPr>
          <w:color w:val="auto"/>
        </w:rPr>
        <w:t xml:space="preserve">on the </w:t>
      </w:r>
      <w:hyperlink r:id="rId18" w:history="1">
        <w:r w:rsidR="002A0DBB" w:rsidRPr="00754261">
          <w:rPr>
            <w:rStyle w:val="Hyperlink"/>
            <w:rFonts w:ascii="Arial" w:hAnsi="Arial"/>
          </w:rPr>
          <w:t>NHS England W</w:t>
        </w:r>
        <w:r w:rsidR="00754261" w:rsidRPr="00754261">
          <w:rPr>
            <w:rStyle w:val="Hyperlink"/>
            <w:rFonts w:ascii="Arial" w:hAnsi="Arial"/>
          </w:rPr>
          <w:t>T&amp;E website.</w:t>
        </w:r>
      </w:hyperlink>
    </w:p>
    <w:tbl>
      <w:tblPr>
        <w:tblStyle w:val="TableGrid4"/>
        <w:tblW w:w="15021" w:type="dxa"/>
        <w:tblLook w:val="04A0" w:firstRow="1" w:lastRow="0" w:firstColumn="1" w:lastColumn="0" w:noHBand="0" w:noVBand="1"/>
      </w:tblPr>
      <w:tblGrid>
        <w:gridCol w:w="562"/>
        <w:gridCol w:w="3387"/>
        <w:gridCol w:w="1858"/>
        <w:gridCol w:w="1134"/>
        <w:gridCol w:w="8080"/>
      </w:tblGrid>
      <w:tr w:rsidR="00421850" w:rsidRPr="003368FD" w14:paraId="42751749" w14:textId="77777777" w:rsidTr="00FD30D8">
        <w:trPr>
          <w:tblHeader/>
        </w:trPr>
        <w:tc>
          <w:tcPr>
            <w:tcW w:w="562" w:type="dxa"/>
            <w:shd w:val="clear" w:color="auto" w:fill="005EB8"/>
          </w:tcPr>
          <w:p w14:paraId="19D55762" w14:textId="77777777" w:rsidR="00421850" w:rsidRPr="003368FD" w:rsidRDefault="00421850" w:rsidP="00FD30D8">
            <w:pPr>
              <w:rPr>
                <w:rFonts w:cs="Times New Roman"/>
                <w:color w:val="FFFFFF"/>
                <w:sz w:val="20"/>
                <w:szCs w:val="20"/>
              </w:rPr>
            </w:pPr>
            <w:r w:rsidRPr="009A740E">
              <w:rPr>
                <w:rFonts w:cs="Times New Roman"/>
                <w:color w:val="FFFFFF" w:themeColor="text1"/>
                <w:sz w:val="20"/>
                <w:szCs w:val="20"/>
              </w:rPr>
              <w:t>No</w:t>
            </w:r>
            <w:r>
              <w:rPr>
                <w:rFonts w:cs="Times New Roman"/>
                <w:color w:val="231F20" w:themeColor="background1"/>
                <w:sz w:val="20"/>
                <w:szCs w:val="20"/>
              </w:rPr>
              <w:t>.</w:t>
            </w:r>
          </w:p>
        </w:tc>
        <w:tc>
          <w:tcPr>
            <w:tcW w:w="3387" w:type="dxa"/>
            <w:shd w:val="clear" w:color="auto" w:fill="005EB8"/>
          </w:tcPr>
          <w:p w14:paraId="2886123C" w14:textId="77777777" w:rsidR="00421850" w:rsidRPr="003368FD" w:rsidRDefault="00421850" w:rsidP="00FD30D8">
            <w:pPr>
              <w:rPr>
                <w:rFonts w:cs="Times New Roman"/>
                <w:color w:val="FFFFFF"/>
                <w:sz w:val="20"/>
                <w:szCs w:val="20"/>
              </w:rPr>
            </w:pPr>
            <w:r w:rsidRPr="003368FD">
              <w:rPr>
                <w:rFonts w:cs="Times New Roman"/>
                <w:color w:val="FFFFFF"/>
                <w:sz w:val="20"/>
                <w:szCs w:val="20"/>
              </w:rPr>
              <w:t xml:space="preserve">Quality </w:t>
            </w:r>
            <w:r>
              <w:rPr>
                <w:rFonts w:cs="Times New Roman"/>
                <w:color w:val="FFFFFF"/>
                <w:sz w:val="20"/>
                <w:szCs w:val="20"/>
              </w:rPr>
              <w:t>m</w:t>
            </w:r>
            <w:r w:rsidRPr="003368FD">
              <w:rPr>
                <w:rFonts w:cs="Times New Roman"/>
                <w:color w:val="FFFFFF"/>
                <w:sz w:val="20"/>
                <w:szCs w:val="20"/>
              </w:rPr>
              <w:t xml:space="preserve">easurement </w:t>
            </w:r>
            <w:r>
              <w:rPr>
                <w:rFonts w:cs="Times New Roman"/>
                <w:color w:val="FFFFFF"/>
                <w:sz w:val="20"/>
                <w:szCs w:val="20"/>
              </w:rPr>
              <w:t>s</w:t>
            </w:r>
            <w:r w:rsidRPr="003368FD">
              <w:rPr>
                <w:rFonts w:cs="Times New Roman"/>
                <w:color w:val="FFFFFF"/>
                <w:sz w:val="20"/>
                <w:szCs w:val="20"/>
              </w:rPr>
              <w:t>tandard</w:t>
            </w:r>
          </w:p>
        </w:tc>
        <w:tc>
          <w:tcPr>
            <w:tcW w:w="1858" w:type="dxa"/>
            <w:shd w:val="clear" w:color="auto" w:fill="005EB8"/>
          </w:tcPr>
          <w:p w14:paraId="3A765426" w14:textId="77777777" w:rsidR="00421850" w:rsidRPr="003368FD" w:rsidRDefault="00421850" w:rsidP="00FD30D8">
            <w:pPr>
              <w:spacing w:after="0" w:line="240" w:lineRule="auto"/>
              <w:rPr>
                <w:rFonts w:cs="Times New Roman"/>
                <w:color w:val="FFFFFF"/>
                <w:sz w:val="20"/>
                <w:szCs w:val="20"/>
              </w:rPr>
            </w:pPr>
            <w:r>
              <w:rPr>
                <w:rFonts w:cs="Times New Roman"/>
                <w:color w:val="FFFFFF"/>
                <w:sz w:val="20"/>
                <w:szCs w:val="20"/>
              </w:rPr>
              <w:t>NHS England education quality standards</w:t>
            </w:r>
          </w:p>
        </w:tc>
        <w:tc>
          <w:tcPr>
            <w:tcW w:w="1134" w:type="dxa"/>
            <w:shd w:val="clear" w:color="auto" w:fill="005EB8"/>
          </w:tcPr>
          <w:p w14:paraId="6887132A" w14:textId="77777777" w:rsidR="00421850" w:rsidRPr="003368FD" w:rsidRDefault="00421850" w:rsidP="00FD30D8">
            <w:pPr>
              <w:rPr>
                <w:rFonts w:cs="Times New Roman"/>
                <w:color w:val="FFFFFF"/>
                <w:sz w:val="20"/>
                <w:szCs w:val="20"/>
              </w:rPr>
            </w:pPr>
            <w:r>
              <w:rPr>
                <w:rFonts w:cs="Times New Roman"/>
                <w:color w:val="FFFFFF"/>
                <w:sz w:val="20"/>
                <w:szCs w:val="20"/>
              </w:rPr>
              <w:t>Outcome</w:t>
            </w:r>
          </w:p>
        </w:tc>
        <w:tc>
          <w:tcPr>
            <w:tcW w:w="8080" w:type="dxa"/>
            <w:shd w:val="clear" w:color="auto" w:fill="005EB8"/>
          </w:tcPr>
          <w:p w14:paraId="20F7188A" w14:textId="77777777" w:rsidR="00421850" w:rsidRPr="003368FD" w:rsidRDefault="00421850" w:rsidP="00FD30D8">
            <w:pPr>
              <w:rPr>
                <w:rFonts w:cs="Times New Roman"/>
                <w:color w:val="FFFFFF"/>
                <w:sz w:val="20"/>
                <w:szCs w:val="20"/>
              </w:rPr>
            </w:pPr>
            <w:r w:rsidRPr="003368FD">
              <w:rPr>
                <w:rFonts w:cs="Times New Roman"/>
                <w:color w:val="FFFFFF"/>
                <w:sz w:val="20"/>
                <w:szCs w:val="20"/>
              </w:rPr>
              <w:t xml:space="preserve">Comments / Evidence in support of </w:t>
            </w:r>
            <w:r>
              <w:rPr>
                <w:rFonts w:cs="Times New Roman"/>
                <w:color w:val="FFFFFF"/>
                <w:sz w:val="20"/>
                <w:szCs w:val="20"/>
              </w:rPr>
              <w:t>o</w:t>
            </w:r>
            <w:r w:rsidRPr="003368FD">
              <w:rPr>
                <w:rFonts w:cs="Times New Roman"/>
                <w:color w:val="FFFFFF"/>
                <w:sz w:val="20"/>
                <w:szCs w:val="20"/>
              </w:rPr>
              <w:t>utcome</w:t>
            </w:r>
          </w:p>
        </w:tc>
      </w:tr>
      <w:tr w:rsidR="00421850" w:rsidRPr="003368FD" w14:paraId="448B01BF" w14:textId="77777777" w:rsidTr="00FD30D8">
        <w:tc>
          <w:tcPr>
            <w:tcW w:w="15021" w:type="dxa"/>
            <w:gridSpan w:val="5"/>
            <w:shd w:val="clear" w:color="auto" w:fill="00A499"/>
          </w:tcPr>
          <w:p w14:paraId="210B2B5B" w14:textId="77777777" w:rsidR="00421850" w:rsidRPr="00AF093E" w:rsidRDefault="00421850" w:rsidP="00421850">
            <w:pPr>
              <w:pStyle w:val="ListParagraph"/>
              <w:numPr>
                <w:ilvl w:val="0"/>
                <w:numId w:val="17"/>
              </w:numPr>
              <w:spacing w:after="0" w:line="240" w:lineRule="auto"/>
              <w:contextualSpacing/>
              <w:textboxTightWrap w:val="none"/>
              <w:rPr>
                <w:rFonts w:cs="Arial"/>
                <w:b/>
                <w:bCs/>
                <w:color w:val="324043"/>
                <w:sz w:val="22"/>
                <w:szCs w:val="22"/>
              </w:rPr>
            </w:pPr>
            <w:r w:rsidRPr="00D5328A">
              <w:rPr>
                <w:rFonts w:cs="Arial"/>
                <w:b/>
                <w:bCs/>
                <w:sz w:val="22"/>
                <w:szCs w:val="22"/>
              </w:rPr>
              <w:t>Creating a culture of quality, safety, learning and continuous improvement</w:t>
            </w:r>
          </w:p>
        </w:tc>
      </w:tr>
      <w:tr w:rsidR="00421850" w:rsidRPr="003368FD" w14:paraId="5F47ABCD" w14:textId="77777777" w:rsidTr="00FD30D8">
        <w:tc>
          <w:tcPr>
            <w:tcW w:w="562" w:type="dxa"/>
            <w:shd w:val="clear" w:color="auto" w:fill="C2F3FF" w:themeFill="accent4" w:themeFillTint="33"/>
          </w:tcPr>
          <w:p w14:paraId="23CEE55D" w14:textId="77777777" w:rsidR="00421850" w:rsidRPr="003368FD" w:rsidRDefault="00421850" w:rsidP="00FD30D8">
            <w:pPr>
              <w:rPr>
                <w:rFonts w:cs="Times New Roman"/>
                <w:color w:val="324043"/>
                <w:sz w:val="20"/>
                <w:szCs w:val="20"/>
              </w:rPr>
            </w:pPr>
            <w:r>
              <w:rPr>
                <w:rFonts w:cs="Arial"/>
                <w:color w:val="324043"/>
                <w:sz w:val="20"/>
                <w:szCs w:val="20"/>
              </w:rPr>
              <w:t>1</w:t>
            </w:r>
          </w:p>
        </w:tc>
        <w:tc>
          <w:tcPr>
            <w:tcW w:w="3387" w:type="dxa"/>
            <w:shd w:val="clear" w:color="auto" w:fill="C2F3FF" w:themeFill="accent4" w:themeFillTint="33"/>
          </w:tcPr>
          <w:p w14:paraId="5341E69E" w14:textId="77777777" w:rsidR="00421850" w:rsidRPr="00C528D0" w:rsidRDefault="00421850" w:rsidP="00FD30D8">
            <w:pPr>
              <w:spacing w:after="0" w:line="240" w:lineRule="auto"/>
              <w:rPr>
                <w:rFonts w:cs="Times New Roman"/>
                <w:sz w:val="20"/>
                <w:szCs w:val="20"/>
              </w:rPr>
            </w:pPr>
            <w:r w:rsidRPr="00C528D0">
              <w:rPr>
                <w:sz w:val="20"/>
                <w:szCs w:val="20"/>
              </w:rPr>
              <w:t>Learners are hosted in an environment that ensures the safety of staff, learners, and patients; delivers effective, compassionate care; and prioritises a positive experience for patients and service users</w:t>
            </w:r>
            <w:r>
              <w:rPr>
                <w:sz w:val="20"/>
                <w:szCs w:val="20"/>
              </w:rPr>
              <w:t>.</w:t>
            </w:r>
          </w:p>
        </w:tc>
        <w:tc>
          <w:tcPr>
            <w:tcW w:w="1858" w:type="dxa"/>
          </w:tcPr>
          <w:p w14:paraId="22392054" w14:textId="77777777" w:rsidR="00421850" w:rsidRPr="00C528D0" w:rsidRDefault="00421850" w:rsidP="00FD30D8">
            <w:pPr>
              <w:rPr>
                <w:rFonts w:cs="Arial"/>
                <w:sz w:val="20"/>
                <w:szCs w:val="20"/>
              </w:rPr>
            </w:pPr>
            <w:r w:rsidRPr="00C528D0">
              <w:rPr>
                <w:rFonts w:cs="Arial"/>
                <w:sz w:val="20"/>
                <w:szCs w:val="20"/>
              </w:rPr>
              <w:t>1.5/1.6</w:t>
            </w:r>
          </w:p>
        </w:tc>
        <w:tc>
          <w:tcPr>
            <w:tcW w:w="1134" w:type="dxa"/>
          </w:tcPr>
          <w:p w14:paraId="049A03B2" w14:textId="77777777" w:rsidR="00421850" w:rsidRPr="003368FD" w:rsidRDefault="009668EF" w:rsidP="00FD30D8">
            <w:pPr>
              <w:rPr>
                <w:rFonts w:cs="Times New Roman"/>
                <w:color w:val="324043"/>
              </w:rPr>
            </w:pPr>
            <w:sdt>
              <w:sdtPr>
                <w:rPr>
                  <w:b/>
                  <w:iCs/>
                  <w:color w:val="324043"/>
                  <w:sz w:val="20"/>
                  <w:szCs w:val="20"/>
                </w:rPr>
                <w:alias w:val="Outcomes"/>
                <w:tag w:val="Outcomes"/>
                <w:id w:val="-2133931495"/>
                <w:placeholder>
                  <w:docPart w:val="161C73521FC441059EADA33A30001A1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40370B">
                  <w:rPr>
                    <w:rStyle w:val="PlaceholderText"/>
                  </w:rPr>
                  <w:t>Choose an item.</w:t>
                </w:r>
              </w:sdtContent>
            </w:sdt>
          </w:p>
        </w:tc>
        <w:tc>
          <w:tcPr>
            <w:tcW w:w="8080" w:type="dxa"/>
          </w:tcPr>
          <w:p w14:paraId="238C7A97" w14:textId="77777777" w:rsidR="00421850" w:rsidRPr="00612871" w:rsidRDefault="00421850" w:rsidP="00FD30D8">
            <w:pPr>
              <w:rPr>
                <w:rFonts w:cs="Arial"/>
                <w:color w:val="324043"/>
                <w:sz w:val="20"/>
                <w:szCs w:val="20"/>
                <w:highlight w:val="yellow"/>
              </w:rPr>
            </w:pPr>
          </w:p>
        </w:tc>
      </w:tr>
      <w:tr w:rsidR="00421850" w:rsidRPr="003368FD" w14:paraId="761D5CE9" w14:textId="77777777" w:rsidTr="00FD30D8">
        <w:tc>
          <w:tcPr>
            <w:tcW w:w="562" w:type="dxa"/>
            <w:shd w:val="clear" w:color="auto" w:fill="C2F3FF" w:themeFill="accent4" w:themeFillTint="33"/>
          </w:tcPr>
          <w:p w14:paraId="5B96B31C" w14:textId="77777777" w:rsidR="00421850" w:rsidRPr="003368FD" w:rsidRDefault="00421850" w:rsidP="00FD30D8">
            <w:pPr>
              <w:rPr>
                <w:rFonts w:cs="Times New Roman"/>
                <w:color w:val="324043"/>
                <w:sz w:val="20"/>
                <w:szCs w:val="20"/>
              </w:rPr>
            </w:pPr>
            <w:r>
              <w:rPr>
                <w:rFonts w:cs="Arial"/>
                <w:color w:val="324043"/>
                <w:sz w:val="20"/>
                <w:szCs w:val="20"/>
              </w:rPr>
              <w:t>2</w:t>
            </w:r>
          </w:p>
        </w:tc>
        <w:tc>
          <w:tcPr>
            <w:tcW w:w="3387" w:type="dxa"/>
            <w:shd w:val="clear" w:color="auto" w:fill="C2F3FF" w:themeFill="accent4" w:themeFillTint="33"/>
          </w:tcPr>
          <w:p w14:paraId="3F6218A2" w14:textId="77777777" w:rsidR="00421850" w:rsidRPr="00C528D0" w:rsidRDefault="00421850" w:rsidP="00FD30D8">
            <w:pPr>
              <w:pStyle w:val="BodyText"/>
              <w:spacing w:after="0" w:line="240" w:lineRule="auto"/>
              <w:rPr>
                <w:rFonts w:cs="Arial"/>
                <w:sz w:val="20"/>
                <w:szCs w:val="20"/>
              </w:rPr>
            </w:pPr>
            <w:r w:rsidRPr="00C528D0">
              <w:rPr>
                <w:rFonts w:cs="Arial"/>
                <w:sz w:val="20"/>
                <w:szCs w:val="20"/>
              </w:rPr>
              <w:t>Governance mechanisms are in place for learners, placement providers and HEI’s to identify, raise, act on, and share concerns.</w:t>
            </w:r>
          </w:p>
          <w:p w14:paraId="3157C210" w14:textId="77777777" w:rsidR="00421850" w:rsidRPr="00C528D0" w:rsidRDefault="00421850" w:rsidP="00FD30D8">
            <w:pPr>
              <w:spacing w:after="0" w:line="240" w:lineRule="auto"/>
              <w:rPr>
                <w:rFonts w:cs="Times New Roman"/>
                <w:sz w:val="20"/>
                <w:szCs w:val="20"/>
              </w:rPr>
            </w:pPr>
            <w:r w:rsidRPr="00C528D0">
              <w:rPr>
                <w:rFonts w:cs="Arial"/>
                <w:sz w:val="20"/>
                <w:szCs w:val="20"/>
              </w:rPr>
              <w:t xml:space="preserve">All staff, including learners, are actively supported to raise </w:t>
            </w:r>
            <w:r w:rsidRPr="00C528D0">
              <w:rPr>
                <w:rFonts w:cs="Arial"/>
                <w:sz w:val="20"/>
                <w:szCs w:val="20"/>
              </w:rPr>
              <w:lastRenderedPageBreak/>
              <w:t>concerns without fear of negative consequences i.e., about standards of care or learner’s knowledge</w:t>
            </w:r>
          </w:p>
        </w:tc>
        <w:tc>
          <w:tcPr>
            <w:tcW w:w="1858" w:type="dxa"/>
          </w:tcPr>
          <w:p w14:paraId="0EBCB708" w14:textId="77777777" w:rsidR="00421850" w:rsidRPr="00C528D0" w:rsidRDefault="00421850" w:rsidP="00FD30D8">
            <w:pPr>
              <w:rPr>
                <w:rFonts w:cs="Arial"/>
                <w:i/>
                <w:iCs/>
                <w:sz w:val="20"/>
                <w:szCs w:val="20"/>
              </w:rPr>
            </w:pPr>
            <w:r w:rsidRPr="00C528D0">
              <w:rPr>
                <w:rFonts w:cs="Arial"/>
                <w:sz w:val="20"/>
                <w:szCs w:val="20"/>
              </w:rPr>
              <w:lastRenderedPageBreak/>
              <w:t>1.7/2.6/2.8/4.7</w:t>
            </w:r>
          </w:p>
        </w:tc>
        <w:tc>
          <w:tcPr>
            <w:tcW w:w="1134" w:type="dxa"/>
          </w:tcPr>
          <w:p w14:paraId="78C671DD" w14:textId="77777777" w:rsidR="00421850" w:rsidRPr="003368FD" w:rsidRDefault="009668EF" w:rsidP="00FD30D8">
            <w:pPr>
              <w:rPr>
                <w:rFonts w:cs="Times New Roman"/>
                <w:color w:val="324043"/>
              </w:rPr>
            </w:pPr>
            <w:sdt>
              <w:sdtPr>
                <w:rPr>
                  <w:b/>
                  <w:iCs/>
                  <w:color w:val="324043"/>
                  <w:sz w:val="20"/>
                  <w:szCs w:val="20"/>
                </w:rPr>
                <w:alias w:val="Outcomes"/>
                <w:tag w:val="Outcomes"/>
                <w:id w:val="-2034335918"/>
                <w:placeholder>
                  <w:docPart w:val="BCC2948F44BF434F89FFB8EED5C3CB2B"/>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40370B">
                  <w:rPr>
                    <w:rStyle w:val="PlaceholderText"/>
                  </w:rPr>
                  <w:t>Choose an item.</w:t>
                </w:r>
              </w:sdtContent>
            </w:sdt>
          </w:p>
        </w:tc>
        <w:tc>
          <w:tcPr>
            <w:tcW w:w="8080" w:type="dxa"/>
          </w:tcPr>
          <w:p w14:paraId="700B21D2" w14:textId="77777777" w:rsidR="00421850" w:rsidRPr="00612871" w:rsidRDefault="00421850" w:rsidP="00FD30D8">
            <w:pPr>
              <w:rPr>
                <w:rFonts w:cs="Arial"/>
                <w:color w:val="324043"/>
                <w:sz w:val="20"/>
                <w:szCs w:val="20"/>
              </w:rPr>
            </w:pPr>
          </w:p>
        </w:tc>
      </w:tr>
      <w:tr w:rsidR="00421850" w:rsidRPr="003368FD" w14:paraId="1FCA0DFB" w14:textId="77777777" w:rsidTr="00FD30D8">
        <w:tc>
          <w:tcPr>
            <w:tcW w:w="562" w:type="dxa"/>
            <w:shd w:val="clear" w:color="auto" w:fill="C2F3FF" w:themeFill="accent4" w:themeFillTint="33"/>
          </w:tcPr>
          <w:p w14:paraId="5F825EF0" w14:textId="77777777" w:rsidR="00421850" w:rsidRPr="003368FD" w:rsidRDefault="00421850" w:rsidP="00FD30D8">
            <w:pPr>
              <w:rPr>
                <w:rFonts w:cs="Times New Roman"/>
                <w:color w:val="324043"/>
                <w:sz w:val="20"/>
                <w:szCs w:val="20"/>
              </w:rPr>
            </w:pPr>
            <w:r>
              <w:rPr>
                <w:rFonts w:cs="Arial"/>
                <w:color w:val="324043"/>
                <w:sz w:val="20"/>
                <w:szCs w:val="20"/>
              </w:rPr>
              <w:t>3</w:t>
            </w:r>
          </w:p>
        </w:tc>
        <w:tc>
          <w:tcPr>
            <w:tcW w:w="3387" w:type="dxa"/>
            <w:shd w:val="clear" w:color="auto" w:fill="C2F3FF" w:themeFill="accent4" w:themeFillTint="33"/>
          </w:tcPr>
          <w:p w14:paraId="2781069D" w14:textId="77777777" w:rsidR="00421850" w:rsidRDefault="00421850" w:rsidP="00FD30D8">
            <w:pPr>
              <w:spacing w:after="0" w:line="240" w:lineRule="auto"/>
              <w:rPr>
                <w:rFonts w:cs="Arial"/>
                <w:sz w:val="20"/>
                <w:szCs w:val="20"/>
              </w:rPr>
            </w:pPr>
            <w:r w:rsidRPr="00C528D0">
              <w:rPr>
                <w:rFonts w:eastAsia="Arial" w:cs="Arial"/>
                <w:sz w:val="20"/>
                <w:szCs w:val="20"/>
              </w:rPr>
              <w:t xml:space="preserve">The learning environment </w:t>
            </w:r>
            <w:r w:rsidRPr="00C528D0">
              <w:rPr>
                <w:rFonts w:cs="Arial"/>
                <w:sz w:val="20"/>
                <w:szCs w:val="20"/>
              </w:rPr>
              <w:t>is sensitive to the diversity of both learners and the patient population a placement serves</w:t>
            </w:r>
            <w:r>
              <w:rPr>
                <w:rFonts w:cs="Arial"/>
                <w:sz w:val="20"/>
                <w:szCs w:val="20"/>
              </w:rPr>
              <w:t>.</w:t>
            </w:r>
          </w:p>
          <w:p w14:paraId="1BE77E51" w14:textId="77777777" w:rsidR="00421850" w:rsidRPr="00C528D0" w:rsidRDefault="00421850" w:rsidP="00FD30D8">
            <w:pPr>
              <w:spacing w:after="0" w:line="240" w:lineRule="auto"/>
              <w:rPr>
                <w:rFonts w:cs="Arial"/>
                <w:sz w:val="20"/>
                <w:szCs w:val="20"/>
              </w:rPr>
            </w:pPr>
          </w:p>
          <w:p w14:paraId="1AE5B5A1" w14:textId="77777777" w:rsidR="00421850" w:rsidRPr="00C528D0" w:rsidRDefault="00421850" w:rsidP="00FD30D8">
            <w:pPr>
              <w:spacing w:after="0" w:line="240" w:lineRule="auto"/>
              <w:rPr>
                <w:rFonts w:eastAsia="Arial" w:cs="Arial"/>
                <w:sz w:val="20"/>
                <w:szCs w:val="20"/>
              </w:rPr>
            </w:pPr>
            <w:r w:rsidRPr="00C528D0">
              <w:rPr>
                <w:sz w:val="20"/>
                <w:szCs w:val="20"/>
              </w:rPr>
              <w:t>Evidence of engagement in workforce planning to support the development of learners who meet the needs of the local population.</w:t>
            </w:r>
          </w:p>
          <w:p w14:paraId="7975B0E9" w14:textId="77777777" w:rsidR="00421850" w:rsidRDefault="00421850" w:rsidP="00FD30D8">
            <w:pPr>
              <w:spacing w:after="0" w:line="240" w:lineRule="auto"/>
              <w:rPr>
                <w:rFonts w:eastAsia="Arial" w:cs="Arial"/>
                <w:sz w:val="20"/>
                <w:szCs w:val="20"/>
              </w:rPr>
            </w:pPr>
          </w:p>
          <w:p w14:paraId="3310C92A" w14:textId="77777777" w:rsidR="00421850" w:rsidRPr="00C528D0" w:rsidRDefault="00421850" w:rsidP="00FD30D8">
            <w:pPr>
              <w:spacing w:after="0" w:line="240" w:lineRule="auto"/>
              <w:rPr>
                <w:rFonts w:cs="Times New Roman"/>
                <w:sz w:val="20"/>
                <w:szCs w:val="20"/>
              </w:rPr>
            </w:pPr>
            <w:r w:rsidRPr="00C528D0">
              <w:rPr>
                <w:rFonts w:eastAsia="Arial" w:cs="Arial"/>
                <w:sz w:val="20"/>
                <w:szCs w:val="20"/>
              </w:rPr>
              <w:t xml:space="preserve">Evidence of engagement and ownership of equality, diversity, and inclusion to create a learning environment that is </w:t>
            </w:r>
            <w:r w:rsidRPr="00C528D0">
              <w:rPr>
                <w:rFonts w:cs="Arial"/>
                <w:sz w:val="20"/>
                <w:szCs w:val="20"/>
              </w:rPr>
              <w:t>fair, inclusive, and supportive of all learners, regardless of background or professional group</w:t>
            </w:r>
            <w:r>
              <w:rPr>
                <w:rFonts w:cs="Arial"/>
                <w:sz w:val="20"/>
                <w:szCs w:val="20"/>
              </w:rPr>
              <w:t>.</w:t>
            </w:r>
          </w:p>
        </w:tc>
        <w:tc>
          <w:tcPr>
            <w:tcW w:w="1858" w:type="dxa"/>
          </w:tcPr>
          <w:p w14:paraId="2602271A" w14:textId="77777777" w:rsidR="00421850" w:rsidRPr="00C528D0" w:rsidRDefault="00421850" w:rsidP="00FD30D8">
            <w:pPr>
              <w:rPr>
                <w:rFonts w:cs="Arial"/>
                <w:i/>
                <w:iCs/>
                <w:sz w:val="20"/>
                <w:szCs w:val="20"/>
              </w:rPr>
            </w:pPr>
            <w:r w:rsidRPr="00C528D0">
              <w:rPr>
                <w:rFonts w:cs="Arial"/>
                <w:sz w:val="20"/>
                <w:szCs w:val="20"/>
              </w:rPr>
              <w:t>1.2 /1.3 /1.8/ 2.2/6.3</w:t>
            </w:r>
          </w:p>
        </w:tc>
        <w:tc>
          <w:tcPr>
            <w:tcW w:w="1134" w:type="dxa"/>
          </w:tcPr>
          <w:p w14:paraId="3BA2D7ED" w14:textId="77777777" w:rsidR="00421850" w:rsidRPr="003368FD" w:rsidRDefault="009668EF" w:rsidP="00FD30D8">
            <w:pPr>
              <w:rPr>
                <w:rFonts w:cs="Times New Roman"/>
                <w:color w:val="324043"/>
              </w:rPr>
            </w:pPr>
            <w:sdt>
              <w:sdtPr>
                <w:rPr>
                  <w:b/>
                  <w:iCs/>
                  <w:color w:val="324043"/>
                  <w:sz w:val="20"/>
                  <w:szCs w:val="20"/>
                </w:rPr>
                <w:alias w:val="Outcomes"/>
                <w:tag w:val="Outcomes"/>
                <w:id w:val="-914700924"/>
                <w:placeholder>
                  <w:docPart w:val="08DF362624B0473F9DBECC423B69591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20B99">
                  <w:rPr>
                    <w:rStyle w:val="PlaceholderText"/>
                  </w:rPr>
                  <w:t>Choose an item.</w:t>
                </w:r>
              </w:sdtContent>
            </w:sdt>
          </w:p>
        </w:tc>
        <w:tc>
          <w:tcPr>
            <w:tcW w:w="8080" w:type="dxa"/>
          </w:tcPr>
          <w:p w14:paraId="714283E0" w14:textId="77777777" w:rsidR="00421850" w:rsidRPr="00612871" w:rsidRDefault="00421850" w:rsidP="00FD30D8">
            <w:pPr>
              <w:rPr>
                <w:rFonts w:cs="Arial"/>
                <w:color w:val="324043"/>
                <w:sz w:val="20"/>
                <w:szCs w:val="20"/>
              </w:rPr>
            </w:pPr>
          </w:p>
        </w:tc>
      </w:tr>
      <w:tr w:rsidR="00421850" w:rsidRPr="003368FD" w14:paraId="2B52E92A" w14:textId="77777777" w:rsidTr="00FD30D8">
        <w:tc>
          <w:tcPr>
            <w:tcW w:w="562" w:type="dxa"/>
            <w:shd w:val="clear" w:color="auto" w:fill="C2F3FF" w:themeFill="accent4" w:themeFillTint="33"/>
          </w:tcPr>
          <w:p w14:paraId="2587155A" w14:textId="77777777" w:rsidR="00421850" w:rsidRPr="003368FD" w:rsidRDefault="00421850" w:rsidP="00FD30D8">
            <w:pPr>
              <w:rPr>
                <w:rFonts w:cs="Times New Roman"/>
                <w:color w:val="324043"/>
                <w:sz w:val="20"/>
                <w:szCs w:val="20"/>
              </w:rPr>
            </w:pPr>
            <w:r>
              <w:rPr>
                <w:rFonts w:cs="Arial"/>
                <w:color w:val="324043"/>
                <w:sz w:val="20"/>
                <w:szCs w:val="20"/>
              </w:rPr>
              <w:t>4</w:t>
            </w:r>
          </w:p>
        </w:tc>
        <w:tc>
          <w:tcPr>
            <w:tcW w:w="3387" w:type="dxa"/>
            <w:shd w:val="clear" w:color="auto" w:fill="C2F3FF" w:themeFill="accent4" w:themeFillTint="33"/>
          </w:tcPr>
          <w:p w14:paraId="4A4AD5E4" w14:textId="77777777" w:rsidR="00421850" w:rsidRDefault="00421850" w:rsidP="00FD30D8">
            <w:pPr>
              <w:pStyle w:val="BodyText"/>
              <w:spacing w:after="0" w:line="240" w:lineRule="auto"/>
              <w:rPr>
                <w:rFonts w:cs="Arial"/>
                <w:sz w:val="20"/>
                <w:szCs w:val="20"/>
              </w:rPr>
            </w:pPr>
            <w:r w:rsidRPr="00C528D0">
              <w:rPr>
                <w:rFonts w:cs="Arial"/>
                <w:sz w:val="20"/>
                <w:szCs w:val="20"/>
              </w:rPr>
              <w:t xml:space="preserve">The learning environment can demonstrate parity of access to learning opportunities and support for learners with a variety of learning and educational needs, making reasonable adjustments where required. </w:t>
            </w:r>
          </w:p>
          <w:p w14:paraId="33FC6E82" w14:textId="77777777" w:rsidR="00421850" w:rsidRPr="00C528D0" w:rsidRDefault="00421850" w:rsidP="00FD30D8">
            <w:pPr>
              <w:pStyle w:val="BodyText"/>
              <w:spacing w:after="0" w:line="240" w:lineRule="auto"/>
              <w:rPr>
                <w:rFonts w:cs="Arial"/>
                <w:sz w:val="20"/>
                <w:szCs w:val="20"/>
              </w:rPr>
            </w:pPr>
          </w:p>
          <w:p w14:paraId="76285388" w14:textId="77777777" w:rsidR="00421850" w:rsidRPr="00C528D0" w:rsidRDefault="00421850" w:rsidP="00FD30D8">
            <w:pPr>
              <w:spacing w:after="0" w:line="240" w:lineRule="auto"/>
              <w:rPr>
                <w:rFonts w:cs="Times New Roman"/>
                <w:sz w:val="20"/>
                <w:szCs w:val="20"/>
              </w:rPr>
            </w:pPr>
            <w:r w:rsidRPr="00C528D0">
              <w:rPr>
                <w:rFonts w:cs="Arial"/>
                <w:sz w:val="20"/>
                <w:szCs w:val="20"/>
              </w:rPr>
              <w:t>Any potential differences in educational attainment are identified and addressed</w:t>
            </w:r>
            <w:r>
              <w:rPr>
                <w:rFonts w:cs="Arial"/>
                <w:sz w:val="20"/>
                <w:szCs w:val="20"/>
              </w:rPr>
              <w:t>.</w:t>
            </w:r>
          </w:p>
        </w:tc>
        <w:tc>
          <w:tcPr>
            <w:tcW w:w="1858" w:type="dxa"/>
          </w:tcPr>
          <w:p w14:paraId="04196E3D" w14:textId="77777777" w:rsidR="00421850" w:rsidRPr="00C528D0" w:rsidRDefault="00421850" w:rsidP="00FD30D8">
            <w:pPr>
              <w:rPr>
                <w:rFonts w:cs="Arial"/>
                <w:i/>
                <w:iCs/>
                <w:sz w:val="20"/>
                <w:szCs w:val="20"/>
              </w:rPr>
            </w:pPr>
            <w:r w:rsidRPr="00C528D0">
              <w:rPr>
                <w:rFonts w:cs="Arial"/>
                <w:sz w:val="20"/>
                <w:szCs w:val="20"/>
              </w:rPr>
              <w:t>1.2/2.3/3.3/3.2</w:t>
            </w:r>
          </w:p>
        </w:tc>
        <w:tc>
          <w:tcPr>
            <w:tcW w:w="1134" w:type="dxa"/>
          </w:tcPr>
          <w:p w14:paraId="5EA6C7F1" w14:textId="77777777" w:rsidR="00421850" w:rsidRPr="003368FD" w:rsidRDefault="009668EF" w:rsidP="00FD30D8">
            <w:pPr>
              <w:rPr>
                <w:rFonts w:cs="Times New Roman"/>
                <w:color w:val="324043"/>
              </w:rPr>
            </w:pPr>
            <w:sdt>
              <w:sdtPr>
                <w:rPr>
                  <w:b/>
                  <w:iCs/>
                  <w:color w:val="324043"/>
                  <w:sz w:val="20"/>
                  <w:szCs w:val="20"/>
                </w:rPr>
                <w:alias w:val="Outcomes"/>
                <w:tag w:val="Outcomes"/>
                <w:id w:val="-391201113"/>
                <w:placeholder>
                  <w:docPart w:val="CB3C5143AD71455C882DF1C5D3DB497E"/>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20B99">
                  <w:rPr>
                    <w:rStyle w:val="PlaceholderText"/>
                  </w:rPr>
                  <w:t>Choose an item.</w:t>
                </w:r>
              </w:sdtContent>
            </w:sdt>
          </w:p>
        </w:tc>
        <w:tc>
          <w:tcPr>
            <w:tcW w:w="8080" w:type="dxa"/>
          </w:tcPr>
          <w:p w14:paraId="3F5141B7" w14:textId="77777777" w:rsidR="00421850" w:rsidRPr="00612871" w:rsidRDefault="00421850" w:rsidP="00FD30D8">
            <w:pPr>
              <w:rPr>
                <w:rFonts w:cs="Arial"/>
                <w:color w:val="324043"/>
                <w:sz w:val="20"/>
                <w:szCs w:val="20"/>
              </w:rPr>
            </w:pPr>
          </w:p>
        </w:tc>
      </w:tr>
      <w:tr w:rsidR="00421850" w:rsidRPr="003368FD" w14:paraId="318A674D" w14:textId="77777777" w:rsidTr="00FD30D8">
        <w:tc>
          <w:tcPr>
            <w:tcW w:w="562" w:type="dxa"/>
            <w:shd w:val="clear" w:color="auto" w:fill="C2F3FF" w:themeFill="accent4" w:themeFillTint="33"/>
          </w:tcPr>
          <w:p w14:paraId="26C7C860" w14:textId="77777777" w:rsidR="00421850" w:rsidRPr="003368FD" w:rsidRDefault="00421850" w:rsidP="00FD30D8">
            <w:pPr>
              <w:rPr>
                <w:rFonts w:cs="Times New Roman"/>
                <w:color w:val="324043"/>
                <w:sz w:val="20"/>
                <w:szCs w:val="20"/>
              </w:rPr>
            </w:pPr>
            <w:r>
              <w:rPr>
                <w:rFonts w:cs="Arial"/>
                <w:color w:val="324043"/>
                <w:sz w:val="20"/>
                <w:szCs w:val="20"/>
              </w:rPr>
              <w:t>5</w:t>
            </w:r>
          </w:p>
        </w:tc>
        <w:tc>
          <w:tcPr>
            <w:tcW w:w="3387" w:type="dxa"/>
            <w:shd w:val="clear" w:color="auto" w:fill="C2F3FF" w:themeFill="accent4" w:themeFillTint="33"/>
          </w:tcPr>
          <w:p w14:paraId="595ED5BA" w14:textId="77777777" w:rsidR="00421850" w:rsidRPr="00C528D0" w:rsidRDefault="00421850" w:rsidP="00FD30D8">
            <w:pPr>
              <w:spacing w:after="0" w:line="240" w:lineRule="auto"/>
              <w:rPr>
                <w:rFonts w:cs="Times New Roman"/>
                <w:sz w:val="20"/>
                <w:szCs w:val="20"/>
              </w:rPr>
            </w:pPr>
            <w:r w:rsidRPr="00C528D0">
              <w:rPr>
                <w:rFonts w:cs="Arial"/>
                <w:sz w:val="20"/>
                <w:szCs w:val="20"/>
              </w:rPr>
              <w:t>Learners are valued members of the healthcare team whilst in the placement area and enabled to actively contribute to the team’s work</w:t>
            </w:r>
            <w:r>
              <w:rPr>
                <w:rFonts w:cs="Arial"/>
                <w:sz w:val="20"/>
                <w:szCs w:val="20"/>
              </w:rPr>
              <w:t>.</w:t>
            </w:r>
          </w:p>
        </w:tc>
        <w:tc>
          <w:tcPr>
            <w:tcW w:w="1858" w:type="dxa"/>
          </w:tcPr>
          <w:p w14:paraId="263A2C05" w14:textId="77777777" w:rsidR="00421850" w:rsidRPr="00C528D0" w:rsidRDefault="00421850" w:rsidP="00FD30D8">
            <w:pPr>
              <w:rPr>
                <w:rFonts w:cs="Arial"/>
                <w:i/>
                <w:iCs/>
                <w:sz w:val="20"/>
                <w:szCs w:val="20"/>
              </w:rPr>
            </w:pPr>
            <w:r w:rsidRPr="00C528D0">
              <w:rPr>
                <w:rFonts w:cs="Arial"/>
                <w:sz w:val="20"/>
                <w:szCs w:val="20"/>
              </w:rPr>
              <w:t>1.1/1.2/3.8</w:t>
            </w:r>
          </w:p>
        </w:tc>
        <w:tc>
          <w:tcPr>
            <w:tcW w:w="1134" w:type="dxa"/>
          </w:tcPr>
          <w:p w14:paraId="20B7816D" w14:textId="77777777" w:rsidR="00421850" w:rsidRPr="003368FD" w:rsidRDefault="009668EF" w:rsidP="00FD30D8">
            <w:pPr>
              <w:rPr>
                <w:rFonts w:cs="Times New Roman"/>
                <w:color w:val="324043"/>
              </w:rPr>
            </w:pPr>
            <w:sdt>
              <w:sdtPr>
                <w:rPr>
                  <w:b/>
                  <w:iCs/>
                  <w:color w:val="324043"/>
                  <w:sz w:val="20"/>
                  <w:szCs w:val="20"/>
                </w:rPr>
                <w:alias w:val="Outcomes"/>
                <w:tag w:val="Outcomes"/>
                <w:id w:val="-475301714"/>
                <w:placeholder>
                  <w:docPart w:val="B6C54144440640A09D745EC9D87AFA0B"/>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20B99">
                  <w:rPr>
                    <w:rStyle w:val="PlaceholderText"/>
                  </w:rPr>
                  <w:t>Choose an item.</w:t>
                </w:r>
              </w:sdtContent>
            </w:sdt>
          </w:p>
        </w:tc>
        <w:tc>
          <w:tcPr>
            <w:tcW w:w="8080" w:type="dxa"/>
          </w:tcPr>
          <w:p w14:paraId="3AED029F" w14:textId="77777777" w:rsidR="00421850" w:rsidRPr="00612871" w:rsidRDefault="00421850" w:rsidP="00FD30D8">
            <w:pPr>
              <w:rPr>
                <w:rFonts w:cs="Arial"/>
                <w:color w:val="324043"/>
                <w:sz w:val="20"/>
                <w:szCs w:val="20"/>
              </w:rPr>
            </w:pPr>
          </w:p>
        </w:tc>
      </w:tr>
      <w:tr w:rsidR="00421850" w:rsidRPr="003368FD" w14:paraId="1536258A" w14:textId="77777777" w:rsidTr="00FD30D8">
        <w:tc>
          <w:tcPr>
            <w:tcW w:w="562" w:type="dxa"/>
            <w:shd w:val="clear" w:color="auto" w:fill="C2F3FF" w:themeFill="accent4" w:themeFillTint="33"/>
          </w:tcPr>
          <w:p w14:paraId="25A9D123" w14:textId="77777777" w:rsidR="00421850" w:rsidRPr="003368FD" w:rsidRDefault="00421850" w:rsidP="00FD30D8">
            <w:pPr>
              <w:rPr>
                <w:rFonts w:cs="Times New Roman"/>
                <w:color w:val="324043"/>
                <w:sz w:val="20"/>
                <w:szCs w:val="20"/>
              </w:rPr>
            </w:pPr>
            <w:r>
              <w:rPr>
                <w:rFonts w:cs="Arial"/>
                <w:color w:val="324043"/>
                <w:sz w:val="20"/>
                <w:szCs w:val="20"/>
              </w:rPr>
              <w:lastRenderedPageBreak/>
              <w:t>6</w:t>
            </w:r>
          </w:p>
        </w:tc>
        <w:tc>
          <w:tcPr>
            <w:tcW w:w="3387" w:type="dxa"/>
            <w:shd w:val="clear" w:color="auto" w:fill="C2F3FF" w:themeFill="accent4" w:themeFillTint="33"/>
          </w:tcPr>
          <w:p w14:paraId="7EC8EF39" w14:textId="77777777" w:rsidR="00421850" w:rsidRPr="00C528D0" w:rsidRDefault="00421850" w:rsidP="00FD30D8">
            <w:pPr>
              <w:spacing w:after="0" w:line="240" w:lineRule="auto"/>
              <w:rPr>
                <w:rFonts w:cs="Times New Roman"/>
                <w:sz w:val="20"/>
                <w:szCs w:val="20"/>
              </w:rPr>
            </w:pPr>
            <w:r w:rsidRPr="00C528D0">
              <w:rPr>
                <w:rFonts w:cs="Arial"/>
                <w:sz w:val="20"/>
                <w:szCs w:val="20"/>
              </w:rPr>
              <w:t xml:space="preserve">The learning environment values and champions learning. There is a culture of continuous learning </w:t>
            </w:r>
            <w:proofErr w:type="gramStart"/>
            <w:r w:rsidRPr="00C528D0">
              <w:rPr>
                <w:rFonts w:cs="Arial"/>
                <w:sz w:val="20"/>
                <w:szCs w:val="20"/>
              </w:rPr>
              <w:t>where</w:t>
            </w:r>
            <w:proofErr w:type="gramEnd"/>
            <w:r w:rsidRPr="00C528D0">
              <w:rPr>
                <w:rFonts w:cs="Arial"/>
                <w:sz w:val="20"/>
                <w:szCs w:val="20"/>
              </w:rPr>
              <w:t xml:space="preserve"> giving and receiving constructive feedback is both encouraged and routine practice</w:t>
            </w:r>
            <w:r>
              <w:rPr>
                <w:rFonts w:cs="Arial"/>
                <w:sz w:val="20"/>
                <w:szCs w:val="20"/>
              </w:rPr>
              <w:t>.</w:t>
            </w:r>
          </w:p>
        </w:tc>
        <w:tc>
          <w:tcPr>
            <w:tcW w:w="1858" w:type="dxa"/>
          </w:tcPr>
          <w:p w14:paraId="7D8E50CB" w14:textId="77777777" w:rsidR="00421850" w:rsidRPr="00C528D0" w:rsidRDefault="00421850" w:rsidP="00FD30D8">
            <w:pPr>
              <w:rPr>
                <w:rFonts w:cs="Arial"/>
                <w:i/>
                <w:iCs/>
                <w:sz w:val="20"/>
                <w:szCs w:val="20"/>
              </w:rPr>
            </w:pPr>
            <w:r w:rsidRPr="00C528D0">
              <w:rPr>
                <w:rFonts w:cs="Arial"/>
                <w:sz w:val="20"/>
                <w:szCs w:val="20"/>
              </w:rPr>
              <w:t>1.1/1.4</w:t>
            </w:r>
          </w:p>
        </w:tc>
        <w:tc>
          <w:tcPr>
            <w:tcW w:w="1134" w:type="dxa"/>
          </w:tcPr>
          <w:p w14:paraId="57BE7BF3" w14:textId="77777777" w:rsidR="00421850" w:rsidRPr="003368FD" w:rsidRDefault="009668EF" w:rsidP="00FD30D8">
            <w:pPr>
              <w:rPr>
                <w:rFonts w:cs="Times New Roman"/>
                <w:color w:val="324043"/>
              </w:rPr>
            </w:pPr>
            <w:sdt>
              <w:sdtPr>
                <w:rPr>
                  <w:b/>
                  <w:iCs/>
                  <w:color w:val="324043"/>
                  <w:sz w:val="20"/>
                  <w:szCs w:val="20"/>
                </w:rPr>
                <w:alias w:val="Outcomes"/>
                <w:tag w:val="Outcomes"/>
                <w:id w:val="-682666084"/>
                <w:placeholder>
                  <w:docPart w:val="F5709DD5061E4BD599D07D15E247E5D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20B99">
                  <w:rPr>
                    <w:rStyle w:val="PlaceholderText"/>
                  </w:rPr>
                  <w:t>Choose an item.</w:t>
                </w:r>
              </w:sdtContent>
            </w:sdt>
          </w:p>
        </w:tc>
        <w:tc>
          <w:tcPr>
            <w:tcW w:w="8080" w:type="dxa"/>
          </w:tcPr>
          <w:p w14:paraId="41A5EB06" w14:textId="77777777" w:rsidR="00421850" w:rsidRPr="00612871" w:rsidRDefault="00421850" w:rsidP="00FD30D8">
            <w:pPr>
              <w:rPr>
                <w:rFonts w:cs="Arial"/>
                <w:color w:val="324043"/>
                <w:sz w:val="20"/>
                <w:szCs w:val="20"/>
              </w:rPr>
            </w:pPr>
          </w:p>
        </w:tc>
      </w:tr>
      <w:tr w:rsidR="00421850" w:rsidRPr="003368FD" w14:paraId="29E2954A" w14:textId="77777777" w:rsidTr="00FD30D8">
        <w:tc>
          <w:tcPr>
            <w:tcW w:w="15021" w:type="dxa"/>
            <w:gridSpan w:val="5"/>
            <w:shd w:val="clear" w:color="auto" w:fill="00A499"/>
          </w:tcPr>
          <w:p w14:paraId="594AE93C" w14:textId="77777777" w:rsidR="00421850" w:rsidRPr="00893989" w:rsidRDefault="00421850" w:rsidP="00421850">
            <w:pPr>
              <w:pStyle w:val="ListParagraph"/>
              <w:numPr>
                <w:ilvl w:val="0"/>
                <w:numId w:val="17"/>
              </w:numPr>
              <w:spacing w:after="0"/>
              <w:rPr>
                <w:b/>
                <w:bCs/>
                <w:sz w:val="22"/>
                <w:szCs w:val="22"/>
              </w:rPr>
            </w:pPr>
            <w:r w:rsidRPr="00893989">
              <w:rPr>
                <w:b/>
                <w:bCs/>
                <w:sz w:val="22"/>
                <w:szCs w:val="22"/>
              </w:rPr>
              <w:t>Educational governance and risk management</w:t>
            </w:r>
          </w:p>
        </w:tc>
      </w:tr>
      <w:tr w:rsidR="00421850" w:rsidRPr="003368FD" w14:paraId="507F883C" w14:textId="77777777" w:rsidTr="00FD30D8">
        <w:tc>
          <w:tcPr>
            <w:tcW w:w="562" w:type="dxa"/>
            <w:shd w:val="clear" w:color="auto" w:fill="C2F3FF" w:themeFill="accent4" w:themeFillTint="33"/>
          </w:tcPr>
          <w:p w14:paraId="74860056" w14:textId="77777777" w:rsidR="00421850" w:rsidRPr="003368FD" w:rsidRDefault="00421850" w:rsidP="00FD30D8">
            <w:pPr>
              <w:rPr>
                <w:rFonts w:cs="Times New Roman"/>
                <w:color w:val="324043"/>
                <w:sz w:val="20"/>
                <w:szCs w:val="20"/>
              </w:rPr>
            </w:pPr>
            <w:r>
              <w:rPr>
                <w:rFonts w:cs="Arial"/>
                <w:color w:val="324043"/>
                <w:sz w:val="20"/>
                <w:szCs w:val="20"/>
              </w:rPr>
              <w:t>7</w:t>
            </w:r>
          </w:p>
        </w:tc>
        <w:tc>
          <w:tcPr>
            <w:tcW w:w="3387" w:type="dxa"/>
            <w:shd w:val="clear" w:color="auto" w:fill="C2F3FF" w:themeFill="accent4" w:themeFillTint="33"/>
          </w:tcPr>
          <w:p w14:paraId="53C7D5E2" w14:textId="77777777" w:rsidR="00421850" w:rsidRDefault="00421850" w:rsidP="00FD30D8">
            <w:pPr>
              <w:pStyle w:val="BodyText"/>
              <w:spacing w:after="0" w:line="240" w:lineRule="auto"/>
              <w:rPr>
                <w:rFonts w:eastAsia="Arial" w:cs="Arial"/>
                <w:sz w:val="20"/>
                <w:szCs w:val="20"/>
              </w:rPr>
            </w:pPr>
            <w:r w:rsidRPr="00E94FD7">
              <w:rPr>
                <w:rFonts w:eastAsia="Arial" w:cs="Arial"/>
                <w:sz w:val="20"/>
                <w:szCs w:val="20"/>
              </w:rPr>
              <w:t>There is clear, visible, inclusive, and joined up senior educational leadership, committed to continuous quality improvement of education and training.</w:t>
            </w:r>
          </w:p>
          <w:p w14:paraId="346515A5" w14:textId="77777777" w:rsidR="00421850" w:rsidRPr="00E94FD7" w:rsidRDefault="00421850" w:rsidP="00FD30D8">
            <w:pPr>
              <w:pStyle w:val="BodyText"/>
              <w:spacing w:after="0" w:line="240" w:lineRule="auto"/>
              <w:rPr>
                <w:rFonts w:eastAsia="Arial" w:cs="Arial"/>
                <w:sz w:val="20"/>
                <w:szCs w:val="20"/>
              </w:rPr>
            </w:pPr>
            <w:r w:rsidRPr="00E94FD7">
              <w:rPr>
                <w:rFonts w:eastAsia="Arial" w:cs="Arial"/>
                <w:sz w:val="20"/>
                <w:szCs w:val="20"/>
              </w:rPr>
              <w:t xml:space="preserve"> </w:t>
            </w:r>
          </w:p>
          <w:p w14:paraId="24FC2CEA" w14:textId="77777777" w:rsidR="00421850" w:rsidRPr="00E94FD7" w:rsidRDefault="00421850" w:rsidP="00FD30D8">
            <w:pPr>
              <w:spacing w:after="0" w:line="240" w:lineRule="auto"/>
              <w:rPr>
                <w:rFonts w:cs="Times New Roman"/>
                <w:sz w:val="20"/>
                <w:szCs w:val="20"/>
              </w:rPr>
            </w:pPr>
            <w:r w:rsidRPr="00E94FD7">
              <w:rPr>
                <w:rFonts w:eastAsia="Arial" w:cs="Arial"/>
                <w:sz w:val="20"/>
                <w:szCs w:val="20"/>
              </w:rPr>
              <w:t>Education and training issues are fed into the most senior level of decision making</w:t>
            </w:r>
            <w:r>
              <w:rPr>
                <w:rFonts w:eastAsia="Arial" w:cs="Arial"/>
                <w:sz w:val="20"/>
                <w:szCs w:val="20"/>
              </w:rPr>
              <w:t>.</w:t>
            </w:r>
          </w:p>
        </w:tc>
        <w:tc>
          <w:tcPr>
            <w:tcW w:w="1858" w:type="dxa"/>
          </w:tcPr>
          <w:p w14:paraId="7953DBE7" w14:textId="77777777" w:rsidR="00421850" w:rsidRPr="00E94FD7" w:rsidRDefault="00421850" w:rsidP="00FD30D8">
            <w:pPr>
              <w:rPr>
                <w:rFonts w:cs="Arial"/>
                <w:i/>
                <w:iCs/>
                <w:sz w:val="20"/>
                <w:szCs w:val="20"/>
              </w:rPr>
            </w:pPr>
            <w:r w:rsidRPr="00E94FD7">
              <w:rPr>
                <w:rFonts w:cs="Arial"/>
                <w:sz w:val="20"/>
                <w:szCs w:val="20"/>
              </w:rPr>
              <w:t>2.1/2.4/2.6</w:t>
            </w:r>
          </w:p>
        </w:tc>
        <w:tc>
          <w:tcPr>
            <w:tcW w:w="1134" w:type="dxa"/>
          </w:tcPr>
          <w:p w14:paraId="21283763" w14:textId="77777777" w:rsidR="00421850" w:rsidRPr="003368FD" w:rsidRDefault="009668EF" w:rsidP="00FD30D8">
            <w:pPr>
              <w:rPr>
                <w:rFonts w:cs="Times New Roman"/>
                <w:color w:val="324043"/>
              </w:rPr>
            </w:pPr>
            <w:sdt>
              <w:sdtPr>
                <w:rPr>
                  <w:b/>
                  <w:iCs/>
                  <w:color w:val="324043"/>
                  <w:sz w:val="20"/>
                  <w:szCs w:val="20"/>
                </w:rPr>
                <w:alias w:val="Outcomes"/>
                <w:tag w:val="Outcomes"/>
                <w:id w:val="-96569037"/>
                <w:placeholder>
                  <w:docPart w:val="16852A17AC914FB28CE3B1B4A68C321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122EB5">
                  <w:rPr>
                    <w:rStyle w:val="PlaceholderText"/>
                  </w:rPr>
                  <w:t>Choose an item.</w:t>
                </w:r>
              </w:sdtContent>
            </w:sdt>
          </w:p>
        </w:tc>
        <w:tc>
          <w:tcPr>
            <w:tcW w:w="8080" w:type="dxa"/>
          </w:tcPr>
          <w:p w14:paraId="1EE19E38" w14:textId="77777777" w:rsidR="00421850" w:rsidRPr="00612871" w:rsidRDefault="00421850" w:rsidP="00FD30D8">
            <w:pPr>
              <w:rPr>
                <w:rFonts w:cs="Arial"/>
                <w:color w:val="324043"/>
                <w:sz w:val="20"/>
                <w:szCs w:val="20"/>
              </w:rPr>
            </w:pPr>
          </w:p>
        </w:tc>
      </w:tr>
      <w:tr w:rsidR="00421850" w:rsidRPr="003368FD" w14:paraId="28DF473A" w14:textId="77777777" w:rsidTr="00FD30D8">
        <w:tc>
          <w:tcPr>
            <w:tcW w:w="562" w:type="dxa"/>
            <w:shd w:val="clear" w:color="auto" w:fill="C2F3FF" w:themeFill="accent4" w:themeFillTint="33"/>
          </w:tcPr>
          <w:p w14:paraId="479A40FC" w14:textId="77777777" w:rsidR="00421850" w:rsidRPr="003368FD" w:rsidRDefault="00421850" w:rsidP="00FD30D8">
            <w:pPr>
              <w:rPr>
                <w:rFonts w:cs="Times New Roman"/>
                <w:color w:val="324043"/>
                <w:sz w:val="20"/>
                <w:szCs w:val="20"/>
              </w:rPr>
            </w:pPr>
            <w:r>
              <w:rPr>
                <w:rFonts w:cs="Arial"/>
                <w:color w:val="324043"/>
                <w:sz w:val="20"/>
                <w:szCs w:val="20"/>
              </w:rPr>
              <w:t>8</w:t>
            </w:r>
          </w:p>
        </w:tc>
        <w:tc>
          <w:tcPr>
            <w:tcW w:w="3387" w:type="dxa"/>
            <w:shd w:val="clear" w:color="auto" w:fill="C2F3FF" w:themeFill="accent4" w:themeFillTint="33"/>
          </w:tcPr>
          <w:p w14:paraId="03BBDF90" w14:textId="77777777" w:rsidR="00421850" w:rsidRPr="00E94FD7" w:rsidRDefault="00421850" w:rsidP="00FD30D8">
            <w:pPr>
              <w:spacing w:after="0" w:line="240" w:lineRule="auto"/>
              <w:rPr>
                <w:rFonts w:cs="Times New Roman"/>
                <w:sz w:val="20"/>
                <w:szCs w:val="20"/>
              </w:rPr>
            </w:pPr>
            <w:r w:rsidRPr="00E94FD7">
              <w:rPr>
                <w:rFonts w:cs="Arial"/>
                <w:sz w:val="20"/>
                <w:szCs w:val="20"/>
              </w:rPr>
              <w:t>Placement evaluations are completed, acted upon, and shared with supervisors / assessors to assure ongoing development of the learning environment</w:t>
            </w:r>
            <w:r>
              <w:rPr>
                <w:rFonts w:cs="Arial"/>
                <w:sz w:val="20"/>
                <w:szCs w:val="20"/>
              </w:rPr>
              <w:t>.</w:t>
            </w:r>
          </w:p>
        </w:tc>
        <w:tc>
          <w:tcPr>
            <w:tcW w:w="1858" w:type="dxa"/>
          </w:tcPr>
          <w:p w14:paraId="597C4CE3" w14:textId="77777777" w:rsidR="00421850" w:rsidRPr="00E94FD7" w:rsidRDefault="00421850" w:rsidP="00FD30D8">
            <w:pPr>
              <w:rPr>
                <w:rFonts w:cs="Arial"/>
                <w:i/>
                <w:iCs/>
                <w:sz w:val="20"/>
                <w:szCs w:val="20"/>
              </w:rPr>
            </w:pPr>
            <w:r w:rsidRPr="00E94FD7">
              <w:rPr>
                <w:rFonts w:cs="Arial"/>
                <w:sz w:val="20"/>
                <w:szCs w:val="20"/>
              </w:rPr>
              <w:t>2.4/2.6</w:t>
            </w:r>
          </w:p>
        </w:tc>
        <w:tc>
          <w:tcPr>
            <w:tcW w:w="1134" w:type="dxa"/>
          </w:tcPr>
          <w:p w14:paraId="109E7570" w14:textId="77777777" w:rsidR="00421850" w:rsidRPr="003368FD" w:rsidRDefault="009668EF" w:rsidP="00FD30D8">
            <w:pPr>
              <w:rPr>
                <w:rFonts w:cs="Times New Roman"/>
                <w:color w:val="324043"/>
              </w:rPr>
            </w:pPr>
            <w:sdt>
              <w:sdtPr>
                <w:rPr>
                  <w:b/>
                  <w:iCs/>
                  <w:color w:val="324043"/>
                  <w:sz w:val="20"/>
                  <w:szCs w:val="20"/>
                </w:rPr>
                <w:alias w:val="Outcomes"/>
                <w:tag w:val="Outcomes"/>
                <w:id w:val="1165363860"/>
                <w:placeholder>
                  <w:docPart w:val="C86595C32E6247ECAD539A2B67C8884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122EB5">
                  <w:rPr>
                    <w:rStyle w:val="PlaceholderText"/>
                  </w:rPr>
                  <w:t>Choose an item.</w:t>
                </w:r>
              </w:sdtContent>
            </w:sdt>
          </w:p>
        </w:tc>
        <w:tc>
          <w:tcPr>
            <w:tcW w:w="8080" w:type="dxa"/>
          </w:tcPr>
          <w:p w14:paraId="2A0BFC6A" w14:textId="77777777" w:rsidR="00421850" w:rsidRPr="00612871" w:rsidRDefault="00421850" w:rsidP="00FD30D8">
            <w:pPr>
              <w:rPr>
                <w:rFonts w:cs="Arial"/>
                <w:color w:val="324043"/>
                <w:sz w:val="20"/>
                <w:szCs w:val="20"/>
              </w:rPr>
            </w:pPr>
          </w:p>
        </w:tc>
      </w:tr>
      <w:tr w:rsidR="00421850" w:rsidRPr="003368FD" w14:paraId="606F269F" w14:textId="77777777" w:rsidTr="00FD30D8">
        <w:tc>
          <w:tcPr>
            <w:tcW w:w="562" w:type="dxa"/>
            <w:shd w:val="clear" w:color="auto" w:fill="C2F3FF" w:themeFill="accent4" w:themeFillTint="33"/>
          </w:tcPr>
          <w:p w14:paraId="18BC31F2" w14:textId="77777777" w:rsidR="00421850" w:rsidRPr="003368FD" w:rsidRDefault="00421850" w:rsidP="00FD30D8">
            <w:pPr>
              <w:rPr>
                <w:rFonts w:cs="Times New Roman"/>
                <w:color w:val="324043"/>
                <w:sz w:val="20"/>
                <w:szCs w:val="20"/>
              </w:rPr>
            </w:pPr>
            <w:r>
              <w:rPr>
                <w:rFonts w:cs="Arial"/>
                <w:color w:val="324043"/>
                <w:sz w:val="20"/>
                <w:szCs w:val="20"/>
              </w:rPr>
              <w:t>9</w:t>
            </w:r>
          </w:p>
        </w:tc>
        <w:tc>
          <w:tcPr>
            <w:tcW w:w="3387" w:type="dxa"/>
            <w:shd w:val="clear" w:color="auto" w:fill="C2F3FF" w:themeFill="accent4" w:themeFillTint="33"/>
          </w:tcPr>
          <w:p w14:paraId="06D4DB66" w14:textId="77777777" w:rsidR="00421850" w:rsidRPr="00E94FD7" w:rsidRDefault="00421850" w:rsidP="00FD30D8">
            <w:pPr>
              <w:spacing w:after="0" w:line="240" w:lineRule="auto"/>
              <w:rPr>
                <w:rFonts w:cs="Times New Roman"/>
                <w:sz w:val="20"/>
                <w:szCs w:val="20"/>
              </w:rPr>
            </w:pPr>
            <w:r w:rsidRPr="00E94FD7">
              <w:rPr>
                <w:rFonts w:cs="Arial"/>
                <w:sz w:val="20"/>
                <w:szCs w:val="20"/>
              </w:rPr>
              <w:t xml:space="preserve">The learning environment works collaboratively with other stakeholder organisations and HEI's to </w:t>
            </w:r>
            <w:r w:rsidRPr="00E94FD7">
              <w:rPr>
                <w:rFonts w:eastAsia="Arial" w:cs="Arial"/>
                <w:sz w:val="20"/>
                <w:szCs w:val="20"/>
              </w:rPr>
              <w:t xml:space="preserve">support effective delivery of healthcare education and training; </w:t>
            </w:r>
            <w:r w:rsidRPr="00E94FD7">
              <w:rPr>
                <w:rFonts w:cs="Arial"/>
                <w:sz w:val="20"/>
                <w:szCs w:val="20"/>
              </w:rPr>
              <w:t>spread</w:t>
            </w:r>
            <w:r w:rsidRPr="00E94FD7">
              <w:rPr>
                <w:rFonts w:eastAsia="Arial" w:cs="Arial"/>
                <w:sz w:val="20"/>
                <w:szCs w:val="20"/>
              </w:rPr>
              <w:t xml:space="preserve"> good practice; and </w:t>
            </w:r>
            <w:r w:rsidRPr="00E94FD7">
              <w:rPr>
                <w:rFonts w:cs="Arial"/>
                <w:sz w:val="20"/>
                <w:szCs w:val="20"/>
              </w:rPr>
              <w:t>minimise the impact of service changes on education and training provision and capacity</w:t>
            </w:r>
            <w:r>
              <w:rPr>
                <w:rFonts w:cs="Arial"/>
                <w:sz w:val="20"/>
                <w:szCs w:val="20"/>
              </w:rPr>
              <w:t>.</w:t>
            </w:r>
          </w:p>
        </w:tc>
        <w:tc>
          <w:tcPr>
            <w:tcW w:w="1858" w:type="dxa"/>
          </w:tcPr>
          <w:p w14:paraId="2EF17A4C" w14:textId="77777777" w:rsidR="00421850" w:rsidRPr="00E94FD7" w:rsidRDefault="00421850" w:rsidP="00FD30D8">
            <w:pPr>
              <w:rPr>
                <w:rFonts w:cs="Arial"/>
                <w:sz w:val="20"/>
                <w:szCs w:val="20"/>
              </w:rPr>
            </w:pPr>
            <w:r w:rsidRPr="00E94FD7">
              <w:rPr>
                <w:rFonts w:cs="Arial"/>
                <w:sz w:val="20"/>
                <w:szCs w:val="20"/>
              </w:rPr>
              <w:t>2.7/2.8</w:t>
            </w:r>
          </w:p>
        </w:tc>
        <w:tc>
          <w:tcPr>
            <w:tcW w:w="1134" w:type="dxa"/>
          </w:tcPr>
          <w:p w14:paraId="00ED8FD4" w14:textId="77777777" w:rsidR="00421850" w:rsidRPr="003368FD" w:rsidRDefault="009668EF" w:rsidP="00FD30D8">
            <w:pPr>
              <w:rPr>
                <w:rFonts w:cs="Times New Roman"/>
                <w:color w:val="324043"/>
              </w:rPr>
            </w:pPr>
            <w:sdt>
              <w:sdtPr>
                <w:rPr>
                  <w:b/>
                  <w:iCs/>
                  <w:color w:val="324043"/>
                  <w:sz w:val="20"/>
                  <w:szCs w:val="20"/>
                </w:rPr>
                <w:alias w:val="Outcomes"/>
                <w:tag w:val="Outcomes"/>
                <w:id w:val="-1388022590"/>
                <w:placeholder>
                  <w:docPart w:val="D90C48DFE5F24EFF869832BB5E44D07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122EB5">
                  <w:rPr>
                    <w:rStyle w:val="PlaceholderText"/>
                  </w:rPr>
                  <w:t>Choose an item.</w:t>
                </w:r>
              </w:sdtContent>
            </w:sdt>
          </w:p>
        </w:tc>
        <w:tc>
          <w:tcPr>
            <w:tcW w:w="8080" w:type="dxa"/>
          </w:tcPr>
          <w:p w14:paraId="34B35FCE" w14:textId="77777777" w:rsidR="00421850" w:rsidRPr="00612871" w:rsidRDefault="00421850" w:rsidP="00FD30D8">
            <w:pPr>
              <w:rPr>
                <w:rFonts w:cs="Arial"/>
                <w:color w:val="324043"/>
                <w:sz w:val="20"/>
                <w:szCs w:val="20"/>
              </w:rPr>
            </w:pPr>
          </w:p>
        </w:tc>
      </w:tr>
      <w:tr w:rsidR="00421850" w:rsidRPr="003368FD" w14:paraId="26EDCA4E" w14:textId="77777777" w:rsidTr="00FD30D8">
        <w:tc>
          <w:tcPr>
            <w:tcW w:w="562" w:type="dxa"/>
            <w:shd w:val="clear" w:color="auto" w:fill="C2F3FF" w:themeFill="accent4" w:themeFillTint="33"/>
          </w:tcPr>
          <w:p w14:paraId="23297D5D" w14:textId="77777777" w:rsidR="00421850" w:rsidRPr="003368FD" w:rsidRDefault="00421850" w:rsidP="00FD30D8">
            <w:pPr>
              <w:rPr>
                <w:rFonts w:cs="Times New Roman"/>
                <w:color w:val="324043"/>
                <w:sz w:val="20"/>
                <w:szCs w:val="20"/>
              </w:rPr>
            </w:pPr>
            <w:r>
              <w:rPr>
                <w:rFonts w:cs="Arial"/>
                <w:color w:val="324043"/>
                <w:sz w:val="20"/>
                <w:szCs w:val="20"/>
              </w:rPr>
              <w:t>10</w:t>
            </w:r>
          </w:p>
        </w:tc>
        <w:tc>
          <w:tcPr>
            <w:tcW w:w="3387" w:type="dxa"/>
            <w:shd w:val="clear" w:color="auto" w:fill="C2F3FF" w:themeFill="accent4" w:themeFillTint="33"/>
          </w:tcPr>
          <w:p w14:paraId="09BB219E" w14:textId="77777777" w:rsidR="00421850" w:rsidRPr="00E94FD7" w:rsidRDefault="00421850" w:rsidP="00FD30D8">
            <w:pPr>
              <w:spacing w:after="0" w:line="240" w:lineRule="auto"/>
              <w:rPr>
                <w:rFonts w:cs="Times New Roman"/>
                <w:sz w:val="20"/>
                <w:szCs w:val="20"/>
              </w:rPr>
            </w:pPr>
            <w:r w:rsidRPr="00E94FD7">
              <w:rPr>
                <w:rFonts w:cs="Arial"/>
                <w:sz w:val="20"/>
                <w:szCs w:val="20"/>
              </w:rPr>
              <w:t>The learning environment can demonstrate how educational resources (including financial) are allocated and used</w:t>
            </w:r>
            <w:r>
              <w:rPr>
                <w:rFonts w:cs="Arial"/>
                <w:sz w:val="20"/>
                <w:szCs w:val="20"/>
              </w:rPr>
              <w:t>.</w:t>
            </w:r>
          </w:p>
        </w:tc>
        <w:tc>
          <w:tcPr>
            <w:tcW w:w="1858" w:type="dxa"/>
          </w:tcPr>
          <w:p w14:paraId="6B057327" w14:textId="77777777" w:rsidR="00421850" w:rsidRPr="00E94FD7" w:rsidRDefault="00421850" w:rsidP="00FD30D8">
            <w:pPr>
              <w:rPr>
                <w:rFonts w:cs="Arial"/>
                <w:i/>
                <w:iCs/>
                <w:sz w:val="20"/>
                <w:szCs w:val="20"/>
              </w:rPr>
            </w:pPr>
            <w:r w:rsidRPr="00E94FD7">
              <w:rPr>
                <w:rFonts w:cs="Arial"/>
                <w:sz w:val="20"/>
                <w:szCs w:val="20"/>
              </w:rPr>
              <w:t>2.5</w:t>
            </w:r>
          </w:p>
        </w:tc>
        <w:tc>
          <w:tcPr>
            <w:tcW w:w="1134" w:type="dxa"/>
          </w:tcPr>
          <w:p w14:paraId="4B1F8751" w14:textId="77777777" w:rsidR="00421850" w:rsidRPr="003368FD" w:rsidRDefault="009668EF" w:rsidP="00FD30D8">
            <w:pPr>
              <w:rPr>
                <w:rFonts w:cs="Times New Roman"/>
                <w:color w:val="324043"/>
              </w:rPr>
            </w:pPr>
            <w:sdt>
              <w:sdtPr>
                <w:rPr>
                  <w:b/>
                  <w:iCs/>
                  <w:color w:val="324043"/>
                  <w:sz w:val="20"/>
                  <w:szCs w:val="20"/>
                </w:rPr>
                <w:alias w:val="Outcomes"/>
                <w:tag w:val="Outcomes"/>
                <w:id w:val="-1807004216"/>
                <w:placeholder>
                  <w:docPart w:val="A741129C4D204133BD3DDBFCCE14290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122EB5">
                  <w:rPr>
                    <w:rStyle w:val="PlaceholderText"/>
                  </w:rPr>
                  <w:t>Choose an item.</w:t>
                </w:r>
              </w:sdtContent>
            </w:sdt>
          </w:p>
        </w:tc>
        <w:tc>
          <w:tcPr>
            <w:tcW w:w="8080" w:type="dxa"/>
          </w:tcPr>
          <w:p w14:paraId="13971ADA" w14:textId="77777777" w:rsidR="00421850" w:rsidRPr="00612871" w:rsidRDefault="00421850" w:rsidP="00FD30D8">
            <w:pPr>
              <w:rPr>
                <w:rFonts w:cs="Arial"/>
                <w:color w:val="324043"/>
                <w:sz w:val="20"/>
                <w:szCs w:val="20"/>
              </w:rPr>
            </w:pPr>
          </w:p>
        </w:tc>
      </w:tr>
      <w:tr w:rsidR="00421850" w:rsidRPr="003368FD" w14:paraId="688F3736" w14:textId="77777777" w:rsidTr="00FD30D8">
        <w:tc>
          <w:tcPr>
            <w:tcW w:w="15021" w:type="dxa"/>
            <w:gridSpan w:val="5"/>
            <w:shd w:val="clear" w:color="auto" w:fill="00A499"/>
          </w:tcPr>
          <w:p w14:paraId="0B76D327" w14:textId="77777777" w:rsidR="00421850" w:rsidRPr="00B362F4" w:rsidRDefault="00421850" w:rsidP="00421850">
            <w:pPr>
              <w:pStyle w:val="ListParagraph"/>
              <w:numPr>
                <w:ilvl w:val="0"/>
                <w:numId w:val="17"/>
              </w:numPr>
              <w:spacing w:after="0"/>
              <w:rPr>
                <w:b/>
                <w:bCs/>
              </w:rPr>
            </w:pPr>
            <w:r w:rsidRPr="00B362F4">
              <w:rPr>
                <w:b/>
                <w:bCs/>
                <w:sz w:val="22"/>
                <w:szCs w:val="22"/>
              </w:rPr>
              <w:lastRenderedPageBreak/>
              <w:t>Delivering programmes and curricula</w:t>
            </w:r>
          </w:p>
        </w:tc>
      </w:tr>
      <w:tr w:rsidR="00421850" w:rsidRPr="003368FD" w14:paraId="48E63DAC" w14:textId="77777777" w:rsidTr="00FD30D8">
        <w:tc>
          <w:tcPr>
            <w:tcW w:w="562" w:type="dxa"/>
            <w:shd w:val="clear" w:color="auto" w:fill="C2F3FF" w:themeFill="accent4" w:themeFillTint="33"/>
          </w:tcPr>
          <w:p w14:paraId="59460DB9" w14:textId="77777777" w:rsidR="00421850" w:rsidRPr="003368FD" w:rsidRDefault="00421850" w:rsidP="00FD30D8">
            <w:pPr>
              <w:rPr>
                <w:rFonts w:cs="Times New Roman"/>
                <w:color w:val="324043"/>
                <w:sz w:val="20"/>
                <w:szCs w:val="20"/>
              </w:rPr>
            </w:pPr>
            <w:r>
              <w:rPr>
                <w:rFonts w:cs="Arial"/>
                <w:color w:val="324043"/>
                <w:sz w:val="20"/>
                <w:szCs w:val="20"/>
              </w:rPr>
              <w:t>11</w:t>
            </w:r>
          </w:p>
        </w:tc>
        <w:tc>
          <w:tcPr>
            <w:tcW w:w="3387" w:type="dxa"/>
            <w:shd w:val="clear" w:color="auto" w:fill="C2F3FF" w:themeFill="accent4" w:themeFillTint="33"/>
          </w:tcPr>
          <w:p w14:paraId="6F895CC1" w14:textId="77777777" w:rsidR="00421850" w:rsidRPr="005D1704" w:rsidRDefault="00421850" w:rsidP="00FD30D8">
            <w:pPr>
              <w:spacing w:after="0" w:line="240" w:lineRule="auto"/>
              <w:rPr>
                <w:rFonts w:cs="Times New Roman"/>
                <w:sz w:val="20"/>
                <w:szCs w:val="20"/>
              </w:rPr>
            </w:pPr>
            <w:r w:rsidRPr="005D1704">
              <w:rPr>
                <w:rFonts w:cs="Arial"/>
                <w:sz w:val="20"/>
                <w:szCs w:val="20"/>
              </w:rPr>
              <w:t xml:space="preserve">The learning environment </w:t>
            </w:r>
            <w:r w:rsidRPr="005D1704">
              <w:rPr>
                <w:rFonts w:eastAsia="Arial" w:cs="Arial"/>
                <w:sz w:val="20"/>
                <w:szCs w:val="20"/>
              </w:rPr>
              <w:t>provides suitable educational facilities, including adequate estate, IT systems, library and knowledge services</w:t>
            </w:r>
            <w:r w:rsidRPr="005D1704">
              <w:rPr>
                <w:rFonts w:cs="Arial"/>
                <w:sz w:val="20"/>
                <w:szCs w:val="20"/>
              </w:rPr>
              <w:t>, policies, procedures, and guidelines</w:t>
            </w:r>
            <w:r>
              <w:rPr>
                <w:rFonts w:cs="Arial"/>
                <w:sz w:val="20"/>
                <w:szCs w:val="20"/>
              </w:rPr>
              <w:t>.</w:t>
            </w:r>
          </w:p>
        </w:tc>
        <w:tc>
          <w:tcPr>
            <w:tcW w:w="1858" w:type="dxa"/>
          </w:tcPr>
          <w:p w14:paraId="03B83D32" w14:textId="77777777" w:rsidR="00421850" w:rsidRPr="005D1704" w:rsidRDefault="00421850" w:rsidP="00FD30D8">
            <w:pPr>
              <w:rPr>
                <w:rFonts w:cs="Arial"/>
                <w:i/>
                <w:iCs/>
                <w:sz w:val="20"/>
                <w:szCs w:val="20"/>
              </w:rPr>
            </w:pPr>
            <w:r w:rsidRPr="005D1704">
              <w:rPr>
                <w:rFonts w:cs="Arial"/>
                <w:sz w:val="20"/>
                <w:szCs w:val="20"/>
              </w:rPr>
              <w:t>1.1/1.11/1.12</w:t>
            </w:r>
          </w:p>
        </w:tc>
        <w:tc>
          <w:tcPr>
            <w:tcW w:w="1134" w:type="dxa"/>
          </w:tcPr>
          <w:p w14:paraId="4E105BFD" w14:textId="77777777" w:rsidR="00421850" w:rsidRPr="003368FD" w:rsidRDefault="009668EF" w:rsidP="00FD30D8">
            <w:pPr>
              <w:rPr>
                <w:rFonts w:cs="Times New Roman"/>
                <w:color w:val="324043"/>
              </w:rPr>
            </w:pPr>
            <w:sdt>
              <w:sdtPr>
                <w:rPr>
                  <w:b/>
                  <w:iCs/>
                  <w:color w:val="324043"/>
                  <w:sz w:val="20"/>
                  <w:szCs w:val="20"/>
                </w:rPr>
                <w:alias w:val="Outcomes"/>
                <w:tag w:val="Outcomes"/>
                <w:id w:val="-1303464993"/>
                <w:placeholder>
                  <w:docPart w:val="D7165712614940AEA41F967A9D90FEA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77444">
                  <w:rPr>
                    <w:rStyle w:val="PlaceholderText"/>
                  </w:rPr>
                  <w:t>Choose an item.</w:t>
                </w:r>
              </w:sdtContent>
            </w:sdt>
          </w:p>
        </w:tc>
        <w:tc>
          <w:tcPr>
            <w:tcW w:w="8080" w:type="dxa"/>
          </w:tcPr>
          <w:p w14:paraId="64A5D4EC" w14:textId="77777777" w:rsidR="00421850" w:rsidRPr="0061175A" w:rsidRDefault="00421850" w:rsidP="00FD30D8">
            <w:pPr>
              <w:rPr>
                <w:rFonts w:cs="Arial"/>
                <w:color w:val="324043"/>
                <w:sz w:val="20"/>
                <w:szCs w:val="20"/>
              </w:rPr>
            </w:pPr>
          </w:p>
        </w:tc>
      </w:tr>
      <w:tr w:rsidR="00421850" w:rsidRPr="003368FD" w14:paraId="685D2DCB" w14:textId="77777777" w:rsidTr="00FD30D8">
        <w:tc>
          <w:tcPr>
            <w:tcW w:w="562" w:type="dxa"/>
            <w:shd w:val="clear" w:color="auto" w:fill="C2F3FF" w:themeFill="accent4" w:themeFillTint="33"/>
          </w:tcPr>
          <w:p w14:paraId="43D8C474" w14:textId="77777777" w:rsidR="00421850" w:rsidRPr="003368FD" w:rsidRDefault="00421850" w:rsidP="00FD30D8">
            <w:pPr>
              <w:rPr>
                <w:rFonts w:cs="Times New Roman"/>
                <w:color w:val="324043"/>
                <w:sz w:val="20"/>
                <w:szCs w:val="20"/>
              </w:rPr>
            </w:pPr>
            <w:r>
              <w:rPr>
                <w:rFonts w:cs="Times New Roman"/>
                <w:color w:val="324043"/>
                <w:sz w:val="20"/>
                <w:szCs w:val="20"/>
              </w:rPr>
              <w:t>12</w:t>
            </w:r>
          </w:p>
        </w:tc>
        <w:tc>
          <w:tcPr>
            <w:tcW w:w="3387" w:type="dxa"/>
            <w:shd w:val="clear" w:color="auto" w:fill="C2F3FF" w:themeFill="accent4" w:themeFillTint="33"/>
          </w:tcPr>
          <w:p w14:paraId="6DF56F3A" w14:textId="77777777" w:rsidR="00421850" w:rsidRPr="005D1704" w:rsidRDefault="00421850" w:rsidP="00FD30D8">
            <w:pPr>
              <w:spacing w:after="0" w:line="240" w:lineRule="auto"/>
              <w:rPr>
                <w:rFonts w:cs="Times New Roman"/>
                <w:sz w:val="20"/>
                <w:szCs w:val="20"/>
              </w:rPr>
            </w:pPr>
            <w:r w:rsidRPr="005D1704">
              <w:rPr>
                <w:rFonts w:eastAsia="Arial" w:cs="Arial"/>
                <w:sz w:val="20"/>
                <w:szCs w:val="20"/>
              </w:rPr>
              <w:t xml:space="preserve">All learners receive an inclusive and </w:t>
            </w:r>
            <w:r w:rsidRPr="005D1704">
              <w:rPr>
                <w:rFonts w:cs="Arial"/>
                <w:sz w:val="20"/>
                <w:szCs w:val="20"/>
              </w:rPr>
              <w:t>comprehensive induction/orientation into the learning environment</w:t>
            </w:r>
            <w:r>
              <w:rPr>
                <w:rFonts w:cs="Arial"/>
                <w:sz w:val="20"/>
                <w:szCs w:val="20"/>
              </w:rPr>
              <w:t>.</w:t>
            </w:r>
          </w:p>
        </w:tc>
        <w:tc>
          <w:tcPr>
            <w:tcW w:w="1858" w:type="dxa"/>
          </w:tcPr>
          <w:p w14:paraId="7BB90325" w14:textId="77777777" w:rsidR="00421850" w:rsidRPr="005D1704" w:rsidRDefault="00421850" w:rsidP="00FD30D8">
            <w:pPr>
              <w:rPr>
                <w:rFonts w:cs="Times New Roman"/>
                <w:i/>
                <w:iCs/>
                <w:sz w:val="20"/>
                <w:szCs w:val="20"/>
              </w:rPr>
            </w:pPr>
            <w:r w:rsidRPr="005D1704">
              <w:rPr>
                <w:rFonts w:cs="Arial"/>
                <w:sz w:val="20"/>
                <w:szCs w:val="20"/>
              </w:rPr>
              <w:t>1.11 / 3.9</w:t>
            </w:r>
          </w:p>
        </w:tc>
        <w:tc>
          <w:tcPr>
            <w:tcW w:w="1134" w:type="dxa"/>
          </w:tcPr>
          <w:p w14:paraId="03BAA50C" w14:textId="77777777" w:rsidR="00421850" w:rsidRPr="003368FD" w:rsidRDefault="009668EF" w:rsidP="00FD30D8">
            <w:pPr>
              <w:rPr>
                <w:rFonts w:cs="Times New Roman"/>
                <w:color w:val="324043"/>
              </w:rPr>
            </w:pPr>
            <w:sdt>
              <w:sdtPr>
                <w:rPr>
                  <w:b/>
                  <w:iCs/>
                  <w:color w:val="324043"/>
                  <w:sz w:val="20"/>
                  <w:szCs w:val="20"/>
                </w:rPr>
                <w:alias w:val="Outcomes"/>
                <w:tag w:val="Outcomes"/>
                <w:id w:val="1227426562"/>
                <w:placeholder>
                  <w:docPart w:val="32904FD2F892402D9B1056D93DF3608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77444">
                  <w:rPr>
                    <w:rStyle w:val="PlaceholderText"/>
                  </w:rPr>
                  <w:t>Choose an item.</w:t>
                </w:r>
              </w:sdtContent>
            </w:sdt>
          </w:p>
        </w:tc>
        <w:tc>
          <w:tcPr>
            <w:tcW w:w="8080" w:type="dxa"/>
          </w:tcPr>
          <w:p w14:paraId="2A5A618D" w14:textId="77777777" w:rsidR="00421850" w:rsidRPr="0061175A" w:rsidRDefault="00421850" w:rsidP="00FD30D8">
            <w:pPr>
              <w:rPr>
                <w:rFonts w:cs="Times New Roman"/>
                <w:color w:val="324043"/>
                <w:sz w:val="20"/>
                <w:szCs w:val="20"/>
              </w:rPr>
            </w:pPr>
          </w:p>
        </w:tc>
      </w:tr>
      <w:tr w:rsidR="00421850" w:rsidRPr="003368FD" w14:paraId="1CAFACA6" w14:textId="77777777" w:rsidTr="00FD30D8">
        <w:tc>
          <w:tcPr>
            <w:tcW w:w="562" w:type="dxa"/>
            <w:shd w:val="clear" w:color="auto" w:fill="C2F3FF" w:themeFill="accent4" w:themeFillTint="33"/>
          </w:tcPr>
          <w:p w14:paraId="59B2C133" w14:textId="77777777" w:rsidR="00421850" w:rsidRPr="003368FD" w:rsidRDefault="00421850" w:rsidP="00FD30D8">
            <w:pPr>
              <w:rPr>
                <w:rFonts w:cs="Times New Roman"/>
                <w:color w:val="324043"/>
                <w:sz w:val="20"/>
                <w:szCs w:val="20"/>
              </w:rPr>
            </w:pPr>
            <w:r>
              <w:rPr>
                <w:rFonts w:cs="Times New Roman"/>
                <w:color w:val="324043"/>
                <w:sz w:val="20"/>
                <w:szCs w:val="20"/>
              </w:rPr>
              <w:t>13</w:t>
            </w:r>
          </w:p>
        </w:tc>
        <w:tc>
          <w:tcPr>
            <w:tcW w:w="3387" w:type="dxa"/>
            <w:shd w:val="clear" w:color="auto" w:fill="C2F3FF" w:themeFill="accent4" w:themeFillTint="33"/>
          </w:tcPr>
          <w:p w14:paraId="39AAB66B" w14:textId="77777777" w:rsidR="00421850" w:rsidRPr="005D1704" w:rsidRDefault="00421850" w:rsidP="00FD30D8">
            <w:pPr>
              <w:spacing w:after="0" w:line="240" w:lineRule="auto"/>
              <w:rPr>
                <w:rFonts w:cs="Times New Roman"/>
                <w:sz w:val="20"/>
                <w:szCs w:val="20"/>
              </w:rPr>
            </w:pPr>
            <w:r w:rsidRPr="005D1704">
              <w:rPr>
                <w:rFonts w:cs="Arial"/>
                <w:sz w:val="20"/>
                <w:szCs w:val="20"/>
              </w:rPr>
              <w:t>Timetables and workload enable learners to attend planned / timetabled education sessions needed to meet curriculum requirements</w:t>
            </w:r>
            <w:r>
              <w:rPr>
                <w:rFonts w:cs="Arial"/>
                <w:sz w:val="20"/>
                <w:szCs w:val="20"/>
              </w:rPr>
              <w:t>.</w:t>
            </w:r>
          </w:p>
        </w:tc>
        <w:tc>
          <w:tcPr>
            <w:tcW w:w="1858" w:type="dxa"/>
          </w:tcPr>
          <w:p w14:paraId="6524E822" w14:textId="77777777" w:rsidR="00421850" w:rsidRPr="005D1704" w:rsidRDefault="00421850" w:rsidP="00FD30D8">
            <w:pPr>
              <w:rPr>
                <w:rFonts w:cs="Times New Roman"/>
                <w:i/>
                <w:iCs/>
                <w:sz w:val="20"/>
                <w:szCs w:val="20"/>
              </w:rPr>
            </w:pPr>
            <w:r w:rsidRPr="005D1704">
              <w:rPr>
                <w:rFonts w:cs="Arial"/>
                <w:sz w:val="20"/>
                <w:szCs w:val="20"/>
              </w:rPr>
              <w:t>5.6</w:t>
            </w:r>
          </w:p>
        </w:tc>
        <w:tc>
          <w:tcPr>
            <w:tcW w:w="1134" w:type="dxa"/>
          </w:tcPr>
          <w:p w14:paraId="53EA4235" w14:textId="77777777" w:rsidR="00421850" w:rsidRPr="003368FD" w:rsidRDefault="009668EF" w:rsidP="00FD30D8">
            <w:pPr>
              <w:rPr>
                <w:rFonts w:cs="Times New Roman"/>
                <w:color w:val="324043"/>
              </w:rPr>
            </w:pPr>
            <w:sdt>
              <w:sdtPr>
                <w:rPr>
                  <w:b/>
                  <w:iCs/>
                  <w:color w:val="324043"/>
                  <w:sz w:val="20"/>
                  <w:szCs w:val="20"/>
                </w:rPr>
                <w:alias w:val="Outcomes"/>
                <w:tag w:val="Outcomes"/>
                <w:id w:val="93140270"/>
                <w:placeholder>
                  <w:docPart w:val="E096159D042F416FA11E3A9B0E517E3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77444">
                  <w:rPr>
                    <w:rStyle w:val="PlaceholderText"/>
                  </w:rPr>
                  <w:t>Choose an item.</w:t>
                </w:r>
              </w:sdtContent>
            </w:sdt>
          </w:p>
        </w:tc>
        <w:tc>
          <w:tcPr>
            <w:tcW w:w="8080" w:type="dxa"/>
          </w:tcPr>
          <w:p w14:paraId="5CFACDA2" w14:textId="77777777" w:rsidR="00421850" w:rsidRPr="0061175A" w:rsidRDefault="00421850" w:rsidP="00FD30D8">
            <w:pPr>
              <w:rPr>
                <w:rFonts w:cs="Times New Roman"/>
                <w:color w:val="324043"/>
                <w:sz w:val="20"/>
                <w:szCs w:val="20"/>
              </w:rPr>
            </w:pPr>
          </w:p>
        </w:tc>
      </w:tr>
      <w:tr w:rsidR="00421850" w:rsidRPr="003368FD" w14:paraId="2BB18C62" w14:textId="77777777" w:rsidTr="00FD30D8">
        <w:tc>
          <w:tcPr>
            <w:tcW w:w="562" w:type="dxa"/>
            <w:shd w:val="clear" w:color="auto" w:fill="C2F3FF" w:themeFill="accent4" w:themeFillTint="33"/>
          </w:tcPr>
          <w:p w14:paraId="1A7F2C41" w14:textId="77777777" w:rsidR="00421850" w:rsidRPr="003368FD" w:rsidRDefault="00421850" w:rsidP="00FD30D8">
            <w:pPr>
              <w:rPr>
                <w:rFonts w:cs="Times New Roman"/>
                <w:color w:val="324043"/>
                <w:sz w:val="20"/>
                <w:szCs w:val="20"/>
              </w:rPr>
            </w:pPr>
            <w:r>
              <w:rPr>
                <w:rFonts w:cs="Times New Roman"/>
                <w:color w:val="324043"/>
                <w:sz w:val="20"/>
                <w:szCs w:val="20"/>
              </w:rPr>
              <w:t>14</w:t>
            </w:r>
          </w:p>
        </w:tc>
        <w:tc>
          <w:tcPr>
            <w:tcW w:w="3387" w:type="dxa"/>
            <w:shd w:val="clear" w:color="auto" w:fill="C2F3FF" w:themeFill="accent4" w:themeFillTint="33"/>
          </w:tcPr>
          <w:p w14:paraId="1BD18C30" w14:textId="77777777" w:rsidR="00421850" w:rsidRPr="005D1704" w:rsidRDefault="00421850" w:rsidP="00FD30D8">
            <w:pPr>
              <w:pStyle w:val="BodyText"/>
              <w:spacing w:after="0" w:line="240" w:lineRule="auto"/>
              <w:rPr>
                <w:rFonts w:cs="Arial"/>
                <w:sz w:val="20"/>
                <w:szCs w:val="20"/>
              </w:rPr>
            </w:pPr>
            <w:r w:rsidRPr="005D1704">
              <w:rPr>
                <w:rFonts w:cs="Arial"/>
                <w:sz w:val="20"/>
                <w:szCs w:val="20"/>
              </w:rPr>
              <w:t>The learning environment has sufficient supervisor/assessor capacity to support all learners.</w:t>
            </w:r>
          </w:p>
          <w:p w14:paraId="50FBC75B" w14:textId="77777777" w:rsidR="00421850" w:rsidRDefault="00421850" w:rsidP="00FD30D8">
            <w:pPr>
              <w:pStyle w:val="BodyText"/>
              <w:spacing w:after="0" w:line="240" w:lineRule="auto"/>
              <w:rPr>
                <w:rFonts w:cs="Arial"/>
                <w:sz w:val="20"/>
                <w:szCs w:val="20"/>
              </w:rPr>
            </w:pPr>
            <w:r w:rsidRPr="005D1704">
              <w:rPr>
                <w:rFonts w:cs="Arial"/>
                <w:sz w:val="20"/>
                <w:szCs w:val="20"/>
              </w:rPr>
              <w:t>A record of supervisors / assessors is held.</w:t>
            </w:r>
          </w:p>
          <w:p w14:paraId="661BD78E" w14:textId="77777777" w:rsidR="00421850" w:rsidRPr="005D1704" w:rsidRDefault="00421850" w:rsidP="00FD30D8">
            <w:pPr>
              <w:pStyle w:val="BodyText"/>
              <w:spacing w:after="0" w:line="240" w:lineRule="auto"/>
              <w:rPr>
                <w:rFonts w:cs="Arial"/>
                <w:sz w:val="20"/>
                <w:szCs w:val="20"/>
              </w:rPr>
            </w:pPr>
          </w:p>
          <w:p w14:paraId="55295932" w14:textId="77777777" w:rsidR="00421850" w:rsidRPr="005D1704" w:rsidRDefault="00421850" w:rsidP="00FD30D8">
            <w:pPr>
              <w:spacing w:after="0" w:line="240" w:lineRule="auto"/>
              <w:rPr>
                <w:rFonts w:cs="Times New Roman"/>
                <w:sz w:val="20"/>
                <w:szCs w:val="20"/>
              </w:rPr>
            </w:pPr>
            <w:r w:rsidRPr="005D1704">
              <w:rPr>
                <w:rFonts w:cs="Arial"/>
                <w:sz w:val="20"/>
                <w:szCs w:val="20"/>
              </w:rPr>
              <w:t>Supervisors/assessors are highlighted on placement rota’s so all staff can identify when they have a learner working with them and can ensure supernumerary status if required</w:t>
            </w:r>
            <w:r>
              <w:rPr>
                <w:rFonts w:cs="Arial"/>
                <w:sz w:val="20"/>
                <w:szCs w:val="20"/>
              </w:rPr>
              <w:t>.</w:t>
            </w:r>
          </w:p>
        </w:tc>
        <w:tc>
          <w:tcPr>
            <w:tcW w:w="1858" w:type="dxa"/>
          </w:tcPr>
          <w:p w14:paraId="2E4FC19C" w14:textId="77777777" w:rsidR="00421850" w:rsidRPr="005D1704" w:rsidRDefault="00421850" w:rsidP="00FD30D8">
            <w:pPr>
              <w:rPr>
                <w:rFonts w:cs="Times New Roman"/>
                <w:i/>
                <w:iCs/>
                <w:sz w:val="20"/>
                <w:szCs w:val="20"/>
              </w:rPr>
            </w:pPr>
            <w:r w:rsidRPr="005D1704">
              <w:rPr>
                <w:rFonts w:cs="Arial"/>
                <w:sz w:val="20"/>
                <w:szCs w:val="20"/>
              </w:rPr>
              <w:t>4.2/4.4</w:t>
            </w:r>
          </w:p>
        </w:tc>
        <w:tc>
          <w:tcPr>
            <w:tcW w:w="1134" w:type="dxa"/>
          </w:tcPr>
          <w:p w14:paraId="44C34D78" w14:textId="77777777" w:rsidR="00421850" w:rsidRPr="003368FD" w:rsidRDefault="009668EF" w:rsidP="00FD30D8">
            <w:pPr>
              <w:rPr>
                <w:rFonts w:cs="Times New Roman"/>
                <w:color w:val="324043"/>
              </w:rPr>
            </w:pPr>
            <w:sdt>
              <w:sdtPr>
                <w:rPr>
                  <w:b/>
                  <w:iCs/>
                  <w:color w:val="324043"/>
                  <w:sz w:val="20"/>
                  <w:szCs w:val="20"/>
                </w:rPr>
                <w:alias w:val="Outcomes"/>
                <w:tag w:val="Outcomes"/>
                <w:id w:val="1441958693"/>
                <w:placeholder>
                  <w:docPart w:val="210472A1589F4E3F9650DBF4384D0FF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77444">
                  <w:rPr>
                    <w:rStyle w:val="PlaceholderText"/>
                  </w:rPr>
                  <w:t>Choose an item.</w:t>
                </w:r>
              </w:sdtContent>
            </w:sdt>
          </w:p>
        </w:tc>
        <w:tc>
          <w:tcPr>
            <w:tcW w:w="8080" w:type="dxa"/>
          </w:tcPr>
          <w:p w14:paraId="137FDF98" w14:textId="77777777" w:rsidR="00421850" w:rsidRPr="0061175A" w:rsidRDefault="00421850" w:rsidP="00FD30D8">
            <w:pPr>
              <w:rPr>
                <w:rFonts w:cs="Times New Roman"/>
                <w:color w:val="324043"/>
                <w:sz w:val="20"/>
                <w:szCs w:val="20"/>
              </w:rPr>
            </w:pPr>
          </w:p>
        </w:tc>
      </w:tr>
      <w:tr w:rsidR="00421850" w:rsidRPr="003368FD" w14:paraId="25BFF40D" w14:textId="77777777" w:rsidTr="00FD30D8">
        <w:tc>
          <w:tcPr>
            <w:tcW w:w="562" w:type="dxa"/>
            <w:shd w:val="clear" w:color="auto" w:fill="C2F3FF" w:themeFill="accent4" w:themeFillTint="33"/>
          </w:tcPr>
          <w:p w14:paraId="55634DFD" w14:textId="77777777" w:rsidR="00421850" w:rsidRPr="003368FD" w:rsidRDefault="00421850" w:rsidP="00FD30D8">
            <w:pPr>
              <w:rPr>
                <w:rFonts w:cs="Times New Roman"/>
                <w:color w:val="324043"/>
                <w:sz w:val="20"/>
                <w:szCs w:val="20"/>
              </w:rPr>
            </w:pPr>
            <w:r>
              <w:rPr>
                <w:rFonts w:cs="Times New Roman"/>
                <w:color w:val="324043"/>
                <w:sz w:val="20"/>
                <w:szCs w:val="20"/>
              </w:rPr>
              <w:t>15</w:t>
            </w:r>
          </w:p>
        </w:tc>
        <w:tc>
          <w:tcPr>
            <w:tcW w:w="3387" w:type="dxa"/>
            <w:shd w:val="clear" w:color="auto" w:fill="C2F3FF" w:themeFill="accent4" w:themeFillTint="33"/>
          </w:tcPr>
          <w:p w14:paraId="5DB3BA33" w14:textId="77777777" w:rsidR="00421850" w:rsidRPr="005D1704" w:rsidRDefault="00421850" w:rsidP="00FD30D8">
            <w:pPr>
              <w:pStyle w:val="BodyText"/>
              <w:spacing w:after="0" w:line="240" w:lineRule="auto"/>
              <w:rPr>
                <w:rFonts w:cs="Arial"/>
                <w:sz w:val="20"/>
                <w:szCs w:val="20"/>
              </w:rPr>
            </w:pPr>
            <w:r w:rsidRPr="005D1704">
              <w:rPr>
                <w:rFonts w:cs="Arial"/>
                <w:sz w:val="20"/>
                <w:szCs w:val="20"/>
              </w:rPr>
              <w:t xml:space="preserve">The learning environment facilitates the delivery of relevant parts of training programmes and provides learners with a diverse range of learning opportunities, i.e., voluntary, care sector, digital </w:t>
            </w:r>
            <w:r w:rsidRPr="005D1704">
              <w:rPr>
                <w:rFonts w:cs="Arial"/>
                <w:sz w:val="20"/>
                <w:szCs w:val="20"/>
              </w:rPr>
              <w:lastRenderedPageBreak/>
              <w:t>health, across care teams and providers.</w:t>
            </w:r>
          </w:p>
          <w:p w14:paraId="52FB27D1" w14:textId="77777777" w:rsidR="00421850" w:rsidRDefault="00421850" w:rsidP="00FD30D8">
            <w:pPr>
              <w:pStyle w:val="BodyText"/>
              <w:spacing w:after="0" w:line="240" w:lineRule="auto"/>
              <w:rPr>
                <w:rFonts w:cs="Arial"/>
                <w:sz w:val="20"/>
                <w:szCs w:val="20"/>
              </w:rPr>
            </w:pPr>
            <w:r w:rsidRPr="005D1704">
              <w:rPr>
                <w:rFonts w:cs="Arial"/>
                <w:sz w:val="20"/>
                <w:szCs w:val="20"/>
              </w:rPr>
              <w:t>Learners are empowered to take responsibility for accessing learning opportunities.</w:t>
            </w:r>
          </w:p>
          <w:p w14:paraId="08336F58" w14:textId="77777777" w:rsidR="00421850" w:rsidRPr="005D1704" w:rsidRDefault="00421850" w:rsidP="00FD30D8">
            <w:pPr>
              <w:pStyle w:val="BodyText"/>
              <w:spacing w:after="0" w:line="240" w:lineRule="auto"/>
              <w:rPr>
                <w:rFonts w:cs="Arial"/>
                <w:sz w:val="20"/>
                <w:szCs w:val="20"/>
              </w:rPr>
            </w:pPr>
          </w:p>
          <w:p w14:paraId="38434475" w14:textId="77777777" w:rsidR="00421850" w:rsidRPr="005D1704" w:rsidRDefault="00421850" w:rsidP="00FD30D8">
            <w:pPr>
              <w:spacing w:after="0" w:line="240" w:lineRule="auto"/>
              <w:rPr>
                <w:rFonts w:cs="Times New Roman"/>
                <w:sz w:val="20"/>
                <w:szCs w:val="20"/>
              </w:rPr>
            </w:pPr>
            <w:r w:rsidRPr="005D1704">
              <w:rPr>
                <w:rFonts w:cs="Arial"/>
                <w:sz w:val="20"/>
                <w:szCs w:val="20"/>
              </w:rPr>
              <w:t xml:space="preserve">Placement areas work </w:t>
            </w:r>
            <w:r w:rsidRPr="005D1704">
              <w:rPr>
                <w:rFonts w:eastAsia="Arial" w:cs="Arial"/>
                <w:sz w:val="20"/>
                <w:szCs w:val="20"/>
              </w:rPr>
              <w:t>collaboratively with programme leads and stakeholder organisations to coordinate delivery of curricula across placements</w:t>
            </w:r>
            <w:r>
              <w:rPr>
                <w:rFonts w:eastAsia="Arial" w:cs="Arial"/>
                <w:sz w:val="20"/>
                <w:szCs w:val="20"/>
              </w:rPr>
              <w:t>.</w:t>
            </w:r>
          </w:p>
        </w:tc>
        <w:tc>
          <w:tcPr>
            <w:tcW w:w="1858" w:type="dxa"/>
          </w:tcPr>
          <w:p w14:paraId="07A60CE8" w14:textId="77777777" w:rsidR="00421850" w:rsidRDefault="00421850" w:rsidP="00FD30D8">
            <w:pPr>
              <w:rPr>
                <w:rFonts w:cs="Arial"/>
                <w:sz w:val="20"/>
                <w:szCs w:val="20"/>
              </w:rPr>
            </w:pPr>
            <w:r w:rsidRPr="005D1704">
              <w:rPr>
                <w:rFonts w:cs="Arial"/>
                <w:sz w:val="20"/>
                <w:szCs w:val="20"/>
              </w:rPr>
              <w:lastRenderedPageBreak/>
              <w:t>1.1/1.13/2.7/5.1/</w:t>
            </w:r>
          </w:p>
          <w:p w14:paraId="0849CFF0" w14:textId="77777777" w:rsidR="00421850" w:rsidRPr="005D1704" w:rsidRDefault="00421850" w:rsidP="00FD30D8">
            <w:pPr>
              <w:rPr>
                <w:rFonts w:cs="Times New Roman"/>
                <w:i/>
                <w:iCs/>
                <w:sz w:val="20"/>
                <w:szCs w:val="20"/>
              </w:rPr>
            </w:pPr>
            <w:r w:rsidRPr="005D1704">
              <w:rPr>
                <w:rFonts w:cs="Arial"/>
                <w:sz w:val="20"/>
                <w:szCs w:val="20"/>
              </w:rPr>
              <w:t>5.2/5.3</w:t>
            </w:r>
          </w:p>
        </w:tc>
        <w:tc>
          <w:tcPr>
            <w:tcW w:w="1134" w:type="dxa"/>
          </w:tcPr>
          <w:p w14:paraId="12BAF1BF" w14:textId="77777777" w:rsidR="00421850" w:rsidRPr="003368FD" w:rsidRDefault="009668EF" w:rsidP="00FD30D8">
            <w:pPr>
              <w:rPr>
                <w:rFonts w:cs="Times New Roman"/>
                <w:color w:val="324043"/>
              </w:rPr>
            </w:pPr>
            <w:sdt>
              <w:sdtPr>
                <w:rPr>
                  <w:b/>
                  <w:iCs/>
                  <w:color w:val="324043"/>
                  <w:sz w:val="20"/>
                  <w:szCs w:val="20"/>
                </w:rPr>
                <w:alias w:val="Outcomes"/>
                <w:tag w:val="Outcomes"/>
                <w:id w:val="1127436041"/>
                <w:placeholder>
                  <w:docPart w:val="190B30FC619F48818DF8EEE2EAEF32B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D77444">
                  <w:rPr>
                    <w:rStyle w:val="PlaceholderText"/>
                  </w:rPr>
                  <w:t>Choose an item.</w:t>
                </w:r>
              </w:sdtContent>
            </w:sdt>
          </w:p>
        </w:tc>
        <w:tc>
          <w:tcPr>
            <w:tcW w:w="8080" w:type="dxa"/>
          </w:tcPr>
          <w:p w14:paraId="28D8F1C6" w14:textId="77777777" w:rsidR="00421850" w:rsidRPr="0061175A" w:rsidRDefault="00421850" w:rsidP="00FD30D8">
            <w:pPr>
              <w:rPr>
                <w:rFonts w:cs="Times New Roman"/>
                <w:color w:val="324043"/>
                <w:sz w:val="20"/>
                <w:szCs w:val="20"/>
              </w:rPr>
            </w:pPr>
          </w:p>
        </w:tc>
      </w:tr>
      <w:tr w:rsidR="00421850" w:rsidRPr="003368FD" w14:paraId="07F22E29" w14:textId="77777777" w:rsidTr="00FD30D8">
        <w:tc>
          <w:tcPr>
            <w:tcW w:w="562" w:type="dxa"/>
            <w:shd w:val="clear" w:color="auto" w:fill="C2F3FF" w:themeFill="accent4" w:themeFillTint="33"/>
          </w:tcPr>
          <w:p w14:paraId="50025643" w14:textId="77777777" w:rsidR="00421850" w:rsidRPr="003368FD" w:rsidRDefault="00421850" w:rsidP="00FD30D8">
            <w:pPr>
              <w:rPr>
                <w:rFonts w:cs="Times New Roman"/>
                <w:color w:val="324043"/>
                <w:sz w:val="20"/>
                <w:szCs w:val="20"/>
              </w:rPr>
            </w:pPr>
            <w:r>
              <w:rPr>
                <w:rFonts w:cs="Times New Roman"/>
                <w:color w:val="324043"/>
                <w:sz w:val="20"/>
                <w:szCs w:val="20"/>
              </w:rPr>
              <w:t>16</w:t>
            </w:r>
          </w:p>
        </w:tc>
        <w:tc>
          <w:tcPr>
            <w:tcW w:w="3387" w:type="dxa"/>
            <w:shd w:val="clear" w:color="auto" w:fill="C2F3FF" w:themeFill="accent4" w:themeFillTint="33"/>
          </w:tcPr>
          <w:p w14:paraId="04B42362" w14:textId="77777777" w:rsidR="00421850" w:rsidRPr="002D6F21" w:rsidRDefault="00421850" w:rsidP="00FD30D8">
            <w:pPr>
              <w:pStyle w:val="BodyText"/>
              <w:spacing w:after="0" w:line="240" w:lineRule="auto"/>
              <w:rPr>
                <w:sz w:val="20"/>
                <w:szCs w:val="20"/>
              </w:rPr>
            </w:pPr>
            <w:r w:rsidRPr="002D6F21">
              <w:rPr>
                <w:sz w:val="20"/>
                <w:szCs w:val="20"/>
              </w:rPr>
              <w:t>All learners have access to multi-professional learning and, where appropriate, inter-professional learning opportunities that includes specialist practitioners / consultants</w:t>
            </w:r>
            <w:r>
              <w:rPr>
                <w:sz w:val="20"/>
                <w:szCs w:val="20"/>
              </w:rPr>
              <w:t>.</w:t>
            </w:r>
          </w:p>
        </w:tc>
        <w:tc>
          <w:tcPr>
            <w:tcW w:w="1858" w:type="dxa"/>
          </w:tcPr>
          <w:p w14:paraId="0DBE0E51" w14:textId="77777777" w:rsidR="00421850" w:rsidRPr="005D1704" w:rsidRDefault="00421850" w:rsidP="00FD30D8">
            <w:pPr>
              <w:rPr>
                <w:rFonts w:cs="Times New Roman"/>
                <w:i/>
                <w:iCs/>
                <w:sz w:val="20"/>
                <w:szCs w:val="20"/>
              </w:rPr>
            </w:pPr>
            <w:r w:rsidRPr="005D1704">
              <w:rPr>
                <w:rFonts w:cs="Arial"/>
                <w:sz w:val="20"/>
                <w:szCs w:val="20"/>
              </w:rPr>
              <w:t>1.1/1.12/2.1/5.4</w:t>
            </w:r>
          </w:p>
        </w:tc>
        <w:tc>
          <w:tcPr>
            <w:tcW w:w="1134" w:type="dxa"/>
          </w:tcPr>
          <w:p w14:paraId="4F37F73E" w14:textId="77777777" w:rsidR="00421850" w:rsidRPr="003368FD" w:rsidRDefault="009668EF" w:rsidP="00FD30D8">
            <w:pPr>
              <w:rPr>
                <w:rFonts w:cs="Times New Roman"/>
                <w:color w:val="324043"/>
              </w:rPr>
            </w:pPr>
            <w:sdt>
              <w:sdtPr>
                <w:rPr>
                  <w:b/>
                  <w:iCs/>
                  <w:color w:val="324043"/>
                  <w:sz w:val="20"/>
                  <w:szCs w:val="20"/>
                </w:rPr>
                <w:alias w:val="Outcomes"/>
                <w:tag w:val="Outcomes"/>
                <w:id w:val="-877698470"/>
                <w:placeholder>
                  <w:docPart w:val="15052F85BFEC4A9D8417DA4C2D791F8A"/>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3B1730">
                  <w:rPr>
                    <w:rStyle w:val="PlaceholderText"/>
                  </w:rPr>
                  <w:t>Choose an item.</w:t>
                </w:r>
              </w:sdtContent>
            </w:sdt>
          </w:p>
        </w:tc>
        <w:tc>
          <w:tcPr>
            <w:tcW w:w="8080" w:type="dxa"/>
          </w:tcPr>
          <w:p w14:paraId="3114D9BE" w14:textId="77777777" w:rsidR="00421850" w:rsidRPr="0061175A" w:rsidRDefault="00421850" w:rsidP="00FD30D8">
            <w:pPr>
              <w:rPr>
                <w:rFonts w:cs="Times New Roman"/>
                <w:color w:val="324043"/>
                <w:sz w:val="20"/>
                <w:szCs w:val="20"/>
              </w:rPr>
            </w:pPr>
          </w:p>
        </w:tc>
      </w:tr>
      <w:tr w:rsidR="00421850" w:rsidRPr="003368FD" w14:paraId="3DCC5737" w14:textId="77777777" w:rsidTr="00FD30D8">
        <w:tc>
          <w:tcPr>
            <w:tcW w:w="562" w:type="dxa"/>
            <w:shd w:val="clear" w:color="auto" w:fill="C2F3FF" w:themeFill="accent4" w:themeFillTint="33"/>
          </w:tcPr>
          <w:p w14:paraId="70E19017" w14:textId="77777777" w:rsidR="00421850" w:rsidRPr="003368FD" w:rsidRDefault="00421850" w:rsidP="00FD30D8">
            <w:pPr>
              <w:rPr>
                <w:rFonts w:cs="Times New Roman"/>
                <w:color w:val="324043"/>
                <w:sz w:val="20"/>
                <w:szCs w:val="20"/>
              </w:rPr>
            </w:pPr>
            <w:r>
              <w:rPr>
                <w:rFonts w:cs="Times New Roman"/>
                <w:color w:val="324043"/>
                <w:sz w:val="20"/>
                <w:szCs w:val="20"/>
              </w:rPr>
              <w:t>17</w:t>
            </w:r>
          </w:p>
        </w:tc>
        <w:tc>
          <w:tcPr>
            <w:tcW w:w="3387" w:type="dxa"/>
            <w:shd w:val="clear" w:color="auto" w:fill="C2F3FF" w:themeFill="accent4" w:themeFillTint="33"/>
            <w:vAlign w:val="center"/>
          </w:tcPr>
          <w:p w14:paraId="1861C136" w14:textId="77777777" w:rsidR="00421850" w:rsidRPr="002D6F21" w:rsidRDefault="00421850" w:rsidP="00FD30D8">
            <w:pPr>
              <w:pStyle w:val="BodyText"/>
              <w:spacing w:after="0" w:line="240" w:lineRule="auto"/>
              <w:rPr>
                <w:sz w:val="20"/>
                <w:szCs w:val="20"/>
              </w:rPr>
            </w:pPr>
            <w:r w:rsidRPr="002D6F21">
              <w:rPr>
                <w:sz w:val="20"/>
                <w:szCs w:val="20"/>
              </w:rPr>
              <w:t>The learning environment develops new and innovative methods of education delivery to develop learners who are responsive to meet the changing needs of patients and services. E.g.</w:t>
            </w:r>
          </w:p>
          <w:p w14:paraId="793DFC05" w14:textId="77777777" w:rsidR="00421850" w:rsidRPr="002D6F21" w:rsidRDefault="00421850" w:rsidP="00FD30D8">
            <w:pPr>
              <w:pStyle w:val="BodyText"/>
              <w:spacing w:after="0" w:line="240" w:lineRule="auto"/>
              <w:rPr>
                <w:sz w:val="20"/>
                <w:szCs w:val="20"/>
              </w:rPr>
            </w:pPr>
            <w:r w:rsidRPr="002D6F21">
              <w:rPr>
                <w:sz w:val="20"/>
                <w:szCs w:val="20"/>
              </w:rPr>
              <w:t>a) involving patients, service users and learners in training development and delivery</w:t>
            </w:r>
          </w:p>
          <w:p w14:paraId="59FA4FFD" w14:textId="77777777" w:rsidR="00421850" w:rsidRPr="002D6F21" w:rsidRDefault="00421850" w:rsidP="00FD30D8">
            <w:pPr>
              <w:pStyle w:val="BodyText"/>
              <w:spacing w:after="0" w:line="240" w:lineRule="auto"/>
              <w:rPr>
                <w:sz w:val="20"/>
                <w:szCs w:val="20"/>
              </w:rPr>
            </w:pPr>
            <w:r w:rsidRPr="002D6F21">
              <w:rPr>
                <w:sz w:val="20"/>
                <w:szCs w:val="20"/>
              </w:rPr>
              <w:t>b) use of technology</w:t>
            </w:r>
          </w:p>
          <w:p w14:paraId="72DB86A2" w14:textId="77777777" w:rsidR="00421850" w:rsidRPr="002D6F21" w:rsidRDefault="00421850" w:rsidP="00FD30D8">
            <w:pPr>
              <w:pStyle w:val="BodyText"/>
              <w:spacing w:after="0" w:line="240" w:lineRule="auto"/>
              <w:rPr>
                <w:sz w:val="20"/>
                <w:szCs w:val="20"/>
              </w:rPr>
            </w:pPr>
            <w:r w:rsidRPr="002D6F21">
              <w:rPr>
                <w:sz w:val="20"/>
                <w:szCs w:val="20"/>
              </w:rPr>
              <w:t>c) working with the local Voluntary, Community and Social Enterprise sector</w:t>
            </w:r>
          </w:p>
          <w:p w14:paraId="6AC8DA01" w14:textId="77777777" w:rsidR="00421850" w:rsidRPr="002D6F21" w:rsidRDefault="00421850" w:rsidP="00FD30D8">
            <w:pPr>
              <w:pStyle w:val="BodyText"/>
              <w:spacing w:after="0" w:line="240" w:lineRule="auto"/>
              <w:rPr>
                <w:sz w:val="20"/>
                <w:szCs w:val="20"/>
              </w:rPr>
            </w:pPr>
            <w:r w:rsidRPr="002D6F21">
              <w:rPr>
                <w:sz w:val="20"/>
                <w:szCs w:val="20"/>
              </w:rPr>
              <w:t>d) peer and group supervision models</w:t>
            </w:r>
          </w:p>
        </w:tc>
        <w:tc>
          <w:tcPr>
            <w:tcW w:w="1858" w:type="dxa"/>
          </w:tcPr>
          <w:p w14:paraId="36603A98" w14:textId="77777777" w:rsidR="00421850" w:rsidRPr="005D1704" w:rsidRDefault="00421850" w:rsidP="00FD30D8">
            <w:pPr>
              <w:rPr>
                <w:rFonts w:cs="Times New Roman"/>
                <w:i/>
                <w:iCs/>
                <w:sz w:val="20"/>
                <w:szCs w:val="20"/>
              </w:rPr>
            </w:pPr>
            <w:r w:rsidRPr="005D1704">
              <w:rPr>
                <w:rFonts w:cs="Arial"/>
                <w:sz w:val="20"/>
                <w:szCs w:val="20"/>
              </w:rPr>
              <w:t>5.4/5.5/6.3</w:t>
            </w:r>
          </w:p>
        </w:tc>
        <w:tc>
          <w:tcPr>
            <w:tcW w:w="1134" w:type="dxa"/>
          </w:tcPr>
          <w:p w14:paraId="24B4B828" w14:textId="77777777" w:rsidR="00421850" w:rsidRPr="003368FD" w:rsidRDefault="009668EF" w:rsidP="00FD30D8">
            <w:pPr>
              <w:rPr>
                <w:rFonts w:cs="Times New Roman"/>
                <w:color w:val="324043"/>
              </w:rPr>
            </w:pPr>
            <w:sdt>
              <w:sdtPr>
                <w:rPr>
                  <w:b/>
                  <w:iCs/>
                  <w:color w:val="324043"/>
                  <w:sz w:val="20"/>
                  <w:szCs w:val="20"/>
                </w:rPr>
                <w:alias w:val="Outcomes"/>
                <w:tag w:val="Outcomes"/>
                <w:id w:val="193359470"/>
                <w:placeholder>
                  <w:docPart w:val="23FAAE6FDB694A388D47894B7769120D"/>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3B1730">
                  <w:rPr>
                    <w:rStyle w:val="PlaceholderText"/>
                  </w:rPr>
                  <w:t>Choose an item.</w:t>
                </w:r>
              </w:sdtContent>
            </w:sdt>
          </w:p>
        </w:tc>
        <w:tc>
          <w:tcPr>
            <w:tcW w:w="8080" w:type="dxa"/>
          </w:tcPr>
          <w:p w14:paraId="44098F54" w14:textId="77777777" w:rsidR="00421850" w:rsidRPr="0061175A" w:rsidRDefault="00421850" w:rsidP="00FD30D8">
            <w:pPr>
              <w:rPr>
                <w:rFonts w:cs="Times New Roman"/>
                <w:color w:val="324043"/>
                <w:sz w:val="20"/>
                <w:szCs w:val="20"/>
              </w:rPr>
            </w:pPr>
          </w:p>
        </w:tc>
      </w:tr>
      <w:tr w:rsidR="00421850" w:rsidRPr="003368FD" w14:paraId="5FFEBC09" w14:textId="77777777" w:rsidTr="00FD30D8">
        <w:tc>
          <w:tcPr>
            <w:tcW w:w="15021" w:type="dxa"/>
            <w:gridSpan w:val="5"/>
            <w:shd w:val="clear" w:color="auto" w:fill="00A499"/>
          </w:tcPr>
          <w:p w14:paraId="633AC0AE" w14:textId="77777777" w:rsidR="00421850" w:rsidRPr="00BF7B32" w:rsidRDefault="00421850" w:rsidP="00421850">
            <w:pPr>
              <w:pStyle w:val="ListParagraph"/>
              <w:numPr>
                <w:ilvl w:val="0"/>
                <w:numId w:val="17"/>
              </w:numPr>
              <w:spacing w:after="0"/>
              <w:rPr>
                <w:b/>
                <w:bCs/>
              </w:rPr>
            </w:pPr>
            <w:r w:rsidRPr="00BF7B32">
              <w:rPr>
                <w:b/>
                <w:bCs/>
                <w:sz w:val="22"/>
                <w:szCs w:val="22"/>
              </w:rPr>
              <w:t>Facilitating learning</w:t>
            </w:r>
          </w:p>
        </w:tc>
      </w:tr>
      <w:tr w:rsidR="00421850" w:rsidRPr="003368FD" w14:paraId="64467D46" w14:textId="77777777" w:rsidTr="00FD30D8">
        <w:tc>
          <w:tcPr>
            <w:tcW w:w="562" w:type="dxa"/>
            <w:shd w:val="clear" w:color="auto" w:fill="C2F3FF" w:themeFill="accent4" w:themeFillTint="33"/>
          </w:tcPr>
          <w:p w14:paraId="4A808387" w14:textId="77777777" w:rsidR="00421850" w:rsidRPr="003368FD" w:rsidRDefault="00421850" w:rsidP="00FD30D8">
            <w:pPr>
              <w:rPr>
                <w:rFonts w:cs="Times New Roman"/>
                <w:color w:val="324043"/>
                <w:sz w:val="20"/>
                <w:szCs w:val="20"/>
              </w:rPr>
            </w:pPr>
            <w:r>
              <w:rPr>
                <w:rFonts w:cs="Times New Roman"/>
                <w:color w:val="324043"/>
                <w:sz w:val="20"/>
                <w:szCs w:val="20"/>
              </w:rPr>
              <w:lastRenderedPageBreak/>
              <w:t>18</w:t>
            </w:r>
          </w:p>
        </w:tc>
        <w:tc>
          <w:tcPr>
            <w:tcW w:w="3387" w:type="dxa"/>
            <w:shd w:val="clear" w:color="auto" w:fill="C2F3FF" w:themeFill="accent4" w:themeFillTint="33"/>
          </w:tcPr>
          <w:p w14:paraId="3F42BF37" w14:textId="77777777" w:rsidR="00421850" w:rsidRPr="003F3B5C" w:rsidRDefault="00421850" w:rsidP="00FD30D8">
            <w:pPr>
              <w:spacing w:after="0" w:line="240" w:lineRule="auto"/>
              <w:rPr>
                <w:rFonts w:cs="Times New Roman"/>
                <w:sz w:val="20"/>
                <w:szCs w:val="20"/>
              </w:rPr>
            </w:pPr>
            <w:r w:rsidRPr="003F3B5C">
              <w:rPr>
                <w:rFonts w:cs="Arial"/>
                <w:sz w:val="20"/>
                <w:szCs w:val="20"/>
              </w:rPr>
              <w:t>Learners are supported to complete summative / formative assessments to meet the learning outcomes for their course, in a timely manner, as per programme requirements</w:t>
            </w:r>
            <w:r>
              <w:rPr>
                <w:rFonts w:cs="Arial"/>
                <w:sz w:val="20"/>
                <w:szCs w:val="20"/>
              </w:rPr>
              <w:t>.</w:t>
            </w:r>
          </w:p>
        </w:tc>
        <w:tc>
          <w:tcPr>
            <w:tcW w:w="1858" w:type="dxa"/>
          </w:tcPr>
          <w:p w14:paraId="7EAE6D67" w14:textId="77777777" w:rsidR="00421850" w:rsidRPr="003F3B5C" w:rsidRDefault="00421850" w:rsidP="00FD30D8">
            <w:pPr>
              <w:rPr>
                <w:rFonts w:cs="Times New Roman"/>
                <w:i/>
                <w:iCs/>
                <w:sz w:val="20"/>
                <w:szCs w:val="20"/>
              </w:rPr>
            </w:pPr>
            <w:r w:rsidRPr="003F3B5C">
              <w:rPr>
                <w:rFonts w:cs="Arial"/>
                <w:sz w:val="20"/>
                <w:szCs w:val="20"/>
              </w:rPr>
              <w:t>1.1/3.7</w:t>
            </w:r>
          </w:p>
        </w:tc>
        <w:tc>
          <w:tcPr>
            <w:tcW w:w="1134" w:type="dxa"/>
          </w:tcPr>
          <w:p w14:paraId="04A8131D" w14:textId="77777777" w:rsidR="00421850" w:rsidRPr="003368FD" w:rsidRDefault="009668EF" w:rsidP="00FD30D8">
            <w:pPr>
              <w:rPr>
                <w:rFonts w:cs="Times New Roman"/>
                <w:color w:val="324043"/>
              </w:rPr>
            </w:pPr>
            <w:sdt>
              <w:sdtPr>
                <w:rPr>
                  <w:b/>
                  <w:iCs/>
                  <w:color w:val="324043"/>
                  <w:sz w:val="20"/>
                  <w:szCs w:val="20"/>
                </w:rPr>
                <w:alias w:val="Outcomes"/>
                <w:tag w:val="Outcomes"/>
                <w:id w:val="-1823033541"/>
                <w:placeholder>
                  <w:docPart w:val="99D2E2C71DFD4F56B3DD606205FFA452"/>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D3F64">
                  <w:rPr>
                    <w:rStyle w:val="PlaceholderText"/>
                  </w:rPr>
                  <w:t>Choose an item.</w:t>
                </w:r>
              </w:sdtContent>
            </w:sdt>
          </w:p>
        </w:tc>
        <w:tc>
          <w:tcPr>
            <w:tcW w:w="8080" w:type="dxa"/>
          </w:tcPr>
          <w:p w14:paraId="3EF1FB67" w14:textId="77777777" w:rsidR="00421850" w:rsidRPr="0061175A" w:rsidRDefault="00421850" w:rsidP="00FD30D8">
            <w:pPr>
              <w:rPr>
                <w:rFonts w:cs="Times New Roman"/>
                <w:color w:val="324043"/>
                <w:sz w:val="22"/>
                <w:szCs w:val="22"/>
              </w:rPr>
            </w:pPr>
          </w:p>
        </w:tc>
      </w:tr>
      <w:tr w:rsidR="00421850" w:rsidRPr="003368FD" w14:paraId="6F6BFAE0" w14:textId="77777777" w:rsidTr="00FD30D8">
        <w:tc>
          <w:tcPr>
            <w:tcW w:w="562" w:type="dxa"/>
            <w:shd w:val="clear" w:color="auto" w:fill="C2F3FF" w:themeFill="accent4" w:themeFillTint="33"/>
          </w:tcPr>
          <w:p w14:paraId="7F40E4FB" w14:textId="77777777" w:rsidR="00421850" w:rsidRPr="003368FD" w:rsidRDefault="00421850" w:rsidP="00FD30D8">
            <w:pPr>
              <w:rPr>
                <w:rFonts w:cs="Times New Roman"/>
                <w:color w:val="324043"/>
                <w:sz w:val="20"/>
                <w:szCs w:val="20"/>
              </w:rPr>
            </w:pPr>
            <w:r>
              <w:rPr>
                <w:rFonts w:cs="Times New Roman"/>
                <w:color w:val="324043"/>
                <w:sz w:val="20"/>
                <w:szCs w:val="20"/>
              </w:rPr>
              <w:t>19</w:t>
            </w:r>
          </w:p>
        </w:tc>
        <w:tc>
          <w:tcPr>
            <w:tcW w:w="3387" w:type="dxa"/>
            <w:shd w:val="clear" w:color="auto" w:fill="C2F3FF" w:themeFill="accent4" w:themeFillTint="33"/>
          </w:tcPr>
          <w:p w14:paraId="779D695E" w14:textId="77777777" w:rsidR="00421850" w:rsidRPr="003F3B5C" w:rsidRDefault="00421850" w:rsidP="00FD30D8">
            <w:pPr>
              <w:spacing w:after="0" w:line="240" w:lineRule="auto"/>
              <w:rPr>
                <w:rFonts w:cs="Times New Roman"/>
                <w:sz w:val="20"/>
                <w:szCs w:val="20"/>
              </w:rPr>
            </w:pPr>
            <w:r w:rsidRPr="003F3B5C">
              <w:rPr>
                <w:rFonts w:cs="Arial"/>
                <w:sz w:val="20"/>
                <w:szCs w:val="20"/>
              </w:rPr>
              <w:t>Learners demonstrate clear understanding of their role and the context of their placement in relation to care pathways, service user journeys and expected outcomes for patients and service users</w:t>
            </w:r>
            <w:r>
              <w:rPr>
                <w:rFonts w:cs="Arial"/>
                <w:sz w:val="20"/>
                <w:szCs w:val="20"/>
              </w:rPr>
              <w:t>.</w:t>
            </w:r>
          </w:p>
        </w:tc>
        <w:tc>
          <w:tcPr>
            <w:tcW w:w="1858" w:type="dxa"/>
          </w:tcPr>
          <w:p w14:paraId="6CE02279" w14:textId="77777777" w:rsidR="00421850" w:rsidRPr="003F3B5C" w:rsidRDefault="00421850" w:rsidP="00FD30D8">
            <w:pPr>
              <w:rPr>
                <w:rFonts w:cs="Times New Roman"/>
                <w:i/>
                <w:iCs/>
                <w:sz w:val="20"/>
                <w:szCs w:val="20"/>
              </w:rPr>
            </w:pPr>
            <w:r w:rsidRPr="003F3B5C">
              <w:rPr>
                <w:rFonts w:cs="Times New Roman"/>
                <w:sz w:val="20"/>
                <w:szCs w:val="20"/>
              </w:rPr>
              <w:t>3.10</w:t>
            </w:r>
          </w:p>
        </w:tc>
        <w:tc>
          <w:tcPr>
            <w:tcW w:w="1134" w:type="dxa"/>
          </w:tcPr>
          <w:p w14:paraId="6D976860" w14:textId="77777777" w:rsidR="00421850" w:rsidRPr="003368FD" w:rsidRDefault="009668EF" w:rsidP="00FD30D8">
            <w:pPr>
              <w:rPr>
                <w:rFonts w:cs="Times New Roman"/>
                <w:color w:val="324043"/>
              </w:rPr>
            </w:pPr>
            <w:sdt>
              <w:sdtPr>
                <w:rPr>
                  <w:b/>
                  <w:iCs/>
                  <w:color w:val="324043"/>
                  <w:sz w:val="20"/>
                  <w:szCs w:val="20"/>
                </w:rPr>
                <w:alias w:val="Outcomes"/>
                <w:tag w:val="Outcomes"/>
                <w:id w:val="-145518860"/>
                <w:placeholder>
                  <w:docPart w:val="D94BB363FDFE4204867BCB55AA991B8F"/>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D3F64">
                  <w:rPr>
                    <w:rStyle w:val="PlaceholderText"/>
                  </w:rPr>
                  <w:t>Choose an item.</w:t>
                </w:r>
              </w:sdtContent>
            </w:sdt>
          </w:p>
        </w:tc>
        <w:tc>
          <w:tcPr>
            <w:tcW w:w="8080" w:type="dxa"/>
          </w:tcPr>
          <w:p w14:paraId="648C24C8" w14:textId="77777777" w:rsidR="00421850" w:rsidRPr="0061175A" w:rsidRDefault="00421850" w:rsidP="00FD30D8">
            <w:pPr>
              <w:rPr>
                <w:rFonts w:cs="Times New Roman"/>
                <w:color w:val="324043"/>
                <w:sz w:val="20"/>
                <w:szCs w:val="20"/>
              </w:rPr>
            </w:pPr>
          </w:p>
        </w:tc>
      </w:tr>
      <w:tr w:rsidR="00421850" w:rsidRPr="003368FD" w14:paraId="7FEC9365" w14:textId="77777777" w:rsidTr="00FD30D8">
        <w:tc>
          <w:tcPr>
            <w:tcW w:w="562" w:type="dxa"/>
            <w:shd w:val="clear" w:color="auto" w:fill="C2F3FF" w:themeFill="accent4" w:themeFillTint="33"/>
          </w:tcPr>
          <w:p w14:paraId="1C8444A2" w14:textId="77777777" w:rsidR="00421850" w:rsidRPr="003368FD" w:rsidRDefault="00421850" w:rsidP="00FD30D8">
            <w:pPr>
              <w:rPr>
                <w:rFonts w:cs="Times New Roman"/>
                <w:color w:val="324043"/>
                <w:sz w:val="20"/>
                <w:szCs w:val="20"/>
              </w:rPr>
            </w:pPr>
            <w:r>
              <w:rPr>
                <w:rFonts w:cs="Times New Roman"/>
                <w:color w:val="324043"/>
                <w:sz w:val="20"/>
                <w:szCs w:val="20"/>
              </w:rPr>
              <w:t>20</w:t>
            </w:r>
          </w:p>
        </w:tc>
        <w:tc>
          <w:tcPr>
            <w:tcW w:w="3387" w:type="dxa"/>
            <w:shd w:val="clear" w:color="auto" w:fill="C2F3FF" w:themeFill="accent4" w:themeFillTint="33"/>
          </w:tcPr>
          <w:p w14:paraId="1949CC00" w14:textId="77777777" w:rsidR="00421850" w:rsidRPr="003F3B5C" w:rsidRDefault="00421850" w:rsidP="00FD30D8">
            <w:pPr>
              <w:spacing w:after="0" w:line="240" w:lineRule="auto"/>
              <w:rPr>
                <w:rFonts w:cs="Times New Roman"/>
                <w:sz w:val="20"/>
                <w:szCs w:val="20"/>
              </w:rPr>
            </w:pPr>
            <w:r w:rsidRPr="003F3B5C">
              <w:rPr>
                <w:rFonts w:cs="Arial"/>
                <w:sz w:val="20"/>
                <w:szCs w:val="20"/>
              </w:rPr>
              <w:t>Learners are supported and developed to undertake supervision responsibilities, relevant to their stage of learning, with more junior staff/students</w:t>
            </w:r>
            <w:r>
              <w:rPr>
                <w:rFonts w:cs="Arial"/>
                <w:sz w:val="20"/>
                <w:szCs w:val="20"/>
              </w:rPr>
              <w:t>.</w:t>
            </w:r>
          </w:p>
        </w:tc>
        <w:tc>
          <w:tcPr>
            <w:tcW w:w="1858" w:type="dxa"/>
          </w:tcPr>
          <w:p w14:paraId="3F23EAFA" w14:textId="77777777" w:rsidR="00421850" w:rsidRPr="003F3B5C" w:rsidRDefault="00421850" w:rsidP="00FD30D8">
            <w:pPr>
              <w:rPr>
                <w:rFonts w:cs="Times New Roman"/>
                <w:i/>
                <w:iCs/>
                <w:sz w:val="20"/>
                <w:szCs w:val="20"/>
              </w:rPr>
            </w:pPr>
            <w:r w:rsidRPr="003F3B5C">
              <w:rPr>
                <w:rFonts w:cs="Arial"/>
                <w:sz w:val="20"/>
                <w:szCs w:val="20"/>
              </w:rPr>
              <w:t>3.11</w:t>
            </w:r>
          </w:p>
        </w:tc>
        <w:tc>
          <w:tcPr>
            <w:tcW w:w="1134" w:type="dxa"/>
          </w:tcPr>
          <w:p w14:paraId="5FFA3D87" w14:textId="77777777" w:rsidR="00421850" w:rsidRPr="003368FD" w:rsidRDefault="009668EF" w:rsidP="00FD30D8">
            <w:pPr>
              <w:rPr>
                <w:rFonts w:cs="Times New Roman"/>
                <w:color w:val="324043"/>
              </w:rPr>
            </w:pPr>
            <w:sdt>
              <w:sdtPr>
                <w:rPr>
                  <w:b/>
                  <w:iCs/>
                  <w:color w:val="324043"/>
                  <w:sz w:val="20"/>
                  <w:szCs w:val="20"/>
                </w:rPr>
                <w:alias w:val="Outcomes"/>
                <w:tag w:val="Outcomes"/>
                <w:id w:val="780526523"/>
                <w:placeholder>
                  <w:docPart w:val="3A90CF9A9DE24339A083A7A5B1857061"/>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D3F64">
                  <w:rPr>
                    <w:rStyle w:val="PlaceholderText"/>
                  </w:rPr>
                  <w:t>Choose an item.</w:t>
                </w:r>
              </w:sdtContent>
            </w:sdt>
          </w:p>
        </w:tc>
        <w:tc>
          <w:tcPr>
            <w:tcW w:w="8080" w:type="dxa"/>
          </w:tcPr>
          <w:p w14:paraId="1E17538A" w14:textId="77777777" w:rsidR="00421850" w:rsidRPr="0061175A" w:rsidRDefault="00421850" w:rsidP="00FD30D8">
            <w:pPr>
              <w:rPr>
                <w:rFonts w:cs="Times New Roman"/>
                <w:color w:val="324043"/>
                <w:sz w:val="20"/>
                <w:szCs w:val="20"/>
              </w:rPr>
            </w:pPr>
          </w:p>
        </w:tc>
      </w:tr>
      <w:tr w:rsidR="00421850" w:rsidRPr="003368FD" w14:paraId="6AE4E475" w14:textId="77777777" w:rsidTr="00FD30D8">
        <w:tc>
          <w:tcPr>
            <w:tcW w:w="562" w:type="dxa"/>
            <w:shd w:val="clear" w:color="auto" w:fill="C2F3FF" w:themeFill="accent4" w:themeFillTint="33"/>
          </w:tcPr>
          <w:p w14:paraId="31DF87B9" w14:textId="77777777" w:rsidR="00421850" w:rsidRPr="003368FD" w:rsidRDefault="00421850" w:rsidP="00FD30D8">
            <w:pPr>
              <w:rPr>
                <w:rFonts w:cs="Times New Roman"/>
                <w:color w:val="324043"/>
                <w:sz w:val="20"/>
                <w:szCs w:val="20"/>
              </w:rPr>
            </w:pPr>
            <w:r>
              <w:rPr>
                <w:rFonts w:cs="Times New Roman"/>
                <w:color w:val="324043"/>
                <w:sz w:val="20"/>
                <w:szCs w:val="20"/>
              </w:rPr>
              <w:t>21</w:t>
            </w:r>
          </w:p>
        </w:tc>
        <w:tc>
          <w:tcPr>
            <w:tcW w:w="3387" w:type="dxa"/>
            <w:shd w:val="clear" w:color="auto" w:fill="C2F3FF" w:themeFill="accent4" w:themeFillTint="33"/>
          </w:tcPr>
          <w:p w14:paraId="67668BC3" w14:textId="77777777" w:rsidR="00421850" w:rsidRPr="003F3B5C" w:rsidRDefault="00421850" w:rsidP="00FD30D8">
            <w:pPr>
              <w:spacing w:after="0" w:line="240" w:lineRule="auto"/>
              <w:rPr>
                <w:rFonts w:cs="Times New Roman"/>
                <w:sz w:val="20"/>
                <w:szCs w:val="20"/>
              </w:rPr>
            </w:pPr>
            <w:r w:rsidRPr="003F3B5C">
              <w:rPr>
                <w:rFonts w:cs="Arial"/>
                <w:sz w:val="20"/>
                <w:szCs w:val="20"/>
              </w:rPr>
              <w:t>The learning environment provides opportunities for learners to engage in quality improvement initiatives which may include improving evidence-based practice, clinical audit, research, and innovation</w:t>
            </w:r>
            <w:r>
              <w:rPr>
                <w:rFonts w:cs="Arial"/>
                <w:sz w:val="20"/>
                <w:szCs w:val="20"/>
              </w:rPr>
              <w:t>.</w:t>
            </w:r>
          </w:p>
        </w:tc>
        <w:tc>
          <w:tcPr>
            <w:tcW w:w="1858" w:type="dxa"/>
          </w:tcPr>
          <w:p w14:paraId="640CA396" w14:textId="77777777" w:rsidR="00421850" w:rsidRPr="003F3B5C" w:rsidRDefault="00421850" w:rsidP="00FD30D8">
            <w:pPr>
              <w:rPr>
                <w:rFonts w:cs="Times New Roman"/>
                <w:i/>
                <w:iCs/>
                <w:sz w:val="20"/>
                <w:szCs w:val="20"/>
              </w:rPr>
            </w:pPr>
            <w:r w:rsidRPr="003F3B5C">
              <w:rPr>
                <w:rFonts w:cs="Times New Roman"/>
                <w:sz w:val="20"/>
                <w:szCs w:val="20"/>
              </w:rPr>
              <w:t>1.9</w:t>
            </w:r>
          </w:p>
        </w:tc>
        <w:tc>
          <w:tcPr>
            <w:tcW w:w="1134" w:type="dxa"/>
          </w:tcPr>
          <w:p w14:paraId="53EC92F9" w14:textId="77777777" w:rsidR="00421850" w:rsidRPr="003368FD" w:rsidRDefault="009668EF" w:rsidP="00FD30D8">
            <w:pPr>
              <w:rPr>
                <w:rFonts w:cs="Times New Roman"/>
                <w:color w:val="324043"/>
              </w:rPr>
            </w:pPr>
            <w:sdt>
              <w:sdtPr>
                <w:rPr>
                  <w:b/>
                  <w:iCs/>
                  <w:color w:val="324043"/>
                  <w:sz w:val="20"/>
                  <w:szCs w:val="20"/>
                </w:rPr>
                <w:alias w:val="Outcomes"/>
                <w:tag w:val="Outcomes"/>
                <w:id w:val="-1881310621"/>
                <w:placeholder>
                  <w:docPart w:val="8273D13CB98D4BC485B15F8CA9310EF9"/>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D3F64">
                  <w:rPr>
                    <w:rStyle w:val="PlaceholderText"/>
                  </w:rPr>
                  <w:t>Choose an item.</w:t>
                </w:r>
              </w:sdtContent>
            </w:sdt>
          </w:p>
        </w:tc>
        <w:tc>
          <w:tcPr>
            <w:tcW w:w="8080" w:type="dxa"/>
          </w:tcPr>
          <w:p w14:paraId="35CF405C" w14:textId="77777777" w:rsidR="00421850" w:rsidRPr="0061175A" w:rsidRDefault="00421850" w:rsidP="00FD30D8">
            <w:pPr>
              <w:rPr>
                <w:rFonts w:cs="Times New Roman"/>
                <w:color w:val="324043"/>
                <w:sz w:val="20"/>
                <w:szCs w:val="20"/>
              </w:rPr>
            </w:pPr>
          </w:p>
        </w:tc>
      </w:tr>
      <w:tr w:rsidR="00421850" w:rsidRPr="003368FD" w14:paraId="4CA2D34B" w14:textId="77777777" w:rsidTr="00FD30D8">
        <w:tc>
          <w:tcPr>
            <w:tcW w:w="562" w:type="dxa"/>
            <w:shd w:val="clear" w:color="auto" w:fill="C2F3FF" w:themeFill="accent4" w:themeFillTint="33"/>
          </w:tcPr>
          <w:p w14:paraId="6A1D50F1" w14:textId="77777777" w:rsidR="00421850" w:rsidRPr="003368FD" w:rsidRDefault="00421850" w:rsidP="00FD30D8">
            <w:pPr>
              <w:rPr>
                <w:rFonts w:cs="Times New Roman"/>
                <w:color w:val="324043"/>
                <w:sz w:val="20"/>
                <w:szCs w:val="20"/>
              </w:rPr>
            </w:pPr>
            <w:r>
              <w:rPr>
                <w:rFonts w:cs="Times New Roman"/>
                <w:color w:val="324043"/>
                <w:sz w:val="20"/>
                <w:szCs w:val="20"/>
              </w:rPr>
              <w:t>22</w:t>
            </w:r>
          </w:p>
        </w:tc>
        <w:tc>
          <w:tcPr>
            <w:tcW w:w="3387" w:type="dxa"/>
            <w:shd w:val="clear" w:color="auto" w:fill="C2F3FF" w:themeFill="accent4" w:themeFillTint="33"/>
            <w:vAlign w:val="center"/>
          </w:tcPr>
          <w:p w14:paraId="01B711E2" w14:textId="77777777" w:rsidR="00421850" w:rsidRPr="003F3B5C" w:rsidRDefault="00421850" w:rsidP="00FD30D8">
            <w:pPr>
              <w:spacing w:after="0" w:line="240" w:lineRule="auto"/>
              <w:rPr>
                <w:rFonts w:cs="Times New Roman"/>
                <w:sz w:val="20"/>
                <w:szCs w:val="20"/>
              </w:rPr>
            </w:pPr>
            <w:r w:rsidRPr="003F3B5C">
              <w:rPr>
                <w:rFonts w:cs="Arial"/>
                <w:sz w:val="20"/>
                <w:szCs w:val="20"/>
              </w:rPr>
              <w:t xml:space="preserve">Learners are supported to learn constructively from the experiences and outcomes of patients and service users, both positive and negative. Evidence that </w:t>
            </w:r>
            <w:r w:rsidRPr="003F3B5C">
              <w:rPr>
                <w:sz w:val="20"/>
                <w:szCs w:val="20"/>
              </w:rPr>
              <w:t>students are actively involved in service user feedback and incident reviews</w:t>
            </w:r>
            <w:r>
              <w:rPr>
                <w:sz w:val="20"/>
                <w:szCs w:val="20"/>
              </w:rPr>
              <w:t>.</w:t>
            </w:r>
          </w:p>
        </w:tc>
        <w:tc>
          <w:tcPr>
            <w:tcW w:w="1858" w:type="dxa"/>
          </w:tcPr>
          <w:p w14:paraId="6735C6E4" w14:textId="77777777" w:rsidR="00421850" w:rsidRPr="003F3B5C" w:rsidRDefault="00421850" w:rsidP="00FD30D8">
            <w:pPr>
              <w:rPr>
                <w:rFonts w:cs="Times New Roman"/>
                <w:i/>
                <w:iCs/>
                <w:sz w:val="20"/>
                <w:szCs w:val="20"/>
              </w:rPr>
            </w:pPr>
            <w:r w:rsidRPr="003F3B5C">
              <w:rPr>
                <w:rFonts w:cs="Times New Roman"/>
                <w:sz w:val="20"/>
                <w:szCs w:val="20"/>
              </w:rPr>
              <w:t>1.10</w:t>
            </w:r>
          </w:p>
        </w:tc>
        <w:tc>
          <w:tcPr>
            <w:tcW w:w="1134" w:type="dxa"/>
          </w:tcPr>
          <w:p w14:paraId="151C1716" w14:textId="77777777" w:rsidR="00421850" w:rsidRPr="003368FD" w:rsidRDefault="009668EF" w:rsidP="00FD30D8">
            <w:pPr>
              <w:rPr>
                <w:rFonts w:cs="Times New Roman"/>
                <w:color w:val="324043"/>
              </w:rPr>
            </w:pPr>
            <w:sdt>
              <w:sdtPr>
                <w:rPr>
                  <w:b/>
                  <w:iCs/>
                  <w:color w:val="324043"/>
                  <w:sz w:val="20"/>
                  <w:szCs w:val="20"/>
                </w:rPr>
                <w:alias w:val="Outcomes"/>
                <w:tag w:val="Outcomes"/>
                <w:id w:val="450299171"/>
                <w:placeholder>
                  <w:docPart w:val="1A31BE7F599C4C61A77534B4EEE5C52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D3F64">
                  <w:rPr>
                    <w:rStyle w:val="PlaceholderText"/>
                  </w:rPr>
                  <w:t>Choose an item.</w:t>
                </w:r>
              </w:sdtContent>
            </w:sdt>
          </w:p>
        </w:tc>
        <w:tc>
          <w:tcPr>
            <w:tcW w:w="8080" w:type="dxa"/>
          </w:tcPr>
          <w:p w14:paraId="71AE73F1" w14:textId="77777777" w:rsidR="00421850" w:rsidRPr="0061175A" w:rsidRDefault="00421850" w:rsidP="00FD30D8">
            <w:pPr>
              <w:rPr>
                <w:rFonts w:cs="Times New Roman"/>
                <w:color w:val="324043"/>
                <w:sz w:val="20"/>
                <w:szCs w:val="20"/>
              </w:rPr>
            </w:pPr>
          </w:p>
        </w:tc>
      </w:tr>
      <w:tr w:rsidR="00421850" w:rsidRPr="003368FD" w14:paraId="30C6D0EB" w14:textId="77777777" w:rsidTr="00FD30D8">
        <w:tc>
          <w:tcPr>
            <w:tcW w:w="562" w:type="dxa"/>
            <w:shd w:val="clear" w:color="auto" w:fill="C2F3FF" w:themeFill="accent4" w:themeFillTint="33"/>
          </w:tcPr>
          <w:p w14:paraId="1D90D012" w14:textId="77777777" w:rsidR="00421850" w:rsidRPr="003368FD" w:rsidRDefault="00421850" w:rsidP="00FD30D8">
            <w:pPr>
              <w:rPr>
                <w:rFonts w:cs="Times New Roman"/>
                <w:color w:val="324043"/>
                <w:sz w:val="20"/>
                <w:szCs w:val="20"/>
              </w:rPr>
            </w:pPr>
            <w:r>
              <w:rPr>
                <w:rFonts w:cs="Times New Roman"/>
                <w:color w:val="324043"/>
                <w:sz w:val="20"/>
                <w:szCs w:val="20"/>
              </w:rPr>
              <w:t>23</w:t>
            </w:r>
          </w:p>
        </w:tc>
        <w:tc>
          <w:tcPr>
            <w:tcW w:w="3387" w:type="dxa"/>
            <w:shd w:val="clear" w:color="auto" w:fill="C2F3FF" w:themeFill="accent4" w:themeFillTint="33"/>
          </w:tcPr>
          <w:p w14:paraId="578B04A0" w14:textId="77777777" w:rsidR="00421850" w:rsidRPr="003F3B5C" w:rsidRDefault="00421850" w:rsidP="00FD30D8">
            <w:pPr>
              <w:spacing w:after="0" w:line="240" w:lineRule="auto"/>
              <w:rPr>
                <w:rFonts w:cs="Times New Roman"/>
                <w:sz w:val="20"/>
                <w:szCs w:val="20"/>
              </w:rPr>
            </w:pPr>
            <w:r w:rsidRPr="003F3B5C">
              <w:rPr>
                <w:rFonts w:cs="Arial"/>
                <w:sz w:val="20"/>
                <w:szCs w:val="20"/>
              </w:rPr>
              <w:t xml:space="preserve">Learners receive appropriate careers advice from placement colleagues within the learning environment, including an </w:t>
            </w:r>
            <w:r w:rsidRPr="003F3B5C">
              <w:rPr>
                <w:rFonts w:cs="Arial"/>
                <w:sz w:val="20"/>
                <w:szCs w:val="20"/>
              </w:rPr>
              <w:lastRenderedPageBreak/>
              <w:t>understanding of other roles and career pathway opportunities</w:t>
            </w:r>
            <w:r>
              <w:rPr>
                <w:rFonts w:cs="Arial"/>
                <w:sz w:val="20"/>
                <w:szCs w:val="20"/>
              </w:rPr>
              <w:t>.</w:t>
            </w:r>
          </w:p>
        </w:tc>
        <w:tc>
          <w:tcPr>
            <w:tcW w:w="1858" w:type="dxa"/>
          </w:tcPr>
          <w:p w14:paraId="0B3D4FE9" w14:textId="77777777" w:rsidR="00421850" w:rsidRPr="003F3B5C" w:rsidRDefault="00421850" w:rsidP="00FD30D8">
            <w:pPr>
              <w:rPr>
                <w:rFonts w:cs="Times New Roman"/>
                <w:i/>
                <w:iCs/>
                <w:sz w:val="20"/>
                <w:szCs w:val="20"/>
              </w:rPr>
            </w:pPr>
            <w:r w:rsidRPr="003F3B5C">
              <w:rPr>
                <w:rFonts w:cs="Arial"/>
                <w:sz w:val="20"/>
                <w:szCs w:val="20"/>
              </w:rPr>
              <w:lastRenderedPageBreak/>
              <w:t>4.5/6.2/6.4</w:t>
            </w:r>
          </w:p>
        </w:tc>
        <w:tc>
          <w:tcPr>
            <w:tcW w:w="1134" w:type="dxa"/>
          </w:tcPr>
          <w:p w14:paraId="4A2F52B2" w14:textId="77777777" w:rsidR="00421850" w:rsidRPr="003368FD" w:rsidRDefault="009668EF" w:rsidP="00FD30D8">
            <w:pPr>
              <w:rPr>
                <w:rFonts w:cs="Times New Roman"/>
                <w:color w:val="324043"/>
              </w:rPr>
            </w:pPr>
            <w:sdt>
              <w:sdtPr>
                <w:rPr>
                  <w:b/>
                  <w:iCs/>
                  <w:color w:val="324043"/>
                  <w:sz w:val="20"/>
                  <w:szCs w:val="20"/>
                </w:rPr>
                <w:alias w:val="Outcomes"/>
                <w:tag w:val="Outcomes"/>
                <w:id w:val="-583526778"/>
                <w:placeholder>
                  <w:docPart w:val="1C7C621108374D378D6014412BBA4B64"/>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D3F64">
                  <w:rPr>
                    <w:rStyle w:val="PlaceholderText"/>
                  </w:rPr>
                  <w:t>Choose an item.</w:t>
                </w:r>
              </w:sdtContent>
            </w:sdt>
          </w:p>
        </w:tc>
        <w:tc>
          <w:tcPr>
            <w:tcW w:w="8080" w:type="dxa"/>
          </w:tcPr>
          <w:p w14:paraId="14844138" w14:textId="77777777" w:rsidR="00421850" w:rsidRPr="0061175A" w:rsidRDefault="00421850" w:rsidP="00FD30D8">
            <w:pPr>
              <w:rPr>
                <w:rFonts w:cs="Times New Roman"/>
                <w:color w:val="324043"/>
                <w:sz w:val="20"/>
                <w:szCs w:val="20"/>
              </w:rPr>
            </w:pPr>
          </w:p>
        </w:tc>
      </w:tr>
      <w:tr w:rsidR="00421850" w:rsidRPr="00CB3E78" w14:paraId="612AACC1" w14:textId="77777777" w:rsidTr="00FD30D8">
        <w:tc>
          <w:tcPr>
            <w:tcW w:w="15021" w:type="dxa"/>
            <w:gridSpan w:val="5"/>
            <w:shd w:val="clear" w:color="auto" w:fill="00A499"/>
          </w:tcPr>
          <w:p w14:paraId="56499D76" w14:textId="77777777" w:rsidR="00421850" w:rsidRPr="00E52A1F" w:rsidRDefault="00421850" w:rsidP="00421850">
            <w:pPr>
              <w:pStyle w:val="ListParagraph"/>
              <w:numPr>
                <w:ilvl w:val="0"/>
                <w:numId w:val="17"/>
              </w:numPr>
              <w:spacing w:after="0"/>
              <w:rPr>
                <w:b/>
                <w:bCs/>
              </w:rPr>
            </w:pPr>
            <w:r w:rsidRPr="00445959">
              <w:rPr>
                <w:b/>
                <w:bCs/>
                <w:sz w:val="22"/>
                <w:szCs w:val="22"/>
              </w:rPr>
              <w:t>Supporting and developing learners</w:t>
            </w:r>
          </w:p>
        </w:tc>
      </w:tr>
      <w:tr w:rsidR="00421850" w:rsidRPr="003368FD" w14:paraId="50F4962A" w14:textId="77777777" w:rsidTr="00FD30D8">
        <w:tc>
          <w:tcPr>
            <w:tcW w:w="562" w:type="dxa"/>
            <w:shd w:val="clear" w:color="auto" w:fill="C2F3FF" w:themeFill="accent4" w:themeFillTint="33"/>
          </w:tcPr>
          <w:p w14:paraId="3D324FBD" w14:textId="77777777" w:rsidR="00421850" w:rsidRPr="003368FD" w:rsidRDefault="00421850" w:rsidP="00FD30D8">
            <w:pPr>
              <w:rPr>
                <w:rFonts w:cs="Times New Roman"/>
                <w:color w:val="324043"/>
                <w:sz w:val="20"/>
                <w:szCs w:val="20"/>
              </w:rPr>
            </w:pPr>
            <w:r>
              <w:rPr>
                <w:rFonts w:cs="Times New Roman"/>
                <w:color w:val="324043"/>
                <w:sz w:val="20"/>
                <w:szCs w:val="20"/>
              </w:rPr>
              <w:t>24</w:t>
            </w:r>
          </w:p>
        </w:tc>
        <w:tc>
          <w:tcPr>
            <w:tcW w:w="3387" w:type="dxa"/>
            <w:shd w:val="clear" w:color="auto" w:fill="C2F3FF" w:themeFill="accent4" w:themeFillTint="33"/>
          </w:tcPr>
          <w:p w14:paraId="4E29E784" w14:textId="77777777" w:rsidR="00421850" w:rsidRDefault="00421850" w:rsidP="00FD30D8">
            <w:pPr>
              <w:spacing w:after="0" w:line="240" w:lineRule="auto"/>
              <w:rPr>
                <w:rFonts w:cs="Arial"/>
                <w:sz w:val="20"/>
                <w:szCs w:val="20"/>
              </w:rPr>
            </w:pPr>
            <w:r w:rsidRPr="004744F7">
              <w:rPr>
                <w:rFonts w:cs="Arial"/>
                <w:sz w:val="20"/>
                <w:szCs w:val="20"/>
              </w:rPr>
              <w:t>Learners receive the supervision and educational support they need to demonstrate curriculum requirements and / or professional standards and, achieve core learning outcomes.</w:t>
            </w:r>
          </w:p>
          <w:p w14:paraId="38A39556" w14:textId="77777777" w:rsidR="00421850" w:rsidRPr="004744F7" w:rsidRDefault="00421850" w:rsidP="00FD30D8">
            <w:pPr>
              <w:spacing w:after="0" w:line="240" w:lineRule="auto"/>
              <w:rPr>
                <w:rFonts w:cs="Arial"/>
                <w:sz w:val="20"/>
                <w:szCs w:val="20"/>
              </w:rPr>
            </w:pPr>
          </w:p>
          <w:p w14:paraId="76A4CAAC" w14:textId="77777777" w:rsidR="00421850" w:rsidRPr="004744F7" w:rsidRDefault="00421850" w:rsidP="00FD30D8">
            <w:pPr>
              <w:spacing w:after="0" w:line="240" w:lineRule="auto"/>
              <w:rPr>
                <w:rFonts w:cs="Times New Roman"/>
                <w:sz w:val="20"/>
                <w:szCs w:val="20"/>
              </w:rPr>
            </w:pPr>
            <w:r w:rsidRPr="004744F7">
              <w:rPr>
                <w:rFonts w:cs="Arial"/>
                <w:sz w:val="20"/>
                <w:szCs w:val="20"/>
              </w:rPr>
              <w:t>Supervision is tailored to learners’ level of experience, competence, and confidence, and appropriate to their scope of practice, ensuring supernumerary status where required</w:t>
            </w:r>
            <w:r>
              <w:rPr>
                <w:rFonts w:cs="Arial"/>
                <w:sz w:val="20"/>
                <w:szCs w:val="20"/>
              </w:rPr>
              <w:t>.</w:t>
            </w:r>
          </w:p>
        </w:tc>
        <w:tc>
          <w:tcPr>
            <w:tcW w:w="1858" w:type="dxa"/>
          </w:tcPr>
          <w:p w14:paraId="2B001ECC" w14:textId="77777777" w:rsidR="00421850" w:rsidRPr="004744F7" w:rsidRDefault="00421850" w:rsidP="00FD30D8">
            <w:pPr>
              <w:rPr>
                <w:rFonts w:cs="Times New Roman"/>
                <w:i/>
                <w:iCs/>
                <w:sz w:val="20"/>
                <w:szCs w:val="20"/>
              </w:rPr>
            </w:pPr>
            <w:r w:rsidRPr="004744F7">
              <w:rPr>
                <w:rFonts w:cs="Arial"/>
                <w:sz w:val="20"/>
                <w:szCs w:val="20"/>
              </w:rPr>
              <w:t>1.1/2.7/3.5/3.6/4.4</w:t>
            </w:r>
          </w:p>
        </w:tc>
        <w:tc>
          <w:tcPr>
            <w:tcW w:w="1134" w:type="dxa"/>
          </w:tcPr>
          <w:p w14:paraId="3EAA4AC1" w14:textId="77777777" w:rsidR="00421850" w:rsidRPr="003368FD" w:rsidRDefault="009668EF" w:rsidP="00FD30D8">
            <w:pPr>
              <w:rPr>
                <w:rFonts w:cs="Times New Roman"/>
                <w:color w:val="324043"/>
              </w:rPr>
            </w:pPr>
            <w:sdt>
              <w:sdtPr>
                <w:rPr>
                  <w:b/>
                  <w:iCs/>
                  <w:color w:val="324043"/>
                  <w:sz w:val="20"/>
                  <w:szCs w:val="20"/>
                </w:rPr>
                <w:alias w:val="Outcomes"/>
                <w:tag w:val="Outcomes"/>
                <w:id w:val="1310676733"/>
                <w:placeholder>
                  <w:docPart w:val="FF9A3F043EBE4B4D98C13C0A2C5DDA69"/>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04582">
                  <w:rPr>
                    <w:rStyle w:val="PlaceholderText"/>
                  </w:rPr>
                  <w:t>Choose an item.</w:t>
                </w:r>
              </w:sdtContent>
            </w:sdt>
          </w:p>
        </w:tc>
        <w:tc>
          <w:tcPr>
            <w:tcW w:w="8080" w:type="dxa"/>
          </w:tcPr>
          <w:p w14:paraId="2602B55E" w14:textId="77777777" w:rsidR="00421850" w:rsidRPr="0061175A" w:rsidRDefault="00421850" w:rsidP="00FD30D8">
            <w:pPr>
              <w:rPr>
                <w:rFonts w:cs="Times New Roman"/>
                <w:color w:val="324043"/>
                <w:sz w:val="20"/>
                <w:szCs w:val="20"/>
              </w:rPr>
            </w:pPr>
          </w:p>
        </w:tc>
      </w:tr>
      <w:tr w:rsidR="00421850" w:rsidRPr="003368FD" w14:paraId="53F229A8" w14:textId="77777777" w:rsidTr="00FD30D8">
        <w:tc>
          <w:tcPr>
            <w:tcW w:w="562" w:type="dxa"/>
            <w:shd w:val="clear" w:color="auto" w:fill="C2F3FF" w:themeFill="accent4" w:themeFillTint="33"/>
          </w:tcPr>
          <w:p w14:paraId="523199E1" w14:textId="77777777" w:rsidR="00421850" w:rsidRPr="003368FD" w:rsidRDefault="00421850" w:rsidP="00FD30D8">
            <w:pPr>
              <w:rPr>
                <w:rFonts w:cs="Times New Roman"/>
                <w:color w:val="324043"/>
                <w:sz w:val="20"/>
                <w:szCs w:val="20"/>
              </w:rPr>
            </w:pPr>
            <w:r>
              <w:rPr>
                <w:rFonts w:cs="Times New Roman"/>
                <w:color w:val="324043"/>
                <w:sz w:val="20"/>
                <w:szCs w:val="20"/>
              </w:rPr>
              <w:t>25</w:t>
            </w:r>
          </w:p>
        </w:tc>
        <w:tc>
          <w:tcPr>
            <w:tcW w:w="3387" w:type="dxa"/>
            <w:shd w:val="clear" w:color="auto" w:fill="C2F3FF" w:themeFill="accent4" w:themeFillTint="33"/>
          </w:tcPr>
          <w:p w14:paraId="53E937A9" w14:textId="77777777" w:rsidR="00421850" w:rsidRPr="004744F7" w:rsidRDefault="00421850" w:rsidP="00FD30D8">
            <w:pPr>
              <w:spacing w:after="0" w:line="240" w:lineRule="auto"/>
              <w:rPr>
                <w:rFonts w:cs="Times New Roman"/>
                <w:sz w:val="20"/>
                <w:szCs w:val="20"/>
              </w:rPr>
            </w:pPr>
            <w:r w:rsidRPr="004744F7">
              <w:rPr>
                <w:rFonts w:cs="Arial"/>
                <w:sz w:val="20"/>
                <w:szCs w:val="20"/>
              </w:rPr>
              <w:t>Learners know how to seek support and are encouraged to access resources to support their physical and mental health and wellbeing</w:t>
            </w:r>
            <w:r>
              <w:rPr>
                <w:rFonts w:cs="Arial"/>
                <w:sz w:val="20"/>
                <w:szCs w:val="20"/>
              </w:rPr>
              <w:t>.</w:t>
            </w:r>
          </w:p>
        </w:tc>
        <w:tc>
          <w:tcPr>
            <w:tcW w:w="1858" w:type="dxa"/>
          </w:tcPr>
          <w:p w14:paraId="35092FF4" w14:textId="77777777" w:rsidR="00421850" w:rsidRPr="004744F7" w:rsidRDefault="00421850" w:rsidP="00FD30D8">
            <w:pPr>
              <w:rPr>
                <w:rFonts w:cs="Times New Roman"/>
                <w:i/>
                <w:iCs/>
                <w:sz w:val="20"/>
                <w:szCs w:val="20"/>
              </w:rPr>
            </w:pPr>
            <w:r w:rsidRPr="004744F7">
              <w:rPr>
                <w:rFonts w:cs="Arial"/>
                <w:sz w:val="20"/>
                <w:szCs w:val="20"/>
              </w:rPr>
              <w:t>3.1</w:t>
            </w:r>
          </w:p>
        </w:tc>
        <w:tc>
          <w:tcPr>
            <w:tcW w:w="1134" w:type="dxa"/>
          </w:tcPr>
          <w:p w14:paraId="3C816A26" w14:textId="77777777" w:rsidR="00421850" w:rsidRPr="003368FD" w:rsidRDefault="009668EF" w:rsidP="00FD30D8">
            <w:pPr>
              <w:rPr>
                <w:rFonts w:cs="Times New Roman"/>
                <w:color w:val="324043"/>
              </w:rPr>
            </w:pPr>
            <w:sdt>
              <w:sdtPr>
                <w:rPr>
                  <w:b/>
                  <w:iCs/>
                  <w:color w:val="324043"/>
                  <w:sz w:val="20"/>
                  <w:szCs w:val="20"/>
                </w:rPr>
                <w:alias w:val="Outcomes"/>
                <w:tag w:val="Outcomes"/>
                <w:id w:val="576945553"/>
                <w:placeholder>
                  <w:docPart w:val="A23C4A25368143C2A636A43C1DC29B45"/>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04582">
                  <w:rPr>
                    <w:rStyle w:val="PlaceholderText"/>
                  </w:rPr>
                  <w:t>Choose an item.</w:t>
                </w:r>
              </w:sdtContent>
            </w:sdt>
          </w:p>
        </w:tc>
        <w:tc>
          <w:tcPr>
            <w:tcW w:w="8080" w:type="dxa"/>
          </w:tcPr>
          <w:p w14:paraId="4BD20AB9" w14:textId="77777777" w:rsidR="00421850" w:rsidRPr="0061175A" w:rsidRDefault="00421850" w:rsidP="00FD30D8">
            <w:pPr>
              <w:rPr>
                <w:rFonts w:cs="Times New Roman"/>
                <w:color w:val="324043"/>
                <w:sz w:val="20"/>
                <w:szCs w:val="20"/>
              </w:rPr>
            </w:pPr>
          </w:p>
        </w:tc>
      </w:tr>
      <w:tr w:rsidR="00421850" w:rsidRPr="003368FD" w14:paraId="737C93AD" w14:textId="77777777" w:rsidTr="00FD30D8">
        <w:tc>
          <w:tcPr>
            <w:tcW w:w="562" w:type="dxa"/>
            <w:shd w:val="clear" w:color="auto" w:fill="C2F3FF" w:themeFill="accent4" w:themeFillTint="33"/>
          </w:tcPr>
          <w:p w14:paraId="0C34F2B1" w14:textId="77777777" w:rsidR="00421850" w:rsidRPr="003368FD" w:rsidRDefault="00421850" w:rsidP="00FD30D8">
            <w:pPr>
              <w:rPr>
                <w:rFonts w:cs="Times New Roman"/>
                <w:color w:val="324043"/>
                <w:sz w:val="20"/>
                <w:szCs w:val="20"/>
              </w:rPr>
            </w:pPr>
            <w:r>
              <w:rPr>
                <w:rFonts w:cs="Times New Roman"/>
                <w:color w:val="324043"/>
                <w:sz w:val="20"/>
                <w:szCs w:val="20"/>
              </w:rPr>
              <w:t>26</w:t>
            </w:r>
          </w:p>
        </w:tc>
        <w:tc>
          <w:tcPr>
            <w:tcW w:w="3387" w:type="dxa"/>
            <w:shd w:val="clear" w:color="auto" w:fill="C2F3FF" w:themeFill="accent4" w:themeFillTint="33"/>
          </w:tcPr>
          <w:p w14:paraId="664F2FEA" w14:textId="77777777" w:rsidR="00421850" w:rsidRDefault="00421850" w:rsidP="00FD30D8">
            <w:pPr>
              <w:pStyle w:val="BodyText"/>
              <w:spacing w:after="0" w:line="240" w:lineRule="auto"/>
              <w:rPr>
                <w:rFonts w:cs="Arial"/>
                <w:sz w:val="20"/>
                <w:szCs w:val="20"/>
              </w:rPr>
            </w:pPr>
            <w:r w:rsidRPr="004744F7">
              <w:rPr>
                <w:rFonts w:cs="Arial"/>
                <w:sz w:val="20"/>
                <w:szCs w:val="20"/>
              </w:rPr>
              <w:t>Supervision arrangements enable learners in difficulty to be identified at the earliest opportunity.</w:t>
            </w:r>
          </w:p>
          <w:p w14:paraId="06EE0605" w14:textId="77777777" w:rsidR="00421850" w:rsidRPr="004744F7" w:rsidRDefault="00421850" w:rsidP="00FD30D8">
            <w:pPr>
              <w:pStyle w:val="BodyText"/>
              <w:spacing w:after="0" w:line="240" w:lineRule="auto"/>
              <w:rPr>
                <w:rFonts w:cs="Arial"/>
                <w:sz w:val="20"/>
                <w:szCs w:val="20"/>
              </w:rPr>
            </w:pPr>
          </w:p>
          <w:p w14:paraId="74699168" w14:textId="77777777" w:rsidR="00421850" w:rsidRPr="004744F7" w:rsidRDefault="00421850" w:rsidP="00FD30D8">
            <w:pPr>
              <w:spacing w:after="0" w:line="240" w:lineRule="auto"/>
              <w:rPr>
                <w:rFonts w:cs="Times New Roman"/>
                <w:sz w:val="20"/>
                <w:szCs w:val="20"/>
              </w:rPr>
            </w:pPr>
            <w:r w:rsidRPr="004744F7">
              <w:rPr>
                <w:rFonts w:cs="Arial"/>
                <w:sz w:val="20"/>
                <w:szCs w:val="20"/>
              </w:rPr>
              <w:t>Learners and supervisors / assessors are encouraged to raise concerns and communicate difficulties regarding meeting learning outcomes to HEIs, actively work with them to mitigate avoidable learner attrition from programmes</w:t>
            </w:r>
            <w:r>
              <w:rPr>
                <w:rFonts w:cs="Arial"/>
                <w:sz w:val="20"/>
                <w:szCs w:val="20"/>
              </w:rPr>
              <w:t>.</w:t>
            </w:r>
          </w:p>
        </w:tc>
        <w:tc>
          <w:tcPr>
            <w:tcW w:w="1858" w:type="dxa"/>
          </w:tcPr>
          <w:p w14:paraId="10FC2757" w14:textId="77777777" w:rsidR="00421850" w:rsidRDefault="00421850" w:rsidP="00FD30D8">
            <w:pPr>
              <w:rPr>
                <w:rFonts w:cs="Arial"/>
                <w:sz w:val="20"/>
                <w:szCs w:val="20"/>
              </w:rPr>
            </w:pPr>
            <w:r w:rsidRPr="004744F7">
              <w:rPr>
                <w:rFonts w:cs="Arial"/>
                <w:sz w:val="20"/>
                <w:szCs w:val="20"/>
              </w:rPr>
              <w:t>1.1/1.6/1.7/3.4/</w:t>
            </w:r>
          </w:p>
          <w:p w14:paraId="347DDF17" w14:textId="77777777" w:rsidR="00421850" w:rsidRPr="004744F7" w:rsidRDefault="00421850" w:rsidP="00FD30D8">
            <w:pPr>
              <w:rPr>
                <w:rFonts w:cs="Times New Roman"/>
                <w:i/>
                <w:iCs/>
                <w:sz w:val="20"/>
                <w:szCs w:val="20"/>
              </w:rPr>
            </w:pPr>
            <w:r w:rsidRPr="004744F7">
              <w:rPr>
                <w:rFonts w:cs="Arial"/>
                <w:sz w:val="20"/>
                <w:szCs w:val="20"/>
              </w:rPr>
              <w:t>4.1/6.1</w:t>
            </w:r>
          </w:p>
        </w:tc>
        <w:tc>
          <w:tcPr>
            <w:tcW w:w="1134" w:type="dxa"/>
          </w:tcPr>
          <w:p w14:paraId="5BE44ED2" w14:textId="77777777" w:rsidR="00421850" w:rsidRPr="003368FD" w:rsidRDefault="009668EF" w:rsidP="00FD30D8">
            <w:pPr>
              <w:rPr>
                <w:rFonts w:cs="Times New Roman"/>
                <w:color w:val="324043"/>
              </w:rPr>
            </w:pPr>
            <w:sdt>
              <w:sdtPr>
                <w:rPr>
                  <w:b/>
                  <w:iCs/>
                  <w:color w:val="324043"/>
                  <w:sz w:val="20"/>
                  <w:szCs w:val="20"/>
                </w:rPr>
                <w:alias w:val="Outcomes"/>
                <w:tag w:val="Outcomes"/>
                <w:id w:val="-1859877842"/>
                <w:placeholder>
                  <w:docPart w:val="33EED92EB22940B88CA4A2F7ED5A7844"/>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04582">
                  <w:rPr>
                    <w:rStyle w:val="PlaceholderText"/>
                  </w:rPr>
                  <w:t>Choose an item.</w:t>
                </w:r>
              </w:sdtContent>
            </w:sdt>
          </w:p>
        </w:tc>
        <w:tc>
          <w:tcPr>
            <w:tcW w:w="8080" w:type="dxa"/>
          </w:tcPr>
          <w:p w14:paraId="60B0A37B" w14:textId="77777777" w:rsidR="00421850" w:rsidRPr="0061175A" w:rsidRDefault="00421850" w:rsidP="00FD30D8">
            <w:pPr>
              <w:rPr>
                <w:rFonts w:cs="Times New Roman"/>
                <w:color w:val="324043"/>
                <w:sz w:val="20"/>
                <w:szCs w:val="20"/>
              </w:rPr>
            </w:pPr>
          </w:p>
        </w:tc>
      </w:tr>
      <w:tr w:rsidR="00421850" w:rsidRPr="003368FD" w14:paraId="0FB1DFC0" w14:textId="77777777" w:rsidTr="00FD30D8">
        <w:tc>
          <w:tcPr>
            <w:tcW w:w="15021" w:type="dxa"/>
            <w:gridSpan w:val="5"/>
            <w:shd w:val="clear" w:color="auto" w:fill="00A499"/>
          </w:tcPr>
          <w:p w14:paraId="0D3A4691" w14:textId="77777777" w:rsidR="00421850" w:rsidRPr="00445959" w:rsidRDefault="00421850" w:rsidP="00421850">
            <w:pPr>
              <w:pStyle w:val="ListParagraph"/>
              <w:numPr>
                <w:ilvl w:val="0"/>
                <w:numId w:val="17"/>
              </w:numPr>
              <w:spacing w:after="0"/>
              <w:rPr>
                <w:b/>
              </w:rPr>
            </w:pPr>
            <w:r w:rsidRPr="00445959">
              <w:rPr>
                <w:b/>
                <w:bCs/>
                <w:sz w:val="22"/>
                <w:szCs w:val="22"/>
              </w:rPr>
              <w:t>Supporting and developing supervisors</w:t>
            </w:r>
          </w:p>
        </w:tc>
      </w:tr>
      <w:tr w:rsidR="00421850" w:rsidRPr="003368FD" w14:paraId="3F3B1F6A" w14:textId="77777777" w:rsidTr="00FD30D8">
        <w:tc>
          <w:tcPr>
            <w:tcW w:w="562" w:type="dxa"/>
            <w:shd w:val="clear" w:color="auto" w:fill="C2F3FF" w:themeFill="accent4" w:themeFillTint="33"/>
          </w:tcPr>
          <w:p w14:paraId="35E18FA2" w14:textId="77777777" w:rsidR="00421850" w:rsidRPr="003368FD" w:rsidRDefault="00421850" w:rsidP="00FD30D8">
            <w:pPr>
              <w:rPr>
                <w:rFonts w:cs="Times New Roman"/>
                <w:color w:val="324043"/>
                <w:sz w:val="20"/>
                <w:szCs w:val="20"/>
              </w:rPr>
            </w:pPr>
            <w:r>
              <w:rPr>
                <w:rFonts w:cs="Times New Roman"/>
                <w:color w:val="324043"/>
                <w:sz w:val="20"/>
                <w:szCs w:val="20"/>
              </w:rPr>
              <w:lastRenderedPageBreak/>
              <w:t>27</w:t>
            </w:r>
          </w:p>
        </w:tc>
        <w:tc>
          <w:tcPr>
            <w:tcW w:w="3387" w:type="dxa"/>
            <w:shd w:val="clear" w:color="auto" w:fill="C2F3FF" w:themeFill="accent4" w:themeFillTint="33"/>
          </w:tcPr>
          <w:p w14:paraId="29500D40" w14:textId="77777777" w:rsidR="00421850" w:rsidRPr="004744F7" w:rsidRDefault="00421850" w:rsidP="00FD30D8">
            <w:pPr>
              <w:spacing w:after="0" w:line="240" w:lineRule="auto"/>
              <w:rPr>
                <w:rFonts w:cs="Times New Roman"/>
                <w:sz w:val="20"/>
                <w:szCs w:val="20"/>
              </w:rPr>
            </w:pPr>
            <w:r w:rsidRPr="004744F7">
              <w:rPr>
                <w:rFonts w:eastAsia="Arial" w:cs="Arial"/>
                <w:sz w:val="20"/>
                <w:szCs w:val="20"/>
              </w:rPr>
              <w:t>Supervisors / assessors are supported to access resources to support their physical and mental health and wellbeing</w:t>
            </w:r>
          </w:p>
        </w:tc>
        <w:tc>
          <w:tcPr>
            <w:tcW w:w="1858" w:type="dxa"/>
          </w:tcPr>
          <w:p w14:paraId="7F190A17" w14:textId="77777777" w:rsidR="00421850" w:rsidRPr="004744F7" w:rsidRDefault="00421850" w:rsidP="00FD30D8">
            <w:pPr>
              <w:rPr>
                <w:rFonts w:cs="Times New Roman"/>
                <w:i/>
                <w:iCs/>
                <w:sz w:val="20"/>
                <w:szCs w:val="20"/>
              </w:rPr>
            </w:pPr>
            <w:r w:rsidRPr="004744F7">
              <w:rPr>
                <w:rFonts w:cs="Arial"/>
                <w:sz w:val="20"/>
                <w:szCs w:val="20"/>
              </w:rPr>
              <w:t>1.6 / 4.1 / 4.3</w:t>
            </w:r>
          </w:p>
        </w:tc>
        <w:tc>
          <w:tcPr>
            <w:tcW w:w="1134" w:type="dxa"/>
          </w:tcPr>
          <w:p w14:paraId="7EA51D3F" w14:textId="77777777" w:rsidR="00421850" w:rsidRPr="003368FD" w:rsidRDefault="009668EF" w:rsidP="00FD30D8">
            <w:pPr>
              <w:rPr>
                <w:rFonts w:cs="Times New Roman"/>
                <w:color w:val="324043"/>
              </w:rPr>
            </w:pPr>
            <w:sdt>
              <w:sdtPr>
                <w:rPr>
                  <w:b/>
                  <w:iCs/>
                  <w:color w:val="324043"/>
                  <w:sz w:val="20"/>
                  <w:szCs w:val="20"/>
                </w:rPr>
                <w:alias w:val="Outcomes"/>
                <w:tag w:val="Outcomes"/>
                <w:id w:val="-1944366828"/>
                <w:placeholder>
                  <w:docPart w:val="221A5967797840FDB8708EA7C9160BD3"/>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21742">
                  <w:rPr>
                    <w:rStyle w:val="PlaceholderText"/>
                  </w:rPr>
                  <w:t>Choose an item.</w:t>
                </w:r>
              </w:sdtContent>
            </w:sdt>
          </w:p>
        </w:tc>
        <w:tc>
          <w:tcPr>
            <w:tcW w:w="8080" w:type="dxa"/>
          </w:tcPr>
          <w:p w14:paraId="1F5FF4B2" w14:textId="77777777" w:rsidR="00421850" w:rsidRPr="0061175A" w:rsidRDefault="00421850" w:rsidP="00FD30D8">
            <w:pPr>
              <w:rPr>
                <w:rFonts w:cs="Times New Roman"/>
                <w:color w:val="324043"/>
                <w:sz w:val="20"/>
                <w:szCs w:val="20"/>
              </w:rPr>
            </w:pPr>
          </w:p>
        </w:tc>
      </w:tr>
      <w:tr w:rsidR="00421850" w:rsidRPr="003368FD" w14:paraId="242BC7DB" w14:textId="77777777" w:rsidTr="00FD30D8">
        <w:tc>
          <w:tcPr>
            <w:tcW w:w="562" w:type="dxa"/>
            <w:shd w:val="clear" w:color="auto" w:fill="C2F3FF" w:themeFill="accent4" w:themeFillTint="33"/>
          </w:tcPr>
          <w:p w14:paraId="5A30FBAD" w14:textId="77777777" w:rsidR="00421850" w:rsidRPr="003368FD" w:rsidRDefault="00421850" w:rsidP="00FD30D8">
            <w:pPr>
              <w:rPr>
                <w:rFonts w:cs="Times New Roman"/>
                <w:color w:val="324043"/>
                <w:sz w:val="20"/>
                <w:szCs w:val="20"/>
              </w:rPr>
            </w:pPr>
            <w:r>
              <w:rPr>
                <w:rFonts w:cs="Times New Roman"/>
                <w:color w:val="324043"/>
                <w:sz w:val="20"/>
                <w:szCs w:val="20"/>
              </w:rPr>
              <w:t>28</w:t>
            </w:r>
          </w:p>
        </w:tc>
        <w:tc>
          <w:tcPr>
            <w:tcW w:w="3387" w:type="dxa"/>
            <w:shd w:val="clear" w:color="auto" w:fill="C2F3FF" w:themeFill="accent4" w:themeFillTint="33"/>
          </w:tcPr>
          <w:p w14:paraId="2433F158" w14:textId="77777777" w:rsidR="00421850" w:rsidRPr="004744F7" w:rsidRDefault="00421850" w:rsidP="00FD30D8">
            <w:pPr>
              <w:spacing w:after="0" w:line="240" w:lineRule="auto"/>
              <w:rPr>
                <w:rFonts w:cs="Times New Roman"/>
                <w:sz w:val="20"/>
                <w:szCs w:val="20"/>
              </w:rPr>
            </w:pPr>
            <w:r w:rsidRPr="004744F7">
              <w:rPr>
                <w:rFonts w:cs="Arial"/>
                <w:sz w:val="20"/>
                <w:szCs w:val="20"/>
              </w:rPr>
              <w:t>Supervisors / assessors have allocated time to complete learners’ assessments and documentation (formative / summative / interviews etc.)</w:t>
            </w:r>
          </w:p>
        </w:tc>
        <w:tc>
          <w:tcPr>
            <w:tcW w:w="1858" w:type="dxa"/>
          </w:tcPr>
          <w:p w14:paraId="77BE7A1B" w14:textId="77777777" w:rsidR="00421850" w:rsidRPr="004744F7" w:rsidRDefault="00421850" w:rsidP="00FD30D8">
            <w:pPr>
              <w:rPr>
                <w:rFonts w:cs="Times New Roman"/>
                <w:i/>
                <w:iCs/>
                <w:sz w:val="20"/>
                <w:szCs w:val="20"/>
              </w:rPr>
            </w:pPr>
            <w:r w:rsidRPr="004744F7">
              <w:rPr>
                <w:rFonts w:cs="Arial"/>
                <w:sz w:val="20"/>
                <w:szCs w:val="20"/>
              </w:rPr>
              <w:t>4.2</w:t>
            </w:r>
          </w:p>
        </w:tc>
        <w:tc>
          <w:tcPr>
            <w:tcW w:w="1134" w:type="dxa"/>
          </w:tcPr>
          <w:p w14:paraId="615F6667" w14:textId="77777777" w:rsidR="00421850" w:rsidRPr="003368FD" w:rsidRDefault="009668EF" w:rsidP="00FD30D8">
            <w:pPr>
              <w:rPr>
                <w:rFonts w:cs="Times New Roman"/>
                <w:color w:val="324043"/>
              </w:rPr>
            </w:pPr>
            <w:sdt>
              <w:sdtPr>
                <w:rPr>
                  <w:b/>
                  <w:iCs/>
                  <w:color w:val="324043"/>
                  <w:sz w:val="20"/>
                  <w:szCs w:val="20"/>
                </w:rPr>
                <w:alias w:val="Outcomes"/>
                <w:tag w:val="Outcomes"/>
                <w:id w:val="732586903"/>
                <w:placeholder>
                  <w:docPart w:val="13E69D17842045A7876CE4CED483C890"/>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921742">
                  <w:rPr>
                    <w:rStyle w:val="PlaceholderText"/>
                  </w:rPr>
                  <w:t>Choose an item.</w:t>
                </w:r>
              </w:sdtContent>
            </w:sdt>
          </w:p>
        </w:tc>
        <w:tc>
          <w:tcPr>
            <w:tcW w:w="8080" w:type="dxa"/>
          </w:tcPr>
          <w:p w14:paraId="23E85C5B" w14:textId="77777777" w:rsidR="00421850" w:rsidRPr="0061175A" w:rsidRDefault="00421850" w:rsidP="00FD30D8">
            <w:pPr>
              <w:rPr>
                <w:rFonts w:cs="Times New Roman"/>
                <w:color w:val="324043"/>
                <w:sz w:val="20"/>
                <w:szCs w:val="20"/>
              </w:rPr>
            </w:pPr>
          </w:p>
        </w:tc>
      </w:tr>
      <w:tr w:rsidR="00421850" w:rsidRPr="003368FD" w14:paraId="105D0C7C" w14:textId="77777777" w:rsidTr="00FD30D8">
        <w:tc>
          <w:tcPr>
            <w:tcW w:w="562" w:type="dxa"/>
            <w:shd w:val="clear" w:color="auto" w:fill="C2F3FF" w:themeFill="accent4" w:themeFillTint="33"/>
          </w:tcPr>
          <w:p w14:paraId="3E9EEA42" w14:textId="77777777" w:rsidR="00421850" w:rsidRPr="003368FD" w:rsidRDefault="00421850" w:rsidP="00FD30D8">
            <w:pPr>
              <w:rPr>
                <w:rFonts w:cs="Times New Roman"/>
                <w:color w:val="324043"/>
                <w:sz w:val="20"/>
                <w:szCs w:val="20"/>
              </w:rPr>
            </w:pPr>
            <w:r>
              <w:rPr>
                <w:rFonts w:cs="Times New Roman"/>
                <w:color w:val="324043"/>
                <w:sz w:val="20"/>
                <w:szCs w:val="20"/>
              </w:rPr>
              <w:t>29</w:t>
            </w:r>
          </w:p>
        </w:tc>
        <w:tc>
          <w:tcPr>
            <w:tcW w:w="3387" w:type="dxa"/>
            <w:shd w:val="clear" w:color="auto" w:fill="C2F3FF" w:themeFill="accent4" w:themeFillTint="33"/>
          </w:tcPr>
          <w:p w14:paraId="718DCDAD" w14:textId="77777777" w:rsidR="00421850" w:rsidRPr="004744F7" w:rsidRDefault="00421850" w:rsidP="00FD30D8">
            <w:pPr>
              <w:spacing w:after="0" w:line="240" w:lineRule="auto"/>
              <w:rPr>
                <w:rFonts w:cs="Times New Roman"/>
                <w:sz w:val="20"/>
                <w:szCs w:val="20"/>
              </w:rPr>
            </w:pPr>
            <w:r w:rsidRPr="004744F7">
              <w:rPr>
                <w:rFonts w:cs="Arial"/>
                <w:sz w:val="20"/>
                <w:szCs w:val="20"/>
              </w:rPr>
              <w:t>The placement area can demonstrate that supervisors / assessors receive constructive feedback on their role, that their training needs are identified in relation to supporting and assessing learners, and how they are supported if considering a formal supervision role</w:t>
            </w:r>
            <w:r>
              <w:rPr>
                <w:rFonts w:cs="Arial"/>
                <w:sz w:val="20"/>
                <w:szCs w:val="20"/>
              </w:rPr>
              <w:t>.</w:t>
            </w:r>
          </w:p>
        </w:tc>
        <w:tc>
          <w:tcPr>
            <w:tcW w:w="1858" w:type="dxa"/>
          </w:tcPr>
          <w:p w14:paraId="68184EAC" w14:textId="77777777" w:rsidR="00421850" w:rsidRPr="004744F7" w:rsidRDefault="00421850" w:rsidP="00FD30D8">
            <w:pPr>
              <w:rPr>
                <w:rFonts w:cs="Times New Roman"/>
                <w:i/>
                <w:iCs/>
                <w:sz w:val="20"/>
                <w:szCs w:val="20"/>
              </w:rPr>
            </w:pPr>
            <w:r w:rsidRPr="004744F7">
              <w:rPr>
                <w:rFonts w:cs="Arial"/>
                <w:sz w:val="20"/>
                <w:szCs w:val="20"/>
              </w:rPr>
              <w:t>4.3/4.6/4.7</w:t>
            </w:r>
          </w:p>
        </w:tc>
        <w:tc>
          <w:tcPr>
            <w:tcW w:w="1134" w:type="dxa"/>
          </w:tcPr>
          <w:p w14:paraId="078EFAD3" w14:textId="77777777" w:rsidR="00421850" w:rsidRPr="003368FD" w:rsidRDefault="009668EF" w:rsidP="00FD30D8">
            <w:pPr>
              <w:rPr>
                <w:rFonts w:cs="Times New Roman"/>
                <w:color w:val="324043"/>
              </w:rPr>
            </w:pPr>
            <w:sdt>
              <w:sdtPr>
                <w:rPr>
                  <w:b/>
                  <w:iCs/>
                  <w:color w:val="324043"/>
                  <w:sz w:val="20"/>
                  <w:szCs w:val="20"/>
                </w:rPr>
                <w:alias w:val="Outcomes"/>
                <w:tag w:val="Outcomes"/>
                <w:id w:val="-111127467"/>
                <w:placeholder>
                  <w:docPart w:val="7D63D49979F64FBEB56D7B5CF1ECFBE2"/>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330C34">
                  <w:rPr>
                    <w:rStyle w:val="PlaceholderText"/>
                  </w:rPr>
                  <w:t>Choose an item.</w:t>
                </w:r>
              </w:sdtContent>
            </w:sdt>
          </w:p>
        </w:tc>
        <w:tc>
          <w:tcPr>
            <w:tcW w:w="8080" w:type="dxa"/>
          </w:tcPr>
          <w:p w14:paraId="13391811" w14:textId="77777777" w:rsidR="00421850" w:rsidRPr="003368FD" w:rsidRDefault="00421850" w:rsidP="00FD30D8">
            <w:pPr>
              <w:rPr>
                <w:rFonts w:cs="Times New Roman"/>
                <w:i/>
                <w:iCs/>
                <w:color w:val="324043"/>
                <w:sz w:val="20"/>
                <w:szCs w:val="20"/>
              </w:rPr>
            </w:pPr>
          </w:p>
        </w:tc>
      </w:tr>
      <w:tr w:rsidR="00421850" w:rsidRPr="003368FD" w14:paraId="346A927F" w14:textId="77777777" w:rsidTr="00FD30D8">
        <w:tc>
          <w:tcPr>
            <w:tcW w:w="562" w:type="dxa"/>
            <w:shd w:val="clear" w:color="auto" w:fill="C2F3FF" w:themeFill="accent4" w:themeFillTint="33"/>
          </w:tcPr>
          <w:p w14:paraId="5CB4AF63" w14:textId="77777777" w:rsidR="00421850" w:rsidRPr="003368FD" w:rsidRDefault="00421850" w:rsidP="00FD30D8">
            <w:pPr>
              <w:rPr>
                <w:rFonts w:cs="Times New Roman"/>
                <w:color w:val="324043"/>
                <w:sz w:val="20"/>
                <w:szCs w:val="20"/>
              </w:rPr>
            </w:pPr>
            <w:r>
              <w:rPr>
                <w:rFonts w:cs="Times New Roman"/>
                <w:color w:val="324043"/>
                <w:sz w:val="20"/>
                <w:szCs w:val="20"/>
              </w:rPr>
              <w:t>30</w:t>
            </w:r>
          </w:p>
        </w:tc>
        <w:tc>
          <w:tcPr>
            <w:tcW w:w="3387" w:type="dxa"/>
            <w:shd w:val="clear" w:color="auto" w:fill="C2F3FF" w:themeFill="accent4" w:themeFillTint="33"/>
          </w:tcPr>
          <w:p w14:paraId="1AB9479A" w14:textId="77777777" w:rsidR="00421850" w:rsidRPr="004744F7" w:rsidRDefault="00421850" w:rsidP="00FD30D8">
            <w:pPr>
              <w:spacing w:after="0" w:line="240" w:lineRule="auto"/>
              <w:rPr>
                <w:rFonts w:cs="Times New Roman"/>
                <w:sz w:val="20"/>
                <w:szCs w:val="20"/>
              </w:rPr>
            </w:pPr>
            <w:r w:rsidRPr="004744F7">
              <w:rPr>
                <w:rFonts w:cs="Arial"/>
                <w:sz w:val="20"/>
                <w:szCs w:val="20"/>
              </w:rPr>
              <w:t>All supervisors/assessors have been appropriately trained (in line with Professional Bodies, Regulators and HEI requirements) and have up to date knowledge of the programmes they are supporting, enhancing their ability to support learners’ progression</w:t>
            </w:r>
            <w:r>
              <w:rPr>
                <w:rFonts w:cs="Arial"/>
                <w:sz w:val="20"/>
                <w:szCs w:val="20"/>
              </w:rPr>
              <w:t>.</w:t>
            </w:r>
          </w:p>
        </w:tc>
        <w:tc>
          <w:tcPr>
            <w:tcW w:w="1858" w:type="dxa"/>
          </w:tcPr>
          <w:p w14:paraId="50FCA23B" w14:textId="77777777" w:rsidR="00421850" w:rsidRPr="004744F7" w:rsidRDefault="00421850" w:rsidP="00FD30D8">
            <w:pPr>
              <w:rPr>
                <w:rFonts w:cs="Times New Roman"/>
                <w:i/>
                <w:iCs/>
                <w:sz w:val="20"/>
                <w:szCs w:val="20"/>
              </w:rPr>
            </w:pPr>
            <w:r w:rsidRPr="004744F7">
              <w:rPr>
                <w:rFonts w:cs="Arial"/>
                <w:sz w:val="20"/>
                <w:szCs w:val="20"/>
              </w:rPr>
              <w:t>4.3/4.4/4.5/4.6</w:t>
            </w:r>
          </w:p>
        </w:tc>
        <w:tc>
          <w:tcPr>
            <w:tcW w:w="1134" w:type="dxa"/>
          </w:tcPr>
          <w:p w14:paraId="06E88F9F" w14:textId="77777777" w:rsidR="00421850" w:rsidRPr="003368FD" w:rsidRDefault="009668EF" w:rsidP="00FD30D8">
            <w:pPr>
              <w:rPr>
                <w:rFonts w:cs="Times New Roman"/>
                <w:color w:val="324043"/>
              </w:rPr>
            </w:pPr>
            <w:sdt>
              <w:sdtPr>
                <w:rPr>
                  <w:b/>
                  <w:iCs/>
                  <w:color w:val="324043"/>
                  <w:sz w:val="20"/>
                  <w:szCs w:val="20"/>
                </w:rPr>
                <w:alias w:val="Outcomes"/>
                <w:tag w:val="Outcomes"/>
                <w:id w:val="-906838226"/>
                <w:placeholder>
                  <w:docPart w:val="412B70F6077342FEA21AC0C4E138899C"/>
                </w:placeholder>
                <w:showingPlcHdr/>
                <w:comboBox>
                  <w:listItem w:value="Choose an item."/>
                  <w:listItem w:displayText="Achieved" w:value="Achieved"/>
                  <w:listItem w:displayText="Not achieved" w:value="Not achieved"/>
                  <w:listItem w:displayText="Working towards" w:value="Working towards"/>
                </w:comboBox>
              </w:sdtPr>
              <w:sdtEndPr/>
              <w:sdtContent>
                <w:r w:rsidR="00421850" w:rsidRPr="00330C34">
                  <w:rPr>
                    <w:rStyle w:val="PlaceholderText"/>
                  </w:rPr>
                  <w:t>Choose an item.</w:t>
                </w:r>
              </w:sdtContent>
            </w:sdt>
          </w:p>
        </w:tc>
        <w:tc>
          <w:tcPr>
            <w:tcW w:w="8080" w:type="dxa"/>
          </w:tcPr>
          <w:p w14:paraId="22DA869A" w14:textId="77777777" w:rsidR="00421850" w:rsidRPr="003368FD" w:rsidRDefault="00421850" w:rsidP="00FD30D8">
            <w:pPr>
              <w:rPr>
                <w:rFonts w:cs="Times New Roman"/>
                <w:i/>
                <w:iCs/>
                <w:color w:val="324043"/>
                <w:sz w:val="20"/>
                <w:szCs w:val="20"/>
              </w:rPr>
            </w:pPr>
          </w:p>
        </w:tc>
      </w:tr>
    </w:tbl>
    <w:p w14:paraId="07FECDD6" w14:textId="4EFCE954" w:rsidR="007D011B" w:rsidRDefault="007D011B" w:rsidP="005A3630">
      <w:pPr>
        <w:spacing w:before="240" w:after="0" w:line="240" w:lineRule="auto"/>
        <w:jc w:val="both"/>
      </w:pPr>
    </w:p>
    <w:p w14:paraId="57901820" w14:textId="77777777" w:rsidR="007D011B" w:rsidRDefault="007D011B">
      <w:pPr>
        <w:spacing w:after="0" w:line="240" w:lineRule="auto"/>
        <w:textboxTightWrap w:val="none"/>
      </w:pPr>
      <w:r>
        <w:br w:type="page"/>
      </w:r>
    </w:p>
    <w:p w14:paraId="28CEB48B" w14:textId="77777777" w:rsidR="00CE4049" w:rsidRPr="0028041A" w:rsidRDefault="00CE4049" w:rsidP="001252FD">
      <w:pPr>
        <w:keepNext/>
        <w:tabs>
          <w:tab w:val="left" w:pos="5963"/>
        </w:tabs>
        <w:spacing w:before="400" w:after="120" w:line="240" w:lineRule="auto"/>
        <w:textboxTightWrap w:val="none"/>
        <w:outlineLvl w:val="1"/>
        <w:rPr>
          <w:rFonts w:ascii="Arial Bold" w:hAnsi="Arial Bold" w:cs="Arial"/>
          <w:b/>
          <w:color w:val="005EB8"/>
          <w:kern w:val="28"/>
          <w:sz w:val="32"/>
          <w14:ligatures w14:val="standardContextual"/>
        </w:rPr>
      </w:pPr>
      <w:r w:rsidRPr="0028041A">
        <w:rPr>
          <w:rFonts w:ascii="Arial Bold" w:hAnsi="Arial Bold" w:cs="Arial"/>
          <w:b/>
          <w:color w:val="005EB8"/>
          <w:kern w:val="28"/>
          <w:sz w:val="32"/>
          <w14:ligatures w14:val="standardContextual"/>
        </w:rPr>
        <w:lastRenderedPageBreak/>
        <w:t>Action plan</w:t>
      </w:r>
      <w:r>
        <w:rPr>
          <w:rFonts w:ascii="Arial Bold" w:hAnsi="Arial Bold" w:cs="Arial"/>
          <w:b/>
          <w:color w:val="005EB8"/>
          <w:kern w:val="28"/>
          <w:sz w:val="32"/>
          <w14:ligatures w14:val="standardContextual"/>
        </w:rPr>
        <w:t xml:space="preserve"> table</w:t>
      </w:r>
    </w:p>
    <w:p w14:paraId="1CF0FF15" w14:textId="4C879233" w:rsidR="00CE4049" w:rsidRDefault="00CE4049" w:rsidP="00CE4049">
      <w:r>
        <w:t xml:space="preserve">This action plan table has been developed as part of the assurance process. It can be used as part of the approval tool to illustrate when a quality standard is either working towards, or not achieved, following the </w:t>
      </w:r>
      <w:hyperlink r:id="rId19" w:history="1">
        <w:r w:rsidRPr="00375D61">
          <w:rPr>
            <w:rStyle w:val="Hyperlink"/>
            <w:rFonts w:ascii="Arial" w:hAnsi="Arial"/>
          </w:rPr>
          <w:t>ongoing monitoring tool</w:t>
        </w:r>
      </w:hyperlink>
      <w:r>
        <w:t xml:space="preserve"> or when supporting a concern of the clinical learning environment (</w:t>
      </w:r>
      <w:hyperlink r:id="rId20" w:history="1">
        <w:r w:rsidRPr="008413AE">
          <w:rPr>
            <w:rStyle w:val="Hyperlink"/>
            <w:rFonts w:ascii="Arial" w:hAnsi="Arial"/>
          </w:rPr>
          <w:t>escalation and triang</w:t>
        </w:r>
        <w:r w:rsidRPr="008413AE">
          <w:rPr>
            <w:rStyle w:val="Hyperlink"/>
            <w:rFonts w:ascii="Arial" w:hAnsi="Arial"/>
          </w:rPr>
          <w:t>u</w:t>
        </w:r>
        <w:r w:rsidRPr="008413AE">
          <w:rPr>
            <w:rStyle w:val="Hyperlink"/>
            <w:rFonts w:ascii="Arial" w:hAnsi="Arial"/>
          </w:rPr>
          <w:t>lation guidance</w:t>
        </w:r>
      </w:hyperlink>
      <w:r>
        <w:t>).</w:t>
      </w:r>
    </w:p>
    <w:tbl>
      <w:tblPr>
        <w:tblStyle w:val="TableGrid5"/>
        <w:tblW w:w="0" w:type="auto"/>
        <w:tblLook w:val="04A0" w:firstRow="1" w:lastRow="0" w:firstColumn="1" w:lastColumn="0" w:noHBand="0" w:noVBand="1"/>
      </w:tblPr>
      <w:tblGrid>
        <w:gridCol w:w="1126"/>
        <w:gridCol w:w="3666"/>
        <w:gridCol w:w="2402"/>
        <w:gridCol w:w="2401"/>
        <w:gridCol w:w="2399"/>
        <w:gridCol w:w="2396"/>
      </w:tblGrid>
      <w:tr w:rsidR="003D3709" w:rsidRPr="00133599" w14:paraId="76D83A7B" w14:textId="77777777" w:rsidTr="00FD30D8">
        <w:trPr>
          <w:tblHeader/>
        </w:trPr>
        <w:tc>
          <w:tcPr>
            <w:tcW w:w="1126" w:type="dxa"/>
            <w:shd w:val="clear" w:color="auto" w:fill="005EB8"/>
          </w:tcPr>
          <w:p w14:paraId="294FABB2" w14:textId="77777777" w:rsidR="003D3709" w:rsidRPr="00133599" w:rsidRDefault="003D3709" w:rsidP="00FD30D8">
            <w:pPr>
              <w:spacing w:after="0" w:line="240" w:lineRule="auto"/>
              <w:rPr>
                <w:rFonts w:cs="Times New Roman"/>
                <w:color w:val="FFFFFF"/>
                <w:sz w:val="20"/>
                <w:szCs w:val="20"/>
              </w:rPr>
            </w:pPr>
            <w:bookmarkStart w:id="1" w:name="_Hlk134105860"/>
            <w:r w:rsidRPr="00133599">
              <w:rPr>
                <w:rFonts w:cs="Times New Roman"/>
                <w:color w:val="FFFFFF"/>
                <w:sz w:val="20"/>
                <w:szCs w:val="20"/>
              </w:rPr>
              <w:t>Standard ID</w:t>
            </w:r>
          </w:p>
        </w:tc>
        <w:tc>
          <w:tcPr>
            <w:tcW w:w="3666" w:type="dxa"/>
            <w:shd w:val="clear" w:color="auto" w:fill="005EB8"/>
          </w:tcPr>
          <w:p w14:paraId="707A82E2" w14:textId="77777777" w:rsidR="003D3709" w:rsidRPr="00133599" w:rsidRDefault="003D3709" w:rsidP="00FD30D8">
            <w:pPr>
              <w:spacing w:after="0" w:line="240" w:lineRule="auto"/>
              <w:rPr>
                <w:rFonts w:cs="Times New Roman"/>
                <w:color w:val="FFFFFF"/>
                <w:sz w:val="20"/>
                <w:szCs w:val="20"/>
              </w:rPr>
            </w:pPr>
            <w:r w:rsidRPr="00133599">
              <w:rPr>
                <w:rFonts w:cs="Times New Roman"/>
                <w:color w:val="FFFFFF"/>
                <w:sz w:val="20"/>
                <w:szCs w:val="20"/>
              </w:rPr>
              <w:t>Area for Development</w:t>
            </w:r>
          </w:p>
          <w:p w14:paraId="26FC1349" w14:textId="7294FE4B" w:rsidR="003D3709" w:rsidRPr="00133599" w:rsidRDefault="003D3709" w:rsidP="00FD30D8">
            <w:pPr>
              <w:spacing w:after="0" w:line="240" w:lineRule="auto"/>
              <w:rPr>
                <w:rFonts w:cs="Times New Roman"/>
                <w:color w:val="FFFFFF"/>
                <w:sz w:val="20"/>
                <w:szCs w:val="20"/>
              </w:rPr>
            </w:pPr>
          </w:p>
        </w:tc>
        <w:tc>
          <w:tcPr>
            <w:tcW w:w="2402" w:type="dxa"/>
            <w:shd w:val="clear" w:color="auto" w:fill="005EB8"/>
          </w:tcPr>
          <w:p w14:paraId="2F7CA2AD" w14:textId="77777777" w:rsidR="003D3709" w:rsidRPr="00133599" w:rsidRDefault="003D3709" w:rsidP="00FD30D8">
            <w:pPr>
              <w:spacing w:after="0" w:line="240" w:lineRule="auto"/>
              <w:rPr>
                <w:rFonts w:cs="Times New Roman"/>
                <w:color w:val="FFFFFF"/>
                <w:sz w:val="20"/>
                <w:szCs w:val="20"/>
              </w:rPr>
            </w:pPr>
            <w:r w:rsidRPr="00133599">
              <w:rPr>
                <w:rFonts w:cs="Times New Roman"/>
                <w:color w:val="FFFFFF"/>
                <w:sz w:val="20"/>
                <w:szCs w:val="20"/>
              </w:rPr>
              <w:t>Proposed Action/s to be taken</w:t>
            </w:r>
          </w:p>
        </w:tc>
        <w:tc>
          <w:tcPr>
            <w:tcW w:w="2401" w:type="dxa"/>
            <w:shd w:val="clear" w:color="auto" w:fill="005EB8"/>
          </w:tcPr>
          <w:p w14:paraId="5B798171" w14:textId="77777777" w:rsidR="003D3709" w:rsidRPr="00133599" w:rsidRDefault="003D3709" w:rsidP="00FD30D8">
            <w:pPr>
              <w:spacing w:after="0" w:line="240" w:lineRule="auto"/>
              <w:rPr>
                <w:rFonts w:cs="Times New Roman"/>
                <w:color w:val="FFFFFF"/>
                <w:sz w:val="20"/>
                <w:szCs w:val="20"/>
              </w:rPr>
            </w:pPr>
            <w:r w:rsidRPr="00133599">
              <w:rPr>
                <w:rFonts w:cs="Times New Roman"/>
                <w:color w:val="FFFFFF"/>
                <w:sz w:val="20"/>
                <w:szCs w:val="20"/>
              </w:rPr>
              <w:t>Outcome required</w:t>
            </w:r>
            <w:r>
              <w:rPr>
                <w:rFonts w:cs="Times New Roman"/>
                <w:color w:val="FFFFFF"/>
                <w:sz w:val="20"/>
                <w:szCs w:val="20"/>
              </w:rPr>
              <w:t xml:space="preserve"> (include timescales)</w:t>
            </w:r>
          </w:p>
        </w:tc>
        <w:tc>
          <w:tcPr>
            <w:tcW w:w="2399" w:type="dxa"/>
            <w:shd w:val="clear" w:color="auto" w:fill="005EB8"/>
          </w:tcPr>
          <w:p w14:paraId="5F67A789" w14:textId="77777777" w:rsidR="003D3709" w:rsidRPr="00133599" w:rsidRDefault="003D3709" w:rsidP="00FD30D8">
            <w:pPr>
              <w:spacing w:after="0" w:line="240" w:lineRule="auto"/>
              <w:rPr>
                <w:rFonts w:cs="Times New Roman"/>
                <w:color w:val="FFFFFF"/>
                <w:sz w:val="20"/>
                <w:szCs w:val="20"/>
              </w:rPr>
            </w:pPr>
            <w:r w:rsidRPr="00133599">
              <w:rPr>
                <w:rFonts w:cs="Times New Roman"/>
                <w:color w:val="FFFFFF"/>
                <w:sz w:val="20"/>
                <w:szCs w:val="20"/>
              </w:rPr>
              <w:t>To be completed by (person responsible) and date of review</w:t>
            </w:r>
          </w:p>
        </w:tc>
        <w:tc>
          <w:tcPr>
            <w:tcW w:w="2396" w:type="dxa"/>
            <w:shd w:val="clear" w:color="auto" w:fill="005EB8"/>
          </w:tcPr>
          <w:p w14:paraId="26932AA8" w14:textId="77777777" w:rsidR="003D3709" w:rsidRPr="00133599" w:rsidRDefault="003D3709" w:rsidP="00FD30D8">
            <w:pPr>
              <w:spacing w:after="0" w:line="240" w:lineRule="auto"/>
              <w:rPr>
                <w:rFonts w:cs="Times New Roman"/>
                <w:color w:val="FFFFFF"/>
                <w:sz w:val="20"/>
                <w:szCs w:val="20"/>
              </w:rPr>
            </w:pPr>
            <w:r w:rsidRPr="00133599">
              <w:rPr>
                <w:rFonts w:cs="Times New Roman"/>
                <w:color w:val="FFFFFF"/>
                <w:sz w:val="20"/>
                <w:szCs w:val="20"/>
              </w:rPr>
              <w:t>Review completed by whom and date of review</w:t>
            </w:r>
          </w:p>
        </w:tc>
      </w:tr>
      <w:tr w:rsidR="003D3709" w:rsidRPr="00133599" w14:paraId="0DD2537F" w14:textId="77777777" w:rsidTr="00FD30D8">
        <w:tc>
          <w:tcPr>
            <w:tcW w:w="1126" w:type="dxa"/>
          </w:tcPr>
          <w:p w14:paraId="6C97F9F1" w14:textId="77777777" w:rsidR="003D3709" w:rsidRPr="00133599" w:rsidRDefault="003D3709" w:rsidP="00FD30D8">
            <w:pPr>
              <w:rPr>
                <w:rFonts w:cs="Times New Roman"/>
                <w:sz w:val="20"/>
                <w:szCs w:val="20"/>
              </w:rPr>
            </w:pPr>
          </w:p>
        </w:tc>
        <w:tc>
          <w:tcPr>
            <w:tcW w:w="3666" w:type="dxa"/>
          </w:tcPr>
          <w:p w14:paraId="1D5C959A" w14:textId="77777777" w:rsidR="003D3709" w:rsidRPr="00133599" w:rsidRDefault="003D3709" w:rsidP="00FD30D8">
            <w:pPr>
              <w:rPr>
                <w:rFonts w:cs="Times New Roman"/>
                <w:sz w:val="20"/>
                <w:szCs w:val="20"/>
              </w:rPr>
            </w:pPr>
          </w:p>
        </w:tc>
        <w:tc>
          <w:tcPr>
            <w:tcW w:w="2402" w:type="dxa"/>
          </w:tcPr>
          <w:p w14:paraId="03E402F3" w14:textId="77777777" w:rsidR="003D3709" w:rsidRPr="00133599" w:rsidRDefault="003D3709" w:rsidP="00FD30D8">
            <w:pPr>
              <w:rPr>
                <w:rFonts w:cs="Times New Roman"/>
                <w:sz w:val="20"/>
                <w:szCs w:val="20"/>
              </w:rPr>
            </w:pPr>
          </w:p>
        </w:tc>
        <w:tc>
          <w:tcPr>
            <w:tcW w:w="2401" w:type="dxa"/>
          </w:tcPr>
          <w:p w14:paraId="5D51DB20" w14:textId="77777777" w:rsidR="003D3709" w:rsidRPr="00133599" w:rsidRDefault="003D3709" w:rsidP="00FD30D8">
            <w:pPr>
              <w:rPr>
                <w:rFonts w:cs="Times New Roman"/>
                <w:sz w:val="20"/>
                <w:szCs w:val="20"/>
              </w:rPr>
            </w:pPr>
          </w:p>
        </w:tc>
        <w:tc>
          <w:tcPr>
            <w:tcW w:w="2399" w:type="dxa"/>
          </w:tcPr>
          <w:p w14:paraId="285032F8" w14:textId="77777777" w:rsidR="003D3709" w:rsidRPr="00133599" w:rsidRDefault="003D3709" w:rsidP="00FD30D8">
            <w:pPr>
              <w:rPr>
                <w:rFonts w:cs="Times New Roman"/>
                <w:sz w:val="20"/>
                <w:szCs w:val="20"/>
              </w:rPr>
            </w:pPr>
          </w:p>
        </w:tc>
        <w:tc>
          <w:tcPr>
            <w:tcW w:w="2396" w:type="dxa"/>
          </w:tcPr>
          <w:p w14:paraId="27C00D7E" w14:textId="77777777" w:rsidR="003D3709" w:rsidRPr="00133599" w:rsidRDefault="003D3709" w:rsidP="00FD30D8">
            <w:pPr>
              <w:rPr>
                <w:rFonts w:cs="Times New Roman"/>
                <w:sz w:val="20"/>
                <w:szCs w:val="20"/>
              </w:rPr>
            </w:pPr>
          </w:p>
        </w:tc>
      </w:tr>
      <w:tr w:rsidR="003D3709" w:rsidRPr="00133599" w14:paraId="489FA146" w14:textId="77777777" w:rsidTr="00FD30D8">
        <w:tc>
          <w:tcPr>
            <w:tcW w:w="1126" w:type="dxa"/>
          </w:tcPr>
          <w:p w14:paraId="58D9F5DE" w14:textId="77777777" w:rsidR="003D3709" w:rsidRPr="00133599" w:rsidRDefault="003D3709" w:rsidP="00FD30D8">
            <w:pPr>
              <w:rPr>
                <w:rFonts w:cs="Times New Roman"/>
                <w:sz w:val="20"/>
                <w:szCs w:val="20"/>
              </w:rPr>
            </w:pPr>
          </w:p>
        </w:tc>
        <w:tc>
          <w:tcPr>
            <w:tcW w:w="3666" w:type="dxa"/>
          </w:tcPr>
          <w:p w14:paraId="3CBA3179" w14:textId="77777777" w:rsidR="003D3709" w:rsidRPr="00133599" w:rsidRDefault="003D3709" w:rsidP="00FD30D8">
            <w:pPr>
              <w:rPr>
                <w:rFonts w:cs="Times New Roman"/>
                <w:sz w:val="20"/>
                <w:szCs w:val="20"/>
              </w:rPr>
            </w:pPr>
          </w:p>
        </w:tc>
        <w:tc>
          <w:tcPr>
            <w:tcW w:w="2402" w:type="dxa"/>
          </w:tcPr>
          <w:p w14:paraId="4E08B10B" w14:textId="77777777" w:rsidR="003D3709" w:rsidRPr="00133599" w:rsidRDefault="003D3709" w:rsidP="00FD30D8">
            <w:pPr>
              <w:rPr>
                <w:rFonts w:cs="Times New Roman"/>
                <w:sz w:val="20"/>
                <w:szCs w:val="20"/>
              </w:rPr>
            </w:pPr>
          </w:p>
        </w:tc>
        <w:tc>
          <w:tcPr>
            <w:tcW w:w="2401" w:type="dxa"/>
          </w:tcPr>
          <w:p w14:paraId="3E7CD4C7" w14:textId="77777777" w:rsidR="003D3709" w:rsidRPr="00133599" w:rsidRDefault="003D3709" w:rsidP="00FD30D8">
            <w:pPr>
              <w:rPr>
                <w:rFonts w:cs="Times New Roman"/>
                <w:sz w:val="20"/>
                <w:szCs w:val="20"/>
              </w:rPr>
            </w:pPr>
          </w:p>
        </w:tc>
        <w:tc>
          <w:tcPr>
            <w:tcW w:w="2399" w:type="dxa"/>
          </w:tcPr>
          <w:p w14:paraId="55FBB1B4" w14:textId="77777777" w:rsidR="003D3709" w:rsidRPr="00133599" w:rsidRDefault="003D3709" w:rsidP="00FD30D8">
            <w:pPr>
              <w:rPr>
                <w:rFonts w:cs="Times New Roman"/>
                <w:sz w:val="20"/>
                <w:szCs w:val="20"/>
              </w:rPr>
            </w:pPr>
          </w:p>
        </w:tc>
        <w:tc>
          <w:tcPr>
            <w:tcW w:w="2396" w:type="dxa"/>
          </w:tcPr>
          <w:p w14:paraId="33DD374F" w14:textId="77777777" w:rsidR="003D3709" w:rsidRPr="00133599" w:rsidRDefault="003D3709" w:rsidP="00FD30D8">
            <w:pPr>
              <w:rPr>
                <w:rFonts w:cs="Times New Roman"/>
                <w:sz w:val="20"/>
                <w:szCs w:val="20"/>
              </w:rPr>
            </w:pPr>
          </w:p>
        </w:tc>
      </w:tr>
      <w:tr w:rsidR="003D3709" w:rsidRPr="00133599" w14:paraId="48954B43" w14:textId="77777777" w:rsidTr="00FD30D8">
        <w:tc>
          <w:tcPr>
            <w:tcW w:w="1126" w:type="dxa"/>
          </w:tcPr>
          <w:p w14:paraId="2EFAD086" w14:textId="77777777" w:rsidR="003D3709" w:rsidRPr="00133599" w:rsidRDefault="003D3709" w:rsidP="00FD30D8">
            <w:pPr>
              <w:rPr>
                <w:rFonts w:cs="Times New Roman"/>
                <w:sz w:val="20"/>
                <w:szCs w:val="20"/>
              </w:rPr>
            </w:pPr>
          </w:p>
        </w:tc>
        <w:tc>
          <w:tcPr>
            <w:tcW w:w="3666" w:type="dxa"/>
          </w:tcPr>
          <w:p w14:paraId="671E7334" w14:textId="77777777" w:rsidR="003D3709" w:rsidRPr="00133599" w:rsidRDefault="003D3709" w:rsidP="00FD30D8">
            <w:pPr>
              <w:rPr>
                <w:rFonts w:cs="Times New Roman"/>
                <w:sz w:val="20"/>
                <w:szCs w:val="20"/>
              </w:rPr>
            </w:pPr>
          </w:p>
        </w:tc>
        <w:tc>
          <w:tcPr>
            <w:tcW w:w="2402" w:type="dxa"/>
          </w:tcPr>
          <w:p w14:paraId="16367985" w14:textId="77777777" w:rsidR="003D3709" w:rsidRPr="00133599" w:rsidRDefault="003D3709" w:rsidP="00FD30D8">
            <w:pPr>
              <w:rPr>
                <w:rFonts w:cs="Times New Roman"/>
                <w:sz w:val="20"/>
                <w:szCs w:val="20"/>
              </w:rPr>
            </w:pPr>
          </w:p>
        </w:tc>
        <w:tc>
          <w:tcPr>
            <w:tcW w:w="2401" w:type="dxa"/>
          </w:tcPr>
          <w:p w14:paraId="42E09ECF" w14:textId="77777777" w:rsidR="003D3709" w:rsidRPr="00133599" w:rsidRDefault="003D3709" w:rsidP="00FD30D8">
            <w:pPr>
              <w:rPr>
                <w:rFonts w:cs="Times New Roman"/>
                <w:sz w:val="20"/>
                <w:szCs w:val="20"/>
              </w:rPr>
            </w:pPr>
          </w:p>
        </w:tc>
        <w:tc>
          <w:tcPr>
            <w:tcW w:w="2399" w:type="dxa"/>
          </w:tcPr>
          <w:p w14:paraId="3E394D95" w14:textId="77777777" w:rsidR="003D3709" w:rsidRPr="00133599" w:rsidRDefault="003D3709" w:rsidP="00FD30D8">
            <w:pPr>
              <w:rPr>
                <w:rFonts w:cs="Times New Roman"/>
                <w:sz w:val="20"/>
                <w:szCs w:val="20"/>
              </w:rPr>
            </w:pPr>
          </w:p>
        </w:tc>
        <w:tc>
          <w:tcPr>
            <w:tcW w:w="2396" w:type="dxa"/>
          </w:tcPr>
          <w:p w14:paraId="37621390" w14:textId="77777777" w:rsidR="003D3709" w:rsidRPr="00133599" w:rsidRDefault="003D3709" w:rsidP="00FD30D8">
            <w:pPr>
              <w:rPr>
                <w:rFonts w:cs="Times New Roman"/>
                <w:sz w:val="20"/>
                <w:szCs w:val="20"/>
              </w:rPr>
            </w:pPr>
          </w:p>
        </w:tc>
      </w:tr>
      <w:tr w:rsidR="006070E6" w:rsidRPr="00133599" w14:paraId="0362E1F5" w14:textId="77777777" w:rsidTr="00FD30D8">
        <w:tc>
          <w:tcPr>
            <w:tcW w:w="1126" w:type="dxa"/>
          </w:tcPr>
          <w:p w14:paraId="6B95BC14" w14:textId="77777777" w:rsidR="006070E6" w:rsidRPr="00133599" w:rsidRDefault="006070E6" w:rsidP="00FD30D8">
            <w:pPr>
              <w:rPr>
                <w:sz w:val="20"/>
                <w:szCs w:val="20"/>
              </w:rPr>
            </w:pPr>
          </w:p>
        </w:tc>
        <w:tc>
          <w:tcPr>
            <w:tcW w:w="3666" w:type="dxa"/>
          </w:tcPr>
          <w:p w14:paraId="6A5D4579" w14:textId="77777777" w:rsidR="006070E6" w:rsidRPr="00133599" w:rsidRDefault="006070E6" w:rsidP="00FD30D8">
            <w:pPr>
              <w:rPr>
                <w:sz w:val="20"/>
                <w:szCs w:val="20"/>
              </w:rPr>
            </w:pPr>
          </w:p>
        </w:tc>
        <w:tc>
          <w:tcPr>
            <w:tcW w:w="2402" w:type="dxa"/>
          </w:tcPr>
          <w:p w14:paraId="173F16B0" w14:textId="77777777" w:rsidR="006070E6" w:rsidRPr="00133599" w:rsidRDefault="006070E6" w:rsidP="00FD30D8">
            <w:pPr>
              <w:rPr>
                <w:sz w:val="20"/>
                <w:szCs w:val="20"/>
              </w:rPr>
            </w:pPr>
          </w:p>
        </w:tc>
        <w:tc>
          <w:tcPr>
            <w:tcW w:w="2401" w:type="dxa"/>
          </w:tcPr>
          <w:p w14:paraId="6A562EB5" w14:textId="77777777" w:rsidR="006070E6" w:rsidRPr="00133599" w:rsidRDefault="006070E6" w:rsidP="00FD30D8">
            <w:pPr>
              <w:rPr>
                <w:sz w:val="20"/>
                <w:szCs w:val="20"/>
              </w:rPr>
            </w:pPr>
          </w:p>
        </w:tc>
        <w:tc>
          <w:tcPr>
            <w:tcW w:w="2399" w:type="dxa"/>
          </w:tcPr>
          <w:p w14:paraId="074ACE9E" w14:textId="77777777" w:rsidR="006070E6" w:rsidRPr="00133599" w:rsidRDefault="006070E6" w:rsidP="00FD30D8">
            <w:pPr>
              <w:rPr>
                <w:sz w:val="20"/>
                <w:szCs w:val="20"/>
              </w:rPr>
            </w:pPr>
          </w:p>
        </w:tc>
        <w:tc>
          <w:tcPr>
            <w:tcW w:w="2396" w:type="dxa"/>
          </w:tcPr>
          <w:p w14:paraId="5BE53659" w14:textId="77777777" w:rsidR="006070E6" w:rsidRPr="00133599" w:rsidRDefault="006070E6" w:rsidP="00FD30D8">
            <w:pPr>
              <w:rPr>
                <w:sz w:val="20"/>
                <w:szCs w:val="20"/>
              </w:rPr>
            </w:pPr>
          </w:p>
        </w:tc>
      </w:tr>
      <w:tr w:rsidR="006070E6" w:rsidRPr="00133599" w14:paraId="04721C22" w14:textId="77777777" w:rsidTr="00FD30D8">
        <w:tc>
          <w:tcPr>
            <w:tcW w:w="1126" w:type="dxa"/>
          </w:tcPr>
          <w:p w14:paraId="171E487B" w14:textId="77777777" w:rsidR="006070E6" w:rsidRPr="00133599" w:rsidRDefault="006070E6" w:rsidP="00FD30D8">
            <w:pPr>
              <w:rPr>
                <w:sz w:val="20"/>
                <w:szCs w:val="20"/>
              </w:rPr>
            </w:pPr>
          </w:p>
        </w:tc>
        <w:tc>
          <w:tcPr>
            <w:tcW w:w="3666" w:type="dxa"/>
          </w:tcPr>
          <w:p w14:paraId="7FCF42D0" w14:textId="77777777" w:rsidR="006070E6" w:rsidRPr="00133599" w:rsidRDefault="006070E6" w:rsidP="00FD30D8">
            <w:pPr>
              <w:rPr>
                <w:sz w:val="20"/>
                <w:szCs w:val="20"/>
              </w:rPr>
            </w:pPr>
          </w:p>
        </w:tc>
        <w:tc>
          <w:tcPr>
            <w:tcW w:w="2402" w:type="dxa"/>
          </w:tcPr>
          <w:p w14:paraId="4D43253D" w14:textId="77777777" w:rsidR="006070E6" w:rsidRPr="00133599" w:rsidRDefault="006070E6" w:rsidP="00FD30D8">
            <w:pPr>
              <w:rPr>
                <w:sz w:val="20"/>
                <w:szCs w:val="20"/>
              </w:rPr>
            </w:pPr>
          </w:p>
        </w:tc>
        <w:tc>
          <w:tcPr>
            <w:tcW w:w="2401" w:type="dxa"/>
          </w:tcPr>
          <w:p w14:paraId="23F882C8" w14:textId="77777777" w:rsidR="006070E6" w:rsidRPr="00133599" w:rsidRDefault="006070E6" w:rsidP="00FD30D8">
            <w:pPr>
              <w:rPr>
                <w:sz w:val="20"/>
                <w:szCs w:val="20"/>
              </w:rPr>
            </w:pPr>
          </w:p>
        </w:tc>
        <w:tc>
          <w:tcPr>
            <w:tcW w:w="2399" w:type="dxa"/>
          </w:tcPr>
          <w:p w14:paraId="0FBE0288" w14:textId="77777777" w:rsidR="006070E6" w:rsidRPr="00133599" w:rsidRDefault="006070E6" w:rsidP="00FD30D8">
            <w:pPr>
              <w:rPr>
                <w:sz w:val="20"/>
                <w:szCs w:val="20"/>
              </w:rPr>
            </w:pPr>
          </w:p>
        </w:tc>
        <w:tc>
          <w:tcPr>
            <w:tcW w:w="2396" w:type="dxa"/>
          </w:tcPr>
          <w:p w14:paraId="0773E703" w14:textId="77777777" w:rsidR="006070E6" w:rsidRPr="00133599" w:rsidRDefault="006070E6" w:rsidP="00FD30D8">
            <w:pPr>
              <w:rPr>
                <w:sz w:val="20"/>
                <w:szCs w:val="20"/>
              </w:rPr>
            </w:pPr>
          </w:p>
        </w:tc>
      </w:tr>
      <w:bookmarkEnd w:id="1"/>
    </w:tbl>
    <w:p w14:paraId="4AC2AC10" w14:textId="77777777" w:rsidR="003D3709" w:rsidRDefault="003D3709" w:rsidP="003B7813">
      <w:pPr>
        <w:spacing w:before="240"/>
      </w:pPr>
    </w:p>
    <w:sectPr w:rsidR="003D3709" w:rsidSect="000147AD">
      <w:headerReference w:type="first" r:id="rId21"/>
      <w:footerReference w:type="first" r:id="rId22"/>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9585" w14:textId="77777777" w:rsidR="000147AD" w:rsidRDefault="000147AD" w:rsidP="000C24AF">
      <w:pPr>
        <w:spacing w:after="0"/>
      </w:pPr>
      <w:r>
        <w:separator/>
      </w:r>
    </w:p>
  </w:endnote>
  <w:endnote w:type="continuationSeparator" w:id="0">
    <w:p w14:paraId="4895E50E" w14:textId="77777777" w:rsidR="000147AD" w:rsidRDefault="000147AD" w:rsidP="000C24AF">
      <w:pPr>
        <w:spacing w:after="0"/>
      </w:pPr>
      <w:r>
        <w:continuationSeparator/>
      </w:r>
    </w:p>
  </w:endnote>
  <w:endnote w:type="continuationNotice" w:id="1">
    <w:p w14:paraId="2A7CEA93" w14:textId="77777777" w:rsidR="000147AD" w:rsidRDefault="00014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069E" w14:textId="085AF51B" w:rsidR="00092629" w:rsidRDefault="00FB79C3" w:rsidP="00A91CE0">
    <w:pPr>
      <w:pStyle w:val="Footer"/>
      <w:rPr>
        <w:sz w:val="22"/>
        <w:szCs w:val="32"/>
      </w:rPr>
    </w:pPr>
    <w:r w:rsidRPr="00FB79C3">
      <w:rPr>
        <w:sz w:val="22"/>
        <w:szCs w:val="22"/>
      </w:rPr>
      <w:t xml:space="preserve">© NHS England 2024  </w:t>
    </w:r>
    <w:r w:rsidR="002B6B06">
      <w:rPr>
        <w:sz w:val="22"/>
        <w:szCs w:val="22"/>
      </w:rPr>
      <w:t xml:space="preserve">          </w:t>
    </w:r>
    <w:r w:rsidRPr="00FB79C3">
      <w:rPr>
        <w:sz w:val="22"/>
        <w:szCs w:val="22"/>
      </w:rPr>
      <w:t xml:space="preserve">      </w:t>
    </w:r>
    <w:r w:rsidR="00285795">
      <w:rPr>
        <w:sz w:val="22"/>
        <w:szCs w:val="22"/>
      </w:rPr>
      <w:t xml:space="preserve">                                                                                      </w:t>
    </w:r>
    <w:r w:rsidRPr="00FB79C3">
      <w:rPr>
        <w:sz w:val="22"/>
        <w:szCs w:val="22"/>
      </w:rPr>
      <w:t xml:space="preserve">                                                                                             </w:t>
    </w:r>
    <w:r w:rsidR="00A91CE0">
      <w:rPr>
        <w:sz w:val="22"/>
        <w:szCs w:val="22"/>
      </w:rPr>
      <w:t xml:space="preserve">        </w:t>
    </w:r>
    <w:r w:rsidRPr="00FB79C3">
      <w:rPr>
        <w:sz w:val="22"/>
        <w:szCs w:val="22"/>
      </w:rPr>
      <w:t xml:space="preserve">   </w:t>
    </w:r>
    <w:sdt>
      <w:sdtPr>
        <w:id w:val="1295724765"/>
        <w:docPartObj>
          <w:docPartGallery w:val="Page Numbers (Bottom of Page)"/>
          <w:docPartUnique/>
        </w:docPartObj>
      </w:sdtPr>
      <w:sdtEndPr>
        <w:rPr>
          <w:sz w:val="22"/>
          <w:szCs w:val="32"/>
        </w:rPr>
      </w:sdtEndPr>
      <w:sdtContent>
        <w:sdt>
          <w:sdtPr>
            <w:rPr>
              <w:sz w:val="22"/>
              <w:szCs w:val="32"/>
            </w:rPr>
            <w:id w:val="-1769616900"/>
            <w:docPartObj>
              <w:docPartGallery w:val="Page Numbers (Top of Page)"/>
              <w:docPartUnique/>
            </w:docPartObj>
          </w:sdtPr>
          <w:sdtEndPr/>
          <w:sdtContent>
            <w:r w:rsidR="00092629" w:rsidRPr="00FB79C3">
              <w:rPr>
                <w:sz w:val="22"/>
                <w:szCs w:val="32"/>
              </w:rPr>
              <w:t xml:space="preserve">Page </w:t>
            </w:r>
            <w:r w:rsidR="00092629" w:rsidRPr="00FB79C3">
              <w:rPr>
                <w:b/>
                <w:bCs/>
                <w:sz w:val="32"/>
                <w:szCs w:val="32"/>
              </w:rPr>
              <w:fldChar w:fldCharType="begin"/>
            </w:r>
            <w:r w:rsidR="00092629" w:rsidRPr="00FB79C3">
              <w:rPr>
                <w:b/>
                <w:bCs/>
                <w:sz w:val="22"/>
                <w:szCs w:val="32"/>
              </w:rPr>
              <w:instrText>PAGE</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r w:rsidR="00092629" w:rsidRPr="00FB79C3">
              <w:rPr>
                <w:sz w:val="22"/>
                <w:szCs w:val="32"/>
              </w:rPr>
              <w:t xml:space="preserve"> of </w:t>
            </w:r>
            <w:r w:rsidR="00092629" w:rsidRPr="00FB79C3">
              <w:rPr>
                <w:b/>
                <w:bCs/>
                <w:sz w:val="32"/>
                <w:szCs w:val="32"/>
              </w:rPr>
              <w:fldChar w:fldCharType="begin"/>
            </w:r>
            <w:r w:rsidR="00092629" w:rsidRPr="00FB79C3">
              <w:rPr>
                <w:b/>
                <w:bCs/>
                <w:sz w:val="22"/>
                <w:szCs w:val="32"/>
              </w:rPr>
              <w:instrText>NUMPAGES</w:instrText>
            </w:r>
            <w:r w:rsidR="00092629" w:rsidRPr="00FB79C3">
              <w:rPr>
                <w:b/>
                <w:bCs/>
                <w:sz w:val="32"/>
                <w:szCs w:val="32"/>
              </w:rPr>
              <w:fldChar w:fldCharType="separate"/>
            </w:r>
            <w:r w:rsidR="00092629" w:rsidRPr="00FB79C3">
              <w:rPr>
                <w:b/>
                <w:bCs/>
                <w:sz w:val="22"/>
                <w:szCs w:val="32"/>
              </w:rPr>
              <w:t>2</w:t>
            </w:r>
            <w:r w:rsidR="00092629" w:rsidRPr="00FB79C3">
              <w:rPr>
                <w:b/>
                <w:bCs/>
                <w:sz w:val="32"/>
                <w:szCs w:val="32"/>
              </w:rPr>
              <w:fldChar w:fldCharType="end"/>
            </w:r>
          </w:sdtContent>
        </w:sdt>
      </w:sdtContent>
    </w:sdt>
  </w:p>
  <w:p w14:paraId="40F2BE38" w14:textId="77777777" w:rsidR="005A36A5" w:rsidRDefault="005A36A5" w:rsidP="005A36A5">
    <w:pPr>
      <w:pStyle w:val="Footer"/>
      <w:spacing w:line="240" w:lineRule="auto"/>
      <w:rPr>
        <w:color w:val="auto"/>
        <w:sz w:val="16"/>
        <w:szCs w:val="16"/>
      </w:rPr>
    </w:pPr>
  </w:p>
  <w:p w14:paraId="74367040" w14:textId="290F2648" w:rsidR="0091076D" w:rsidRDefault="0091076D" w:rsidP="0091076D">
    <w:pPr>
      <w:pStyle w:val="Footer"/>
      <w:spacing w:line="240" w:lineRule="auto"/>
    </w:pPr>
    <w:r w:rsidRPr="00F80FA5">
      <w:rPr>
        <w:color w:val="auto"/>
        <w:sz w:val="16"/>
        <w:szCs w:val="16"/>
      </w:rPr>
      <w:t xml:space="preserve">V5 April 2024 - This template is part of the multi-professional quality assurance toolkit for new and existing practice learning providers. Queries to the NHS England WT&amp;E education quality team at </w:t>
    </w:r>
    <w:hyperlink r:id="rId1">
      <w:r w:rsidR="00526C4F" w:rsidRPr="69F8381D">
        <w:rPr>
          <w:rStyle w:val="Hyperlink"/>
          <w:sz w:val="16"/>
          <w:szCs w:val="16"/>
        </w:rPr>
        <w:t>england.quality.wx@nhs.net</w:t>
      </w:r>
    </w:hyperlink>
    <w:r w:rsidR="00526C4F" w:rsidRPr="69F8381D">
      <w:rPr>
        <w:rStyle w:val="Hyperlink"/>
        <w:sz w:val="16"/>
        <w:szCs w:val="16"/>
      </w:rPr>
      <w:t>.</w:t>
    </w:r>
    <w:r w:rsidR="00526C4F" w:rsidRPr="00563E31">
      <w:rPr>
        <w:rStyle w:val="Hyperlink"/>
        <w:sz w:val="16"/>
        <w:szCs w:val="16"/>
        <w:u w:val="none"/>
      </w:rPr>
      <w:t xml:space="preserve"> </w:t>
    </w:r>
    <w:r w:rsidRPr="00563E31">
      <w:rPr>
        <w:rStyle w:val="Hyperlink"/>
        <w:color w:val="auto"/>
        <w:sz w:val="16"/>
        <w:szCs w:val="16"/>
        <w:u w:val="none"/>
      </w:rPr>
      <w:t xml:space="preserve">The most recent documents can be found </w:t>
    </w:r>
    <w:r>
      <w:rPr>
        <w:rStyle w:val="Hyperlink"/>
        <w:color w:val="auto"/>
        <w:sz w:val="16"/>
        <w:szCs w:val="16"/>
        <w:u w:val="none"/>
      </w:rPr>
      <w:t xml:space="preserve"> at this </w:t>
    </w:r>
    <w:hyperlink r:id="rId2" w:history="1">
      <w:r w:rsidRPr="00563E31">
        <w:rPr>
          <w:rStyle w:val="Hyperlink"/>
          <w:sz w:val="16"/>
          <w:szCs w:val="16"/>
        </w:rPr>
        <w:t>we</w:t>
      </w:r>
      <w:r w:rsidRPr="00563E31">
        <w:rPr>
          <w:rStyle w:val="Hyperlink"/>
          <w:sz w:val="16"/>
          <w:szCs w:val="16"/>
        </w:rPr>
        <w:t>b</w:t>
      </w:r>
      <w:r w:rsidRPr="00563E31">
        <w:rPr>
          <w:rStyle w:val="Hyperlink"/>
          <w:sz w:val="16"/>
          <w:szCs w:val="16"/>
        </w:rPr>
        <w:t xml:space="preserve"> </w:t>
      </w:r>
      <w:r w:rsidRPr="00563E31">
        <w:rPr>
          <w:rStyle w:val="Hyperlink"/>
          <w:sz w:val="16"/>
          <w:szCs w:val="16"/>
        </w:rPr>
        <w:t>l</w:t>
      </w:r>
      <w:r w:rsidRPr="00563E31">
        <w:rPr>
          <w:rStyle w:val="Hyperlink"/>
          <w:sz w:val="16"/>
          <w:szCs w:val="16"/>
        </w:rPr>
        <w:t>ink.</w:t>
      </w:r>
    </w:hyperlink>
    <w:r>
      <w:rPr>
        <w:rStyle w:val="Hyperlink"/>
        <w:color w:val="auto"/>
        <w:sz w:val="16"/>
        <w:szCs w:val="16"/>
        <w:u w:val="none"/>
      </w:rPr>
      <w:t xml:space="preserve"> </w:t>
    </w:r>
  </w:p>
  <w:p w14:paraId="18BE3C83" w14:textId="31D1C463" w:rsidR="00B72132" w:rsidRPr="008A3E2F" w:rsidRDefault="004943EB" w:rsidP="004943EB">
    <w:pPr>
      <w:pStyle w:val="Footer"/>
      <w:tabs>
        <w:tab w:val="clear" w:pos="426"/>
        <w:tab w:val="clear" w:pos="9866"/>
        <w:tab w:val="left" w:pos="13020"/>
      </w:tabs>
      <w:spacing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CB05D" w14:textId="77777777" w:rsidR="000147AD" w:rsidRDefault="000147AD" w:rsidP="000C24AF">
      <w:pPr>
        <w:spacing w:after="0"/>
      </w:pPr>
      <w:r>
        <w:separator/>
      </w:r>
    </w:p>
  </w:footnote>
  <w:footnote w:type="continuationSeparator" w:id="0">
    <w:p w14:paraId="2FF64D5C" w14:textId="77777777" w:rsidR="000147AD" w:rsidRDefault="000147AD" w:rsidP="000C24AF">
      <w:pPr>
        <w:spacing w:after="0"/>
      </w:pPr>
      <w:r>
        <w:continuationSeparator/>
      </w:r>
    </w:p>
  </w:footnote>
  <w:footnote w:type="continuationNotice" w:id="1">
    <w:p w14:paraId="57CA63B0" w14:textId="77777777" w:rsidR="000147AD" w:rsidRDefault="00014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A87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48288713" name="Picture 1848288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030FE75F" w:rsidR="00F126B3" w:rsidRPr="00AC35F8" w:rsidRDefault="009668EF"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46487A">
          <w:rPr>
            <w:sz w:val="24"/>
          </w:rPr>
          <w:t>Practice learning approval tool</w:t>
        </w:r>
      </w:sdtContent>
    </w:sdt>
  </w:p>
  <w:p w14:paraId="724A796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482B"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666548580" name="Picture 1666548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BF5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0"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58856826" name="Picture 258856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7564ED4E" w:rsidR="00F126B3" w:rsidRPr="009F3A1D" w:rsidRDefault="009668EF"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46487A">
          <w:t>Practice learning approval tool</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6D4D"/>
    <w:multiLevelType w:val="hybridMultilevel"/>
    <w:tmpl w:val="FC98F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465BF"/>
    <w:multiLevelType w:val="hybridMultilevel"/>
    <w:tmpl w:val="3776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41A89"/>
    <w:multiLevelType w:val="hybridMultilevel"/>
    <w:tmpl w:val="7694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82FCA"/>
    <w:multiLevelType w:val="hybridMultilevel"/>
    <w:tmpl w:val="3616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D0E62"/>
    <w:multiLevelType w:val="hybridMultilevel"/>
    <w:tmpl w:val="07DC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A366AF"/>
    <w:multiLevelType w:val="hybridMultilevel"/>
    <w:tmpl w:val="EA3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03604"/>
    <w:multiLevelType w:val="hybridMultilevel"/>
    <w:tmpl w:val="D210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56787"/>
    <w:multiLevelType w:val="hybridMultilevel"/>
    <w:tmpl w:val="0B3E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8464C"/>
    <w:multiLevelType w:val="hybridMultilevel"/>
    <w:tmpl w:val="2B9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C0885"/>
    <w:multiLevelType w:val="hybridMultilevel"/>
    <w:tmpl w:val="2018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C6A39"/>
    <w:multiLevelType w:val="hybridMultilevel"/>
    <w:tmpl w:val="BCE4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402FB0"/>
    <w:multiLevelType w:val="hybridMultilevel"/>
    <w:tmpl w:val="C2A6FEA8"/>
    <w:lvl w:ilvl="0" w:tplc="39BE89A0">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5201A1E"/>
    <w:multiLevelType w:val="hybridMultilevel"/>
    <w:tmpl w:val="89282D7E"/>
    <w:lvl w:ilvl="0" w:tplc="32C651E8">
      <w:start w:val="1"/>
      <w:numFmt w:val="decimal"/>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7B6FE0"/>
    <w:multiLevelType w:val="hybridMultilevel"/>
    <w:tmpl w:val="407C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0"/>
  </w:num>
  <w:num w:numId="3" w16cid:durableId="570964709">
    <w:abstractNumId w:val="6"/>
  </w:num>
  <w:num w:numId="4" w16cid:durableId="1505632297">
    <w:abstractNumId w:val="16"/>
  </w:num>
  <w:num w:numId="5" w16cid:durableId="1844660571">
    <w:abstractNumId w:val="3"/>
  </w:num>
  <w:num w:numId="6" w16cid:durableId="1919826772">
    <w:abstractNumId w:val="13"/>
  </w:num>
  <w:num w:numId="7" w16cid:durableId="1371294971">
    <w:abstractNumId w:val="8"/>
  </w:num>
  <w:num w:numId="8" w16cid:durableId="1993362714">
    <w:abstractNumId w:val="4"/>
  </w:num>
  <w:num w:numId="9" w16cid:durableId="875893508">
    <w:abstractNumId w:val="11"/>
  </w:num>
  <w:num w:numId="10" w16cid:durableId="681275077">
    <w:abstractNumId w:val="5"/>
  </w:num>
  <w:num w:numId="11" w16cid:durableId="1403411239">
    <w:abstractNumId w:val="2"/>
  </w:num>
  <w:num w:numId="12" w16cid:durableId="1417628853">
    <w:abstractNumId w:val="7"/>
  </w:num>
  <w:num w:numId="13" w16cid:durableId="2037657674">
    <w:abstractNumId w:val="12"/>
  </w:num>
  <w:num w:numId="14" w16cid:durableId="521818626">
    <w:abstractNumId w:val="9"/>
  </w:num>
  <w:num w:numId="15" w16cid:durableId="627010896">
    <w:abstractNumId w:val="15"/>
  </w:num>
  <w:num w:numId="16" w16cid:durableId="1011685206">
    <w:abstractNumId w:val="1"/>
  </w:num>
  <w:num w:numId="17" w16cid:durableId="207862669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108B8"/>
    <w:rsid w:val="0001164C"/>
    <w:rsid w:val="000145EC"/>
    <w:rsid w:val="000147AD"/>
    <w:rsid w:val="000213BA"/>
    <w:rsid w:val="000271F6"/>
    <w:rsid w:val="000274B2"/>
    <w:rsid w:val="0003185C"/>
    <w:rsid w:val="00031FD0"/>
    <w:rsid w:val="00043B3C"/>
    <w:rsid w:val="00055630"/>
    <w:rsid w:val="00055F8C"/>
    <w:rsid w:val="00061452"/>
    <w:rsid w:val="000733A2"/>
    <w:rsid w:val="0008313C"/>
    <w:rsid w:val="000863E2"/>
    <w:rsid w:val="00092629"/>
    <w:rsid w:val="000935A1"/>
    <w:rsid w:val="00095621"/>
    <w:rsid w:val="000A266D"/>
    <w:rsid w:val="000A64E4"/>
    <w:rsid w:val="000C2447"/>
    <w:rsid w:val="000C24AF"/>
    <w:rsid w:val="000D39C3"/>
    <w:rsid w:val="000E2EBE"/>
    <w:rsid w:val="000F1C90"/>
    <w:rsid w:val="00101883"/>
    <w:rsid w:val="0010192E"/>
    <w:rsid w:val="00103F4D"/>
    <w:rsid w:val="0010592F"/>
    <w:rsid w:val="00113EEC"/>
    <w:rsid w:val="00121A3A"/>
    <w:rsid w:val="00127C11"/>
    <w:rsid w:val="00135426"/>
    <w:rsid w:val="00152CD9"/>
    <w:rsid w:val="00156203"/>
    <w:rsid w:val="0016628A"/>
    <w:rsid w:val="001716E5"/>
    <w:rsid w:val="00174E90"/>
    <w:rsid w:val="001756B8"/>
    <w:rsid w:val="001867DE"/>
    <w:rsid w:val="0019592C"/>
    <w:rsid w:val="001C3565"/>
    <w:rsid w:val="001C6937"/>
    <w:rsid w:val="001D243C"/>
    <w:rsid w:val="001D6C86"/>
    <w:rsid w:val="001E004E"/>
    <w:rsid w:val="001E27F8"/>
    <w:rsid w:val="001F3126"/>
    <w:rsid w:val="0022134A"/>
    <w:rsid w:val="00222AB0"/>
    <w:rsid w:val="0022596F"/>
    <w:rsid w:val="002365A0"/>
    <w:rsid w:val="00240B6E"/>
    <w:rsid w:val="00245FE3"/>
    <w:rsid w:val="00246075"/>
    <w:rsid w:val="00251B94"/>
    <w:rsid w:val="00270DAD"/>
    <w:rsid w:val="0028069A"/>
    <w:rsid w:val="00284BA2"/>
    <w:rsid w:val="002855F7"/>
    <w:rsid w:val="00285795"/>
    <w:rsid w:val="00294488"/>
    <w:rsid w:val="002A0DBB"/>
    <w:rsid w:val="002A3F48"/>
    <w:rsid w:val="002A45CD"/>
    <w:rsid w:val="002B24BD"/>
    <w:rsid w:val="002B3BFD"/>
    <w:rsid w:val="002B6B06"/>
    <w:rsid w:val="002C0816"/>
    <w:rsid w:val="002F45CE"/>
    <w:rsid w:val="002F7B8F"/>
    <w:rsid w:val="00322F40"/>
    <w:rsid w:val="0033715E"/>
    <w:rsid w:val="0034439B"/>
    <w:rsid w:val="003444C7"/>
    <w:rsid w:val="0034560E"/>
    <w:rsid w:val="0035386A"/>
    <w:rsid w:val="0035464A"/>
    <w:rsid w:val="00355C51"/>
    <w:rsid w:val="003A4B22"/>
    <w:rsid w:val="003B2686"/>
    <w:rsid w:val="003B6BB4"/>
    <w:rsid w:val="003B7813"/>
    <w:rsid w:val="003D3709"/>
    <w:rsid w:val="003D3A42"/>
    <w:rsid w:val="003E57B6"/>
    <w:rsid w:val="003F7B0C"/>
    <w:rsid w:val="00410516"/>
    <w:rsid w:val="00411D1D"/>
    <w:rsid w:val="00420E7F"/>
    <w:rsid w:val="00421850"/>
    <w:rsid w:val="00423FAF"/>
    <w:rsid w:val="00425AED"/>
    <w:rsid w:val="00427636"/>
    <w:rsid w:val="00430131"/>
    <w:rsid w:val="00443088"/>
    <w:rsid w:val="00447E51"/>
    <w:rsid w:val="00455A3F"/>
    <w:rsid w:val="0046487A"/>
    <w:rsid w:val="00472D33"/>
    <w:rsid w:val="00491977"/>
    <w:rsid w:val="004943EB"/>
    <w:rsid w:val="00497DE0"/>
    <w:rsid w:val="004A1461"/>
    <w:rsid w:val="004A5273"/>
    <w:rsid w:val="004B626E"/>
    <w:rsid w:val="004B787D"/>
    <w:rsid w:val="004C75CC"/>
    <w:rsid w:val="004D763F"/>
    <w:rsid w:val="004F0A67"/>
    <w:rsid w:val="004F1337"/>
    <w:rsid w:val="004F28CE"/>
    <w:rsid w:val="004F6303"/>
    <w:rsid w:val="005014AF"/>
    <w:rsid w:val="0052302B"/>
    <w:rsid w:val="00526C4F"/>
    <w:rsid w:val="0052756A"/>
    <w:rsid w:val="00533886"/>
    <w:rsid w:val="00534180"/>
    <w:rsid w:val="0053499D"/>
    <w:rsid w:val="00543973"/>
    <w:rsid w:val="00544C0C"/>
    <w:rsid w:val="00557F9D"/>
    <w:rsid w:val="005634F0"/>
    <w:rsid w:val="00577A42"/>
    <w:rsid w:val="0058121B"/>
    <w:rsid w:val="00584D6A"/>
    <w:rsid w:val="00590D21"/>
    <w:rsid w:val="00597685"/>
    <w:rsid w:val="005A3630"/>
    <w:rsid w:val="005A36A5"/>
    <w:rsid w:val="005A3B89"/>
    <w:rsid w:val="005C068C"/>
    <w:rsid w:val="005C2027"/>
    <w:rsid w:val="005C2644"/>
    <w:rsid w:val="005C3745"/>
    <w:rsid w:val="005D4E5A"/>
    <w:rsid w:val="005D61B4"/>
    <w:rsid w:val="005E044E"/>
    <w:rsid w:val="005F0359"/>
    <w:rsid w:val="005F046F"/>
    <w:rsid w:val="00601DBA"/>
    <w:rsid w:val="00603A2C"/>
    <w:rsid w:val="00604656"/>
    <w:rsid w:val="006070E6"/>
    <w:rsid w:val="00613251"/>
    <w:rsid w:val="00614F79"/>
    <w:rsid w:val="00616632"/>
    <w:rsid w:val="00626044"/>
    <w:rsid w:val="0063502E"/>
    <w:rsid w:val="00651042"/>
    <w:rsid w:val="00654EE0"/>
    <w:rsid w:val="00665CF0"/>
    <w:rsid w:val="006679DE"/>
    <w:rsid w:val="00671B7A"/>
    <w:rsid w:val="00672717"/>
    <w:rsid w:val="00675E35"/>
    <w:rsid w:val="00684633"/>
    <w:rsid w:val="0068493D"/>
    <w:rsid w:val="00692041"/>
    <w:rsid w:val="00694FC4"/>
    <w:rsid w:val="006C7386"/>
    <w:rsid w:val="006D02E8"/>
    <w:rsid w:val="006E2FE7"/>
    <w:rsid w:val="006F37F0"/>
    <w:rsid w:val="00702B4D"/>
    <w:rsid w:val="00710E40"/>
    <w:rsid w:val="0071497F"/>
    <w:rsid w:val="00723A85"/>
    <w:rsid w:val="0073429A"/>
    <w:rsid w:val="007375BC"/>
    <w:rsid w:val="00740573"/>
    <w:rsid w:val="00753953"/>
    <w:rsid w:val="00754261"/>
    <w:rsid w:val="00761E45"/>
    <w:rsid w:val="00763FA3"/>
    <w:rsid w:val="007663CB"/>
    <w:rsid w:val="0076713F"/>
    <w:rsid w:val="00796E96"/>
    <w:rsid w:val="007A1D0E"/>
    <w:rsid w:val="007B62EE"/>
    <w:rsid w:val="007D011B"/>
    <w:rsid w:val="007D1E52"/>
    <w:rsid w:val="007E4138"/>
    <w:rsid w:val="007F5954"/>
    <w:rsid w:val="00801629"/>
    <w:rsid w:val="00811505"/>
    <w:rsid w:val="00811876"/>
    <w:rsid w:val="0081544B"/>
    <w:rsid w:val="00834139"/>
    <w:rsid w:val="00842D21"/>
    <w:rsid w:val="00853A57"/>
    <w:rsid w:val="00854B34"/>
    <w:rsid w:val="00855D19"/>
    <w:rsid w:val="00856061"/>
    <w:rsid w:val="008625E8"/>
    <w:rsid w:val="00864885"/>
    <w:rsid w:val="008744B1"/>
    <w:rsid w:val="00880D4A"/>
    <w:rsid w:val="00897829"/>
    <w:rsid w:val="008A3E2F"/>
    <w:rsid w:val="008B0AE5"/>
    <w:rsid w:val="008B326D"/>
    <w:rsid w:val="008C7569"/>
    <w:rsid w:val="008D1742"/>
    <w:rsid w:val="008D2816"/>
    <w:rsid w:val="008D50ED"/>
    <w:rsid w:val="008D5572"/>
    <w:rsid w:val="008D5953"/>
    <w:rsid w:val="008E2296"/>
    <w:rsid w:val="008E5315"/>
    <w:rsid w:val="008F6069"/>
    <w:rsid w:val="008F7888"/>
    <w:rsid w:val="00905552"/>
    <w:rsid w:val="0091076D"/>
    <w:rsid w:val="00917854"/>
    <w:rsid w:val="00922AD1"/>
    <w:rsid w:val="0094128E"/>
    <w:rsid w:val="00943EC5"/>
    <w:rsid w:val="00951A1F"/>
    <w:rsid w:val="00970C89"/>
    <w:rsid w:val="009807D1"/>
    <w:rsid w:val="00987163"/>
    <w:rsid w:val="00990E1C"/>
    <w:rsid w:val="009A0001"/>
    <w:rsid w:val="009B0321"/>
    <w:rsid w:val="009B47EA"/>
    <w:rsid w:val="009B6565"/>
    <w:rsid w:val="009C27F0"/>
    <w:rsid w:val="009D24D4"/>
    <w:rsid w:val="009F09FD"/>
    <w:rsid w:val="009F1650"/>
    <w:rsid w:val="009F4912"/>
    <w:rsid w:val="009F7412"/>
    <w:rsid w:val="00A02EEF"/>
    <w:rsid w:val="00A03469"/>
    <w:rsid w:val="00A124B9"/>
    <w:rsid w:val="00A24407"/>
    <w:rsid w:val="00A268E2"/>
    <w:rsid w:val="00A409A2"/>
    <w:rsid w:val="00A464F5"/>
    <w:rsid w:val="00A646D7"/>
    <w:rsid w:val="00A66950"/>
    <w:rsid w:val="00A74410"/>
    <w:rsid w:val="00A75B7E"/>
    <w:rsid w:val="00A811F7"/>
    <w:rsid w:val="00A812B3"/>
    <w:rsid w:val="00A91CE0"/>
    <w:rsid w:val="00AB0AA7"/>
    <w:rsid w:val="00AB3248"/>
    <w:rsid w:val="00AB731C"/>
    <w:rsid w:val="00AC103C"/>
    <w:rsid w:val="00AC35F8"/>
    <w:rsid w:val="00AC7958"/>
    <w:rsid w:val="00AD13C4"/>
    <w:rsid w:val="00AE45DB"/>
    <w:rsid w:val="00AE554A"/>
    <w:rsid w:val="00AE63BE"/>
    <w:rsid w:val="00AE6B55"/>
    <w:rsid w:val="00AF7217"/>
    <w:rsid w:val="00B0246A"/>
    <w:rsid w:val="00B051B5"/>
    <w:rsid w:val="00B124B1"/>
    <w:rsid w:val="00B177AF"/>
    <w:rsid w:val="00B240D7"/>
    <w:rsid w:val="00B254E5"/>
    <w:rsid w:val="00B44DD5"/>
    <w:rsid w:val="00B57496"/>
    <w:rsid w:val="00B70320"/>
    <w:rsid w:val="00B72132"/>
    <w:rsid w:val="00B732B0"/>
    <w:rsid w:val="00B738AB"/>
    <w:rsid w:val="00B7725C"/>
    <w:rsid w:val="00B77C41"/>
    <w:rsid w:val="00B81669"/>
    <w:rsid w:val="00B907B5"/>
    <w:rsid w:val="00B928E4"/>
    <w:rsid w:val="00B96328"/>
    <w:rsid w:val="00BA6DA0"/>
    <w:rsid w:val="00BB5DC4"/>
    <w:rsid w:val="00BC294E"/>
    <w:rsid w:val="00BC5961"/>
    <w:rsid w:val="00BC5F53"/>
    <w:rsid w:val="00BC7315"/>
    <w:rsid w:val="00BC78C6"/>
    <w:rsid w:val="00BE0046"/>
    <w:rsid w:val="00BE6447"/>
    <w:rsid w:val="00C01D97"/>
    <w:rsid w:val="00C021AB"/>
    <w:rsid w:val="00C07F6B"/>
    <w:rsid w:val="00C1366E"/>
    <w:rsid w:val="00C15176"/>
    <w:rsid w:val="00C23533"/>
    <w:rsid w:val="00C2506B"/>
    <w:rsid w:val="00C37063"/>
    <w:rsid w:val="00C40AAB"/>
    <w:rsid w:val="00C52947"/>
    <w:rsid w:val="00C56729"/>
    <w:rsid w:val="00C667E5"/>
    <w:rsid w:val="00C669E0"/>
    <w:rsid w:val="00C67367"/>
    <w:rsid w:val="00C846FE"/>
    <w:rsid w:val="00C85F4A"/>
    <w:rsid w:val="00C92413"/>
    <w:rsid w:val="00C97D89"/>
    <w:rsid w:val="00CA0FAC"/>
    <w:rsid w:val="00CA667A"/>
    <w:rsid w:val="00CC114F"/>
    <w:rsid w:val="00CC7B1C"/>
    <w:rsid w:val="00CE086C"/>
    <w:rsid w:val="00CE4049"/>
    <w:rsid w:val="00CF1A05"/>
    <w:rsid w:val="00CF2589"/>
    <w:rsid w:val="00CF4C68"/>
    <w:rsid w:val="00CF7DA5"/>
    <w:rsid w:val="00D2315A"/>
    <w:rsid w:val="00D356F8"/>
    <w:rsid w:val="00D36F5F"/>
    <w:rsid w:val="00D425F2"/>
    <w:rsid w:val="00D50FF0"/>
    <w:rsid w:val="00D66537"/>
    <w:rsid w:val="00D77934"/>
    <w:rsid w:val="00D92BBC"/>
    <w:rsid w:val="00D93D0D"/>
    <w:rsid w:val="00DA5512"/>
    <w:rsid w:val="00DA589B"/>
    <w:rsid w:val="00DC0F90"/>
    <w:rsid w:val="00DC7A9D"/>
    <w:rsid w:val="00DD1729"/>
    <w:rsid w:val="00DD3B24"/>
    <w:rsid w:val="00DD77F0"/>
    <w:rsid w:val="00DD7C30"/>
    <w:rsid w:val="00DE3AB8"/>
    <w:rsid w:val="00DF4DBC"/>
    <w:rsid w:val="00E07DBB"/>
    <w:rsid w:val="00E376B4"/>
    <w:rsid w:val="00E45C31"/>
    <w:rsid w:val="00E5122E"/>
    <w:rsid w:val="00E5704B"/>
    <w:rsid w:val="00E85295"/>
    <w:rsid w:val="00E922DF"/>
    <w:rsid w:val="00EB1195"/>
    <w:rsid w:val="00EB4C88"/>
    <w:rsid w:val="00EB6372"/>
    <w:rsid w:val="00EC37E3"/>
    <w:rsid w:val="00EC5299"/>
    <w:rsid w:val="00ED3649"/>
    <w:rsid w:val="00EE0481"/>
    <w:rsid w:val="00F06F3B"/>
    <w:rsid w:val="00F126B3"/>
    <w:rsid w:val="00F13D85"/>
    <w:rsid w:val="00F25CC7"/>
    <w:rsid w:val="00F40E57"/>
    <w:rsid w:val="00F42EB9"/>
    <w:rsid w:val="00F454BD"/>
    <w:rsid w:val="00F523E6"/>
    <w:rsid w:val="00F529F0"/>
    <w:rsid w:val="00F5321B"/>
    <w:rsid w:val="00F5718C"/>
    <w:rsid w:val="00F609E1"/>
    <w:rsid w:val="00F61204"/>
    <w:rsid w:val="00F64933"/>
    <w:rsid w:val="00F8486E"/>
    <w:rsid w:val="00F8709D"/>
    <w:rsid w:val="00F94E17"/>
    <w:rsid w:val="00FA30C8"/>
    <w:rsid w:val="00FA4212"/>
    <w:rsid w:val="00FB4899"/>
    <w:rsid w:val="00FB4EB0"/>
    <w:rsid w:val="00FB79C3"/>
    <w:rsid w:val="00FD30D8"/>
    <w:rsid w:val="00FE211E"/>
    <w:rsid w:val="00FE37D2"/>
    <w:rsid w:val="00FE59C4"/>
    <w:rsid w:val="00FF5782"/>
    <w:rsid w:val="00FF65E2"/>
    <w:rsid w:val="190F3EA3"/>
    <w:rsid w:val="1FE6BB03"/>
    <w:rsid w:val="2CCA8F29"/>
    <w:rsid w:val="2D2AC648"/>
    <w:rsid w:val="34E62744"/>
    <w:rsid w:val="41792544"/>
    <w:rsid w:val="5D17042F"/>
    <w:rsid w:val="666FAB3C"/>
    <w:rsid w:val="67383F4F"/>
    <w:rsid w:val="799755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D0026447-93B0-4435-96CB-8D7D92D0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CF1A05"/>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CF1A05"/>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ui-provider">
    <w:name w:val="ui-provider"/>
    <w:basedOn w:val="DefaultParagraphFont"/>
    <w:rsid w:val="00CF1A05"/>
  </w:style>
  <w:style w:type="table" w:customStyle="1" w:styleId="TableGrid8">
    <w:name w:val="Table Grid8"/>
    <w:basedOn w:val="TableNormal"/>
    <w:next w:val="TableGrid"/>
    <w:uiPriority w:val="39"/>
    <w:rsid w:val="00C1366E"/>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84BA2"/>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3886"/>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213BA"/>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B6B06"/>
    <w:pPr>
      <w:textboxTightWrap w:val="none"/>
    </w:pPr>
    <w:rPr>
      <w:rFonts w:eastAsiaTheme="minorHAnsi" w:cstheme="minorBidi"/>
      <w:color w:val="231F20"/>
    </w:rPr>
  </w:style>
  <w:style w:type="character" w:customStyle="1" w:styleId="BodyTextChar">
    <w:name w:val="Body Text Char"/>
    <w:basedOn w:val="DefaultParagraphFont"/>
    <w:link w:val="BodyText"/>
    <w:rsid w:val="002B6B06"/>
    <w:rPr>
      <w:rFonts w:ascii="Arial" w:eastAsiaTheme="minorHAnsi" w:hAnsi="Arial" w:cstheme="minorBidi"/>
      <w:color w:val="231F20"/>
      <w:sz w:val="24"/>
      <w:szCs w:val="24"/>
    </w:rPr>
  </w:style>
  <w:style w:type="table" w:customStyle="1" w:styleId="TableGrid4">
    <w:name w:val="Table Grid4"/>
    <w:basedOn w:val="TableNormal"/>
    <w:next w:val="TableGrid"/>
    <w:uiPriority w:val="39"/>
    <w:rsid w:val="00421850"/>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D3709"/>
    <w:rPr>
      <w:rFonts w:ascii="Arial" w:eastAsia="MS PGothic" w:hAnsi="Arial"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6C86"/>
  </w:style>
  <w:style w:type="character" w:customStyle="1" w:styleId="eop">
    <w:name w:val="eop"/>
    <w:basedOn w:val="DefaultParagraphFont"/>
    <w:rsid w:val="001D6C86"/>
  </w:style>
  <w:style w:type="character" w:styleId="UnresolvedMention">
    <w:name w:val="Unresolved Mention"/>
    <w:basedOn w:val="DefaultParagraphFont"/>
    <w:uiPriority w:val="99"/>
    <w:semiHidden/>
    <w:unhideWhenUsed/>
    <w:rsid w:val="00754261"/>
    <w:rPr>
      <w:color w:val="605E5C"/>
      <w:shd w:val="clear" w:color="auto" w:fill="E1DFDD"/>
    </w:rPr>
  </w:style>
  <w:style w:type="character" w:styleId="FollowedHyperlink">
    <w:name w:val="FollowedHyperlink"/>
    <w:basedOn w:val="DefaultParagraphFont"/>
    <w:uiPriority w:val="99"/>
    <w:semiHidden/>
    <w:unhideWhenUsed/>
    <w:rsid w:val="008B0AE5"/>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essex.hee.nhs.uk/quality-learning-workplace/multi-professional-quality-assurance-toolki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shcs.hee.nhs.uk/wp-content/uploads/2022/02/HEE-Quality-Framework-from-20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essex.hee.nhs.uk/quality-learning-workplace/multi-professional-quality-assurance-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ssex.hee.nhs.uk/quality-learning-workplace/multi-professional-quality-assurance-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essex.hee.nhs.uk/quality-learning-workplace/multi-professional-quality-assurance-toolkit/" TargetMode="External"/><Relationship Id="rId1" Type="http://schemas.openxmlformats.org/officeDocument/2006/relationships/hyperlink" Target="mailto:england.quality.wx@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854B34" w:rsidRDefault="00854B34">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854B34" w:rsidRDefault="00854B34">
          <w:pPr>
            <w:pStyle w:val="C24EBE00981B8F4AB7E7825B7A7B4792"/>
          </w:pPr>
          <w:r w:rsidRPr="006E2FE7">
            <w:rPr>
              <w:color w:val="FFFFFF" w:themeColor="background1"/>
              <w:highlight w:val="yellow"/>
            </w:rPr>
            <w:t>Select protective marking</w:t>
          </w:r>
        </w:p>
      </w:docPartBody>
    </w:docPart>
    <w:docPart>
      <w:docPartPr>
        <w:name w:val="161C73521FC441059EADA33A30001A15"/>
        <w:category>
          <w:name w:val="General"/>
          <w:gallery w:val="placeholder"/>
        </w:category>
        <w:types>
          <w:type w:val="bbPlcHdr"/>
        </w:types>
        <w:behaviors>
          <w:behavior w:val="content"/>
        </w:behaviors>
        <w:guid w:val="{4D33E974-9F31-466B-B4C7-AED0B675A302}"/>
      </w:docPartPr>
      <w:docPartBody>
        <w:p w:rsidR="00F529F0" w:rsidRDefault="00F529F0" w:rsidP="00F529F0">
          <w:pPr>
            <w:pStyle w:val="161C73521FC441059EADA33A30001A15"/>
          </w:pPr>
          <w:r w:rsidRPr="0040370B">
            <w:rPr>
              <w:rStyle w:val="PlaceholderText"/>
            </w:rPr>
            <w:t>Choose an item.</w:t>
          </w:r>
        </w:p>
      </w:docPartBody>
    </w:docPart>
    <w:docPart>
      <w:docPartPr>
        <w:name w:val="BCC2948F44BF434F89FFB8EED5C3CB2B"/>
        <w:category>
          <w:name w:val="General"/>
          <w:gallery w:val="placeholder"/>
        </w:category>
        <w:types>
          <w:type w:val="bbPlcHdr"/>
        </w:types>
        <w:behaviors>
          <w:behavior w:val="content"/>
        </w:behaviors>
        <w:guid w:val="{FAE6BC8D-6A3B-44C9-8D83-1BE1B8B773C2}"/>
      </w:docPartPr>
      <w:docPartBody>
        <w:p w:rsidR="00F529F0" w:rsidRDefault="00F529F0" w:rsidP="00F529F0">
          <w:pPr>
            <w:pStyle w:val="BCC2948F44BF434F89FFB8EED5C3CB2B"/>
          </w:pPr>
          <w:r w:rsidRPr="0040370B">
            <w:rPr>
              <w:rStyle w:val="PlaceholderText"/>
            </w:rPr>
            <w:t>Choose an item.</w:t>
          </w:r>
        </w:p>
      </w:docPartBody>
    </w:docPart>
    <w:docPart>
      <w:docPartPr>
        <w:name w:val="08DF362624B0473F9DBECC423B695910"/>
        <w:category>
          <w:name w:val="General"/>
          <w:gallery w:val="placeholder"/>
        </w:category>
        <w:types>
          <w:type w:val="bbPlcHdr"/>
        </w:types>
        <w:behaviors>
          <w:behavior w:val="content"/>
        </w:behaviors>
        <w:guid w:val="{38FE721E-9F5A-451F-9F16-31F40B4A1B84}"/>
      </w:docPartPr>
      <w:docPartBody>
        <w:p w:rsidR="00F529F0" w:rsidRDefault="00F529F0" w:rsidP="00F529F0">
          <w:pPr>
            <w:pStyle w:val="08DF362624B0473F9DBECC423B695910"/>
          </w:pPr>
          <w:r w:rsidRPr="0040370B">
            <w:rPr>
              <w:rStyle w:val="PlaceholderText"/>
            </w:rPr>
            <w:t>Choose an item.</w:t>
          </w:r>
        </w:p>
      </w:docPartBody>
    </w:docPart>
    <w:docPart>
      <w:docPartPr>
        <w:name w:val="CB3C5143AD71455C882DF1C5D3DB497E"/>
        <w:category>
          <w:name w:val="General"/>
          <w:gallery w:val="placeholder"/>
        </w:category>
        <w:types>
          <w:type w:val="bbPlcHdr"/>
        </w:types>
        <w:behaviors>
          <w:behavior w:val="content"/>
        </w:behaviors>
        <w:guid w:val="{75A98F22-5CCB-4646-A0E0-864909FAA8AD}"/>
      </w:docPartPr>
      <w:docPartBody>
        <w:p w:rsidR="00F529F0" w:rsidRDefault="00F529F0" w:rsidP="00F529F0">
          <w:pPr>
            <w:pStyle w:val="CB3C5143AD71455C882DF1C5D3DB497E"/>
          </w:pPr>
          <w:r w:rsidRPr="0040370B">
            <w:rPr>
              <w:rStyle w:val="PlaceholderText"/>
            </w:rPr>
            <w:t>Choose an item.</w:t>
          </w:r>
        </w:p>
      </w:docPartBody>
    </w:docPart>
    <w:docPart>
      <w:docPartPr>
        <w:name w:val="B6C54144440640A09D745EC9D87AFA0B"/>
        <w:category>
          <w:name w:val="General"/>
          <w:gallery w:val="placeholder"/>
        </w:category>
        <w:types>
          <w:type w:val="bbPlcHdr"/>
        </w:types>
        <w:behaviors>
          <w:behavior w:val="content"/>
        </w:behaviors>
        <w:guid w:val="{6F041A8E-0D3A-48C5-9420-832CFF62E5DC}"/>
      </w:docPartPr>
      <w:docPartBody>
        <w:p w:rsidR="00F529F0" w:rsidRDefault="00F529F0" w:rsidP="00F529F0">
          <w:pPr>
            <w:pStyle w:val="B6C54144440640A09D745EC9D87AFA0B"/>
          </w:pPr>
          <w:r w:rsidRPr="0040370B">
            <w:rPr>
              <w:rStyle w:val="PlaceholderText"/>
            </w:rPr>
            <w:t>Choose an item.</w:t>
          </w:r>
        </w:p>
      </w:docPartBody>
    </w:docPart>
    <w:docPart>
      <w:docPartPr>
        <w:name w:val="F5709DD5061E4BD599D07D15E247E5D3"/>
        <w:category>
          <w:name w:val="General"/>
          <w:gallery w:val="placeholder"/>
        </w:category>
        <w:types>
          <w:type w:val="bbPlcHdr"/>
        </w:types>
        <w:behaviors>
          <w:behavior w:val="content"/>
        </w:behaviors>
        <w:guid w:val="{6F5956FE-0CA3-4BA2-9895-BE7A10B7E33F}"/>
      </w:docPartPr>
      <w:docPartBody>
        <w:p w:rsidR="00F529F0" w:rsidRDefault="00F529F0" w:rsidP="00F529F0">
          <w:pPr>
            <w:pStyle w:val="F5709DD5061E4BD599D07D15E247E5D3"/>
          </w:pPr>
          <w:r w:rsidRPr="0040370B">
            <w:rPr>
              <w:rStyle w:val="PlaceholderText"/>
            </w:rPr>
            <w:t>Choose an item.</w:t>
          </w:r>
        </w:p>
      </w:docPartBody>
    </w:docPart>
    <w:docPart>
      <w:docPartPr>
        <w:name w:val="16852A17AC914FB28CE3B1B4A68C3211"/>
        <w:category>
          <w:name w:val="General"/>
          <w:gallery w:val="placeholder"/>
        </w:category>
        <w:types>
          <w:type w:val="bbPlcHdr"/>
        </w:types>
        <w:behaviors>
          <w:behavior w:val="content"/>
        </w:behaviors>
        <w:guid w:val="{B5FFEDEF-4FDF-4A44-AC4C-2B452DC1C350}"/>
      </w:docPartPr>
      <w:docPartBody>
        <w:p w:rsidR="00F529F0" w:rsidRDefault="00F529F0" w:rsidP="00F529F0">
          <w:pPr>
            <w:pStyle w:val="16852A17AC914FB28CE3B1B4A68C3211"/>
          </w:pPr>
          <w:r w:rsidRPr="0040370B">
            <w:rPr>
              <w:rStyle w:val="PlaceholderText"/>
            </w:rPr>
            <w:t>Choose an item.</w:t>
          </w:r>
        </w:p>
      </w:docPartBody>
    </w:docPart>
    <w:docPart>
      <w:docPartPr>
        <w:name w:val="C86595C32E6247ECAD539A2B67C8884D"/>
        <w:category>
          <w:name w:val="General"/>
          <w:gallery w:val="placeholder"/>
        </w:category>
        <w:types>
          <w:type w:val="bbPlcHdr"/>
        </w:types>
        <w:behaviors>
          <w:behavior w:val="content"/>
        </w:behaviors>
        <w:guid w:val="{9D2FB6FD-6BD8-402D-B61B-6EFFDA32A331}"/>
      </w:docPartPr>
      <w:docPartBody>
        <w:p w:rsidR="00F529F0" w:rsidRDefault="00F529F0" w:rsidP="00F529F0">
          <w:pPr>
            <w:pStyle w:val="C86595C32E6247ECAD539A2B67C8884D"/>
          </w:pPr>
          <w:r w:rsidRPr="0040370B">
            <w:rPr>
              <w:rStyle w:val="PlaceholderText"/>
            </w:rPr>
            <w:t>Choose an item.</w:t>
          </w:r>
        </w:p>
      </w:docPartBody>
    </w:docPart>
    <w:docPart>
      <w:docPartPr>
        <w:name w:val="D90C48DFE5F24EFF869832BB5E44D075"/>
        <w:category>
          <w:name w:val="General"/>
          <w:gallery w:val="placeholder"/>
        </w:category>
        <w:types>
          <w:type w:val="bbPlcHdr"/>
        </w:types>
        <w:behaviors>
          <w:behavior w:val="content"/>
        </w:behaviors>
        <w:guid w:val="{F8F8714D-0D45-4E28-8256-EA9163F32062}"/>
      </w:docPartPr>
      <w:docPartBody>
        <w:p w:rsidR="00F529F0" w:rsidRDefault="00F529F0" w:rsidP="00F529F0">
          <w:pPr>
            <w:pStyle w:val="D90C48DFE5F24EFF869832BB5E44D075"/>
          </w:pPr>
          <w:r w:rsidRPr="0040370B">
            <w:rPr>
              <w:rStyle w:val="PlaceholderText"/>
            </w:rPr>
            <w:t>Choose an item.</w:t>
          </w:r>
        </w:p>
      </w:docPartBody>
    </w:docPart>
    <w:docPart>
      <w:docPartPr>
        <w:name w:val="A741129C4D204133BD3DDBFCCE142900"/>
        <w:category>
          <w:name w:val="General"/>
          <w:gallery w:val="placeholder"/>
        </w:category>
        <w:types>
          <w:type w:val="bbPlcHdr"/>
        </w:types>
        <w:behaviors>
          <w:behavior w:val="content"/>
        </w:behaviors>
        <w:guid w:val="{0269755C-1098-4679-B3BC-8A0FBFE0691A}"/>
      </w:docPartPr>
      <w:docPartBody>
        <w:p w:rsidR="00F529F0" w:rsidRDefault="00F529F0" w:rsidP="00F529F0">
          <w:pPr>
            <w:pStyle w:val="A741129C4D204133BD3DDBFCCE142900"/>
          </w:pPr>
          <w:r w:rsidRPr="0040370B">
            <w:rPr>
              <w:rStyle w:val="PlaceholderText"/>
            </w:rPr>
            <w:t>Choose an item.</w:t>
          </w:r>
        </w:p>
      </w:docPartBody>
    </w:docPart>
    <w:docPart>
      <w:docPartPr>
        <w:name w:val="D7165712614940AEA41F967A9D90FEA0"/>
        <w:category>
          <w:name w:val="General"/>
          <w:gallery w:val="placeholder"/>
        </w:category>
        <w:types>
          <w:type w:val="bbPlcHdr"/>
        </w:types>
        <w:behaviors>
          <w:behavior w:val="content"/>
        </w:behaviors>
        <w:guid w:val="{2EA78BE0-5457-4600-8BDC-422BB40AE124}"/>
      </w:docPartPr>
      <w:docPartBody>
        <w:p w:rsidR="00F529F0" w:rsidRDefault="00F529F0" w:rsidP="00F529F0">
          <w:pPr>
            <w:pStyle w:val="D7165712614940AEA41F967A9D90FEA0"/>
          </w:pPr>
          <w:r w:rsidRPr="0040370B">
            <w:rPr>
              <w:rStyle w:val="PlaceholderText"/>
            </w:rPr>
            <w:t>Choose an item.</w:t>
          </w:r>
        </w:p>
      </w:docPartBody>
    </w:docPart>
    <w:docPart>
      <w:docPartPr>
        <w:name w:val="32904FD2F892402D9B1056D93DF36085"/>
        <w:category>
          <w:name w:val="General"/>
          <w:gallery w:val="placeholder"/>
        </w:category>
        <w:types>
          <w:type w:val="bbPlcHdr"/>
        </w:types>
        <w:behaviors>
          <w:behavior w:val="content"/>
        </w:behaviors>
        <w:guid w:val="{DC51C6C7-BF86-4659-8907-5AD2BCBF10BF}"/>
      </w:docPartPr>
      <w:docPartBody>
        <w:p w:rsidR="00F529F0" w:rsidRDefault="00F529F0" w:rsidP="00F529F0">
          <w:pPr>
            <w:pStyle w:val="32904FD2F892402D9B1056D93DF36085"/>
          </w:pPr>
          <w:r w:rsidRPr="0040370B">
            <w:rPr>
              <w:rStyle w:val="PlaceholderText"/>
            </w:rPr>
            <w:t>Choose an item.</w:t>
          </w:r>
        </w:p>
      </w:docPartBody>
    </w:docPart>
    <w:docPart>
      <w:docPartPr>
        <w:name w:val="E096159D042F416FA11E3A9B0E517E31"/>
        <w:category>
          <w:name w:val="General"/>
          <w:gallery w:val="placeholder"/>
        </w:category>
        <w:types>
          <w:type w:val="bbPlcHdr"/>
        </w:types>
        <w:behaviors>
          <w:behavior w:val="content"/>
        </w:behaviors>
        <w:guid w:val="{46C1D221-5637-4B82-B750-74B0589A6143}"/>
      </w:docPartPr>
      <w:docPartBody>
        <w:p w:rsidR="00F529F0" w:rsidRDefault="00F529F0" w:rsidP="00F529F0">
          <w:pPr>
            <w:pStyle w:val="E096159D042F416FA11E3A9B0E517E31"/>
          </w:pPr>
          <w:r w:rsidRPr="0040370B">
            <w:rPr>
              <w:rStyle w:val="PlaceholderText"/>
            </w:rPr>
            <w:t>Choose an item.</w:t>
          </w:r>
        </w:p>
      </w:docPartBody>
    </w:docPart>
    <w:docPart>
      <w:docPartPr>
        <w:name w:val="210472A1589F4E3F9650DBF4384D0FFD"/>
        <w:category>
          <w:name w:val="General"/>
          <w:gallery w:val="placeholder"/>
        </w:category>
        <w:types>
          <w:type w:val="bbPlcHdr"/>
        </w:types>
        <w:behaviors>
          <w:behavior w:val="content"/>
        </w:behaviors>
        <w:guid w:val="{97184280-4275-47E1-A939-40F073EEBAE3}"/>
      </w:docPartPr>
      <w:docPartBody>
        <w:p w:rsidR="00F529F0" w:rsidRDefault="00F529F0" w:rsidP="00F529F0">
          <w:pPr>
            <w:pStyle w:val="210472A1589F4E3F9650DBF4384D0FFD"/>
          </w:pPr>
          <w:r w:rsidRPr="0040370B">
            <w:rPr>
              <w:rStyle w:val="PlaceholderText"/>
            </w:rPr>
            <w:t>Choose an item.</w:t>
          </w:r>
        </w:p>
      </w:docPartBody>
    </w:docPart>
    <w:docPart>
      <w:docPartPr>
        <w:name w:val="190B30FC619F48818DF8EEE2EAEF32BC"/>
        <w:category>
          <w:name w:val="General"/>
          <w:gallery w:val="placeholder"/>
        </w:category>
        <w:types>
          <w:type w:val="bbPlcHdr"/>
        </w:types>
        <w:behaviors>
          <w:behavior w:val="content"/>
        </w:behaviors>
        <w:guid w:val="{223BB77B-1FFC-4199-B6E5-61AA7E91594B}"/>
      </w:docPartPr>
      <w:docPartBody>
        <w:p w:rsidR="00F529F0" w:rsidRDefault="00F529F0" w:rsidP="00F529F0">
          <w:pPr>
            <w:pStyle w:val="190B30FC619F48818DF8EEE2EAEF32BC"/>
          </w:pPr>
          <w:r w:rsidRPr="0040370B">
            <w:rPr>
              <w:rStyle w:val="PlaceholderText"/>
            </w:rPr>
            <w:t>Choose an item.</w:t>
          </w:r>
        </w:p>
      </w:docPartBody>
    </w:docPart>
    <w:docPart>
      <w:docPartPr>
        <w:name w:val="15052F85BFEC4A9D8417DA4C2D791F8A"/>
        <w:category>
          <w:name w:val="General"/>
          <w:gallery w:val="placeholder"/>
        </w:category>
        <w:types>
          <w:type w:val="bbPlcHdr"/>
        </w:types>
        <w:behaviors>
          <w:behavior w:val="content"/>
        </w:behaviors>
        <w:guid w:val="{1CFFFB56-F0DA-4194-87AB-C0ADACD7B25C}"/>
      </w:docPartPr>
      <w:docPartBody>
        <w:p w:rsidR="00F529F0" w:rsidRDefault="00F529F0" w:rsidP="00F529F0">
          <w:pPr>
            <w:pStyle w:val="15052F85BFEC4A9D8417DA4C2D791F8A"/>
          </w:pPr>
          <w:r w:rsidRPr="0040370B">
            <w:rPr>
              <w:rStyle w:val="PlaceholderText"/>
            </w:rPr>
            <w:t>Choose an item.</w:t>
          </w:r>
        </w:p>
      </w:docPartBody>
    </w:docPart>
    <w:docPart>
      <w:docPartPr>
        <w:name w:val="23FAAE6FDB694A388D47894B7769120D"/>
        <w:category>
          <w:name w:val="General"/>
          <w:gallery w:val="placeholder"/>
        </w:category>
        <w:types>
          <w:type w:val="bbPlcHdr"/>
        </w:types>
        <w:behaviors>
          <w:behavior w:val="content"/>
        </w:behaviors>
        <w:guid w:val="{0B065B8A-2B36-44C1-921A-16271148D92C}"/>
      </w:docPartPr>
      <w:docPartBody>
        <w:p w:rsidR="00F529F0" w:rsidRDefault="00F529F0" w:rsidP="00F529F0">
          <w:pPr>
            <w:pStyle w:val="23FAAE6FDB694A388D47894B7769120D"/>
          </w:pPr>
          <w:r w:rsidRPr="0040370B">
            <w:rPr>
              <w:rStyle w:val="PlaceholderText"/>
            </w:rPr>
            <w:t>Choose an item.</w:t>
          </w:r>
        </w:p>
      </w:docPartBody>
    </w:docPart>
    <w:docPart>
      <w:docPartPr>
        <w:name w:val="99D2E2C71DFD4F56B3DD606205FFA452"/>
        <w:category>
          <w:name w:val="General"/>
          <w:gallery w:val="placeholder"/>
        </w:category>
        <w:types>
          <w:type w:val="bbPlcHdr"/>
        </w:types>
        <w:behaviors>
          <w:behavior w:val="content"/>
        </w:behaviors>
        <w:guid w:val="{20B47F15-D680-442E-B4CD-11FB79C2F092}"/>
      </w:docPartPr>
      <w:docPartBody>
        <w:p w:rsidR="00F529F0" w:rsidRDefault="00F529F0" w:rsidP="00F529F0">
          <w:pPr>
            <w:pStyle w:val="99D2E2C71DFD4F56B3DD606205FFA452"/>
          </w:pPr>
          <w:r w:rsidRPr="0040370B">
            <w:rPr>
              <w:rStyle w:val="PlaceholderText"/>
            </w:rPr>
            <w:t>Choose an item.</w:t>
          </w:r>
        </w:p>
      </w:docPartBody>
    </w:docPart>
    <w:docPart>
      <w:docPartPr>
        <w:name w:val="D94BB363FDFE4204867BCB55AA991B8F"/>
        <w:category>
          <w:name w:val="General"/>
          <w:gallery w:val="placeholder"/>
        </w:category>
        <w:types>
          <w:type w:val="bbPlcHdr"/>
        </w:types>
        <w:behaviors>
          <w:behavior w:val="content"/>
        </w:behaviors>
        <w:guid w:val="{7FF129ED-D2AA-4EB0-B324-D636F140CC74}"/>
      </w:docPartPr>
      <w:docPartBody>
        <w:p w:rsidR="00F529F0" w:rsidRDefault="00F529F0" w:rsidP="00F529F0">
          <w:pPr>
            <w:pStyle w:val="D94BB363FDFE4204867BCB55AA991B8F"/>
          </w:pPr>
          <w:r w:rsidRPr="0040370B">
            <w:rPr>
              <w:rStyle w:val="PlaceholderText"/>
            </w:rPr>
            <w:t>Choose an item.</w:t>
          </w:r>
        </w:p>
      </w:docPartBody>
    </w:docPart>
    <w:docPart>
      <w:docPartPr>
        <w:name w:val="3A90CF9A9DE24339A083A7A5B1857061"/>
        <w:category>
          <w:name w:val="General"/>
          <w:gallery w:val="placeholder"/>
        </w:category>
        <w:types>
          <w:type w:val="bbPlcHdr"/>
        </w:types>
        <w:behaviors>
          <w:behavior w:val="content"/>
        </w:behaviors>
        <w:guid w:val="{71580A10-1FD4-45FD-BD0B-27A1FB44832A}"/>
      </w:docPartPr>
      <w:docPartBody>
        <w:p w:rsidR="00F529F0" w:rsidRDefault="00F529F0" w:rsidP="00F529F0">
          <w:pPr>
            <w:pStyle w:val="3A90CF9A9DE24339A083A7A5B1857061"/>
          </w:pPr>
          <w:r w:rsidRPr="0040370B">
            <w:rPr>
              <w:rStyle w:val="PlaceholderText"/>
            </w:rPr>
            <w:t>Choose an item.</w:t>
          </w:r>
        </w:p>
      </w:docPartBody>
    </w:docPart>
    <w:docPart>
      <w:docPartPr>
        <w:name w:val="8273D13CB98D4BC485B15F8CA9310EF9"/>
        <w:category>
          <w:name w:val="General"/>
          <w:gallery w:val="placeholder"/>
        </w:category>
        <w:types>
          <w:type w:val="bbPlcHdr"/>
        </w:types>
        <w:behaviors>
          <w:behavior w:val="content"/>
        </w:behaviors>
        <w:guid w:val="{7299A87A-735F-4327-8FBE-8F005F9C007C}"/>
      </w:docPartPr>
      <w:docPartBody>
        <w:p w:rsidR="00F529F0" w:rsidRDefault="00F529F0" w:rsidP="00F529F0">
          <w:pPr>
            <w:pStyle w:val="8273D13CB98D4BC485B15F8CA9310EF9"/>
          </w:pPr>
          <w:r w:rsidRPr="0040370B">
            <w:rPr>
              <w:rStyle w:val="PlaceholderText"/>
            </w:rPr>
            <w:t>Choose an item.</w:t>
          </w:r>
        </w:p>
      </w:docPartBody>
    </w:docPart>
    <w:docPart>
      <w:docPartPr>
        <w:name w:val="1A31BE7F599C4C61A77534B4EEE5C523"/>
        <w:category>
          <w:name w:val="General"/>
          <w:gallery w:val="placeholder"/>
        </w:category>
        <w:types>
          <w:type w:val="bbPlcHdr"/>
        </w:types>
        <w:behaviors>
          <w:behavior w:val="content"/>
        </w:behaviors>
        <w:guid w:val="{7B73C813-F540-4D86-9E7E-F2B31166FD0C}"/>
      </w:docPartPr>
      <w:docPartBody>
        <w:p w:rsidR="00F529F0" w:rsidRDefault="00F529F0" w:rsidP="00F529F0">
          <w:pPr>
            <w:pStyle w:val="1A31BE7F599C4C61A77534B4EEE5C523"/>
          </w:pPr>
          <w:r w:rsidRPr="0040370B">
            <w:rPr>
              <w:rStyle w:val="PlaceholderText"/>
            </w:rPr>
            <w:t>Choose an item.</w:t>
          </w:r>
        </w:p>
      </w:docPartBody>
    </w:docPart>
    <w:docPart>
      <w:docPartPr>
        <w:name w:val="1C7C621108374D378D6014412BBA4B64"/>
        <w:category>
          <w:name w:val="General"/>
          <w:gallery w:val="placeholder"/>
        </w:category>
        <w:types>
          <w:type w:val="bbPlcHdr"/>
        </w:types>
        <w:behaviors>
          <w:behavior w:val="content"/>
        </w:behaviors>
        <w:guid w:val="{F17DC5AF-CFCA-4C43-90EC-8B00FD83436B}"/>
      </w:docPartPr>
      <w:docPartBody>
        <w:p w:rsidR="00F529F0" w:rsidRDefault="00F529F0" w:rsidP="00F529F0">
          <w:pPr>
            <w:pStyle w:val="1C7C621108374D378D6014412BBA4B64"/>
          </w:pPr>
          <w:r w:rsidRPr="0040370B">
            <w:rPr>
              <w:rStyle w:val="PlaceholderText"/>
            </w:rPr>
            <w:t>Choose an item.</w:t>
          </w:r>
        </w:p>
      </w:docPartBody>
    </w:docPart>
    <w:docPart>
      <w:docPartPr>
        <w:name w:val="FF9A3F043EBE4B4D98C13C0A2C5DDA69"/>
        <w:category>
          <w:name w:val="General"/>
          <w:gallery w:val="placeholder"/>
        </w:category>
        <w:types>
          <w:type w:val="bbPlcHdr"/>
        </w:types>
        <w:behaviors>
          <w:behavior w:val="content"/>
        </w:behaviors>
        <w:guid w:val="{F16D4D3D-EEBE-4B75-B5EA-7627D5FABE55}"/>
      </w:docPartPr>
      <w:docPartBody>
        <w:p w:rsidR="00F529F0" w:rsidRDefault="00F529F0" w:rsidP="00F529F0">
          <w:pPr>
            <w:pStyle w:val="FF9A3F043EBE4B4D98C13C0A2C5DDA69"/>
          </w:pPr>
          <w:r w:rsidRPr="0040370B">
            <w:rPr>
              <w:rStyle w:val="PlaceholderText"/>
            </w:rPr>
            <w:t>Choose an item.</w:t>
          </w:r>
        </w:p>
      </w:docPartBody>
    </w:docPart>
    <w:docPart>
      <w:docPartPr>
        <w:name w:val="A23C4A25368143C2A636A43C1DC29B45"/>
        <w:category>
          <w:name w:val="General"/>
          <w:gallery w:val="placeholder"/>
        </w:category>
        <w:types>
          <w:type w:val="bbPlcHdr"/>
        </w:types>
        <w:behaviors>
          <w:behavior w:val="content"/>
        </w:behaviors>
        <w:guid w:val="{B7D0DA0B-3F48-4E75-85E5-6978C8BBD361}"/>
      </w:docPartPr>
      <w:docPartBody>
        <w:p w:rsidR="00F529F0" w:rsidRDefault="00F529F0" w:rsidP="00F529F0">
          <w:pPr>
            <w:pStyle w:val="A23C4A25368143C2A636A43C1DC29B45"/>
          </w:pPr>
          <w:r w:rsidRPr="0040370B">
            <w:rPr>
              <w:rStyle w:val="PlaceholderText"/>
            </w:rPr>
            <w:t>Choose an item.</w:t>
          </w:r>
        </w:p>
      </w:docPartBody>
    </w:docPart>
    <w:docPart>
      <w:docPartPr>
        <w:name w:val="33EED92EB22940B88CA4A2F7ED5A7844"/>
        <w:category>
          <w:name w:val="General"/>
          <w:gallery w:val="placeholder"/>
        </w:category>
        <w:types>
          <w:type w:val="bbPlcHdr"/>
        </w:types>
        <w:behaviors>
          <w:behavior w:val="content"/>
        </w:behaviors>
        <w:guid w:val="{1B69AD9D-87CC-4A4D-822F-9C2566600099}"/>
      </w:docPartPr>
      <w:docPartBody>
        <w:p w:rsidR="00F529F0" w:rsidRDefault="00F529F0" w:rsidP="00F529F0">
          <w:pPr>
            <w:pStyle w:val="33EED92EB22940B88CA4A2F7ED5A7844"/>
          </w:pPr>
          <w:r w:rsidRPr="0040370B">
            <w:rPr>
              <w:rStyle w:val="PlaceholderText"/>
            </w:rPr>
            <w:t>Choose an item.</w:t>
          </w:r>
        </w:p>
      </w:docPartBody>
    </w:docPart>
    <w:docPart>
      <w:docPartPr>
        <w:name w:val="221A5967797840FDB8708EA7C9160BD3"/>
        <w:category>
          <w:name w:val="General"/>
          <w:gallery w:val="placeholder"/>
        </w:category>
        <w:types>
          <w:type w:val="bbPlcHdr"/>
        </w:types>
        <w:behaviors>
          <w:behavior w:val="content"/>
        </w:behaviors>
        <w:guid w:val="{F910660A-5F68-4E00-82E5-08633847E573}"/>
      </w:docPartPr>
      <w:docPartBody>
        <w:p w:rsidR="00F529F0" w:rsidRDefault="00F529F0" w:rsidP="00F529F0">
          <w:pPr>
            <w:pStyle w:val="221A5967797840FDB8708EA7C9160BD3"/>
          </w:pPr>
          <w:r w:rsidRPr="0040370B">
            <w:rPr>
              <w:rStyle w:val="PlaceholderText"/>
            </w:rPr>
            <w:t>Choose an item.</w:t>
          </w:r>
        </w:p>
      </w:docPartBody>
    </w:docPart>
    <w:docPart>
      <w:docPartPr>
        <w:name w:val="13E69D17842045A7876CE4CED483C890"/>
        <w:category>
          <w:name w:val="General"/>
          <w:gallery w:val="placeholder"/>
        </w:category>
        <w:types>
          <w:type w:val="bbPlcHdr"/>
        </w:types>
        <w:behaviors>
          <w:behavior w:val="content"/>
        </w:behaviors>
        <w:guid w:val="{28A9E6DC-A885-43AE-A117-119525C67A6E}"/>
      </w:docPartPr>
      <w:docPartBody>
        <w:p w:rsidR="00F529F0" w:rsidRDefault="00F529F0" w:rsidP="00F529F0">
          <w:pPr>
            <w:pStyle w:val="13E69D17842045A7876CE4CED483C890"/>
          </w:pPr>
          <w:r w:rsidRPr="0040370B">
            <w:rPr>
              <w:rStyle w:val="PlaceholderText"/>
            </w:rPr>
            <w:t>Choose an item.</w:t>
          </w:r>
        </w:p>
      </w:docPartBody>
    </w:docPart>
    <w:docPart>
      <w:docPartPr>
        <w:name w:val="7D63D49979F64FBEB56D7B5CF1ECFBE2"/>
        <w:category>
          <w:name w:val="General"/>
          <w:gallery w:val="placeholder"/>
        </w:category>
        <w:types>
          <w:type w:val="bbPlcHdr"/>
        </w:types>
        <w:behaviors>
          <w:behavior w:val="content"/>
        </w:behaviors>
        <w:guid w:val="{A6FF1081-ABE5-46E8-8763-F5F5005592D6}"/>
      </w:docPartPr>
      <w:docPartBody>
        <w:p w:rsidR="00F529F0" w:rsidRDefault="00F529F0" w:rsidP="00F529F0">
          <w:pPr>
            <w:pStyle w:val="7D63D49979F64FBEB56D7B5CF1ECFBE2"/>
          </w:pPr>
          <w:r w:rsidRPr="0040370B">
            <w:rPr>
              <w:rStyle w:val="PlaceholderText"/>
            </w:rPr>
            <w:t>Choose an item.</w:t>
          </w:r>
        </w:p>
      </w:docPartBody>
    </w:docPart>
    <w:docPart>
      <w:docPartPr>
        <w:name w:val="412B70F6077342FEA21AC0C4E138899C"/>
        <w:category>
          <w:name w:val="General"/>
          <w:gallery w:val="placeholder"/>
        </w:category>
        <w:types>
          <w:type w:val="bbPlcHdr"/>
        </w:types>
        <w:behaviors>
          <w:behavior w:val="content"/>
        </w:behaviors>
        <w:guid w:val="{A3EE8386-26C1-49A2-A228-CA535D0625B5}"/>
      </w:docPartPr>
      <w:docPartBody>
        <w:p w:rsidR="00F529F0" w:rsidRDefault="00F529F0" w:rsidP="00F529F0">
          <w:pPr>
            <w:pStyle w:val="412B70F6077342FEA21AC0C4E138899C"/>
          </w:pPr>
          <w:r w:rsidRPr="004037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F7AF2"/>
    <w:rsid w:val="002B2505"/>
    <w:rsid w:val="00373EC9"/>
    <w:rsid w:val="00854B34"/>
    <w:rsid w:val="008C3266"/>
    <w:rsid w:val="008F7888"/>
    <w:rsid w:val="00AE3104"/>
    <w:rsid w:val="00CC114F"/>
    <w:rsid w:val="00D62167"/>
    <w:rsid w:val="00EB4B36"/>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F529F0"/>
    <w:rPr>
      <w:color w:val="808080"/>
    </w:rPr>
  </w:style>
  <w:style w:type="paragraph" w:customStyle="1" w:styleId="161C73521FC441059EADA33A30001A15">
    <w:name w:val="161C73521FC441059EADA33A30001A15"/>
    <w:rsid w:val="00F529F0"/>
  </w:style>
  <w:style w:type="paragraph" w:customStyle="1" w:styleId="BCC2948F44BF434F89FFB8EED5C3CB2B">
    <w:name w:val="BCC2948F44BF434F89FFB8EED5C3CB2B"/>
    <w:rsid w:val="00F529F0"/>
  </w:style>
  <w:style w:type="paragraph" w:customStyle="1" w:styleId="08DF362624B0473F9DBECC423B695910">
    <w:name w:val="08DF362624B0473F9DBECC423B695910"/>
    <w:rsid w:val="00F529F0"/>
  </w:style>
  <w:style w:type="paragraph" w:customStyle="1" w:styleId="CB3C5143AD71455C882DF1C5D3DB497E">
    <w:name w:val="CB3C5143AD71455C882DF1C5D3DB497E"/>
    <w:rsid w:val="00F529F0"/>
  </w:style>
  <w:style w:type="paragraph" w:customStyle="1" w:styleId="B6C54144440640A09D745EC9D87AFA0B">
    <w:name w:val="B6C54144440640A09D745EC9D87AFA0B"/>
    <w:rsid w:val="00F529F0"/>
  </w:style>
  <w:style w:type="paragraph" w:customStyle="1" w:styleId="F5709DD5061E4BD599D07D15E247E5D3">
    <w:name w:val="F5709DD5061E4BD599D07D15E247E5D3"/>
    <w:rsid w:val="00F529F0"/>
  </w:style>
  <w:style w:type="paragraph" w:customStyle="1" w:styleId="16852A17AC914FB28CE3B1B4A68C3211">
    <w:name w:val="16852A17AC914FB28CE3B1B4A68C3211"/>
    <w:rsid w:val="00F529F0"/>
  </w:style>
  <w:style w:type="paragraph" w:customStyle="1" w:styleId="C86595C32E6247ECAD539A2B67C8884D">
    <w:name w:val="C86595C32E6247ECAD539A2B67C8884D"/>
    <w:rsid w:val="00F529F0"/>
  </w:style>
  <w:style w:type="paragraph" w:customStyle="1" w:styleId="D90C48DFE5F24EFF869832BB5E44D075">
    <w:name w:val="D90C48DFE5F24EFF869832BB5E44D075"/>
    <w:rsid w:val="00F529F0"/>
  </w:style>
  <w:style w:type="paragraph" w:customStyle="1" w:styleId="A741129C4D204133BD3DDBFCCE142900">
    <w:name w:val="A741129C4D204133BD3DDBFCCE142900"/>
    <w:rsid w:val="00F529F0"/>
  </w:style>
  <w:style w:type="paragraph" w:customStyle="1" w:styleId="D7165712614940AEA41F967A9D90FEA0">
    <w:name w:val="D7165712614940AEA41F967A9D90FEA0"/>
    <w:rsid w:val="00F529F0"/>
  </w:style>
  <w:style w:type="paragraph" w:customStyle="1" w:styleId="32904FD2F892402D9B1056D93DF36085">
    <w:name w:val="32904FD2F892402D9B1056D93DF36085"/>
    <w:rsid w:val="00F529F0"/>
  </w:style>
  <w:style w:type="paragraph" w:customStyle="1" w:styleId="E096159D042F416FA11E3A9B0E517E31">
    <w:name w:val="E096159D042F416FA11E3A9B0E517E31"/>
    <w:rsid w:val="00F529F0"/>
  </w:style>
  <w:style w:type="paragraph" w:customStyle="1" w:styleId="210472A1589F4E3F9650DBF4384D0FFD">
    <w:name w:val="210472A1589F4E3F9650DBF4384D0FFD"/>
    <w:rsid w:val="00F529F0"/>
  </w:style>
  <w:style w:type="paragraph" w:customStyle="1" w:styleId="190B30FC619F48818DF8EEE2EAEF32BC">
    <w:name w:val="190B30FC619F48818DF8EEE2EAEF32BC"/>
    <w:rsid w:val="00F529F0"/>
  </w:style>
  <w:style w:type="paragraph" w:customStyle="1" w:styleId="15052F85BFEC4A9D8417DA4C2D791F8A">
    <w:name w:val="15052F85BFEC4A9D8417DA4C2D791F8A"/>
    <w:rsid w:val="00F529F0"/>
  </w:style>
  <w:style w:type="paragraph" w:customStyle="1" w:styleId="23FAAE6FDB694A388D47894B7769120D">
    <w:name w:val="23FAAE6FDB694A388D47894B7769120D"/>
    <w:rsid w:val="00F529F0"/>
  </w:style>
  <w:style w:type="paragraph" w:customStyle="1" w:styleId="99D2E2C71DFD4F56B3DD606205FFA452">
    <w:name w:val="99D2E2C71DFD4F56B3DD606205FFA452"/>
    <w:rsid w:val="00F529F0"/>
  </w:style>
  <w:style w:type="paragraph" w:customStyle="1" w:styleId="D94BB363FDFE4204867BCB55AA991B8F">
    <w:name w:val="D94BB363FDFE4204867BCB55AA991B8F"/>
    <w:rsid w:val="00F529F0"/>
  </w:style>
  <w:style w:type="paragraph" w:customStyle="1" w:styleId="3A90CF9A9DE24339A083A7A5B1857061">
    <w:name w:val="3A90CF9A9DE24339A083A7A5B1857061"/>
    <w:rsid w:val="00F529F0"/>
  </w:style>
  <w:style w:type="paragraph" w:customStyle="1" w:styleId="8273D13CB98D4BC485B15F8CA9310EF9">
    <w:name w:val="8273D13CB98D4BC485B15F8CA9310EF9"/>
    <w:rsid w:val="00F529F0"/>
  </w:style>
  <w:style w:type="paragraph" w:customStyle="1" w:styleId="1A31BE7F599C4C61A77534B4EEE5C523">
    <w:name w:val="1A31BE7F599C4C61A77534B4EEE5C523"/>
    <w:rsid w:val="00F529F0"/>
  </w:style>
  <w:style w:type="paragraph" w:customStyle="1" w:styleId="1C7C621108374D378D6014412BBA4B64">
    <w:name w:val="1C7C621108374D378D6014412BBA4B64"/>
    <w:rsid w:val="00F529F0"/>
  </w:style>
  <w:style w:type="paragraph" w:customStyle="1" w:styleId="FF9A3F043EBE4B4D98C13C0A2C5DDA69">
    <w:name w:val="FF9A3F043EBE4B4D98C13C0A2C5DDA69"/>
    <w:rsid w:val="00F529F0"/>
  </w:style>
  <w:style w:type="paragraph" w:customStyle="1" w:styleId="A23C4A25368143C2A636A43C1DC29B45">
    <w:name w:val="A23C4A25368143C2A636A43C1DC29B45"/>
    <w:rsid w:val="00F529F0"/>
  </w:style>
  <w:style w:type="paragraph" w:customStyle="1" w:styleId="33EED92EB22940B88CA4A2F7ED5A7844">
    <w:name w:val="33EED92EB22940B88CA4A2F7ED5A7844"/>
    <w:rsid w:val="00F529F0"/>
  </w:style>
  <w:style w:type="paragraph" w:customStyle="1" w:styleId="221A5967797840FDB8708EA7C9160BD3">
    <w:name w:val="221A5967797840FDB8708EA7C9160BD3"/>
    <w:rsid w:val="00F529F0"/>
  </w:style>
  <w:style w:type="paragraph" w:customStyle="1" w:styleId="13E69D17842045A7876CE4CED483C890">
    <w:name w:val="13E69D17842045A7876CE4CED483C890"/>
    <w:rsid w:val="00F529F0"/>
  </w:style>
  <w:style w:type="paragraph" w:customStyle="1" w:styleId="7D63D49979F64FBEB56D7B5CF1ECFBE2">
    <w:name w:val="7D63D49979F64FBEB56D7B5CF1ECFBE2"/>
    <w:rsid w:val="00F529F0"/>
  </w:style>
  <w:style w:type="paragraph" w:customStyle="1" w:styleId="412B70F6077342FEA21AC0C4E138899C">
    <w:name w:val="412B70F6077342FEA21AC0C4E138899C"/>
    <w:rsid w:val="00F52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8bcc50-7345-4d88-b9e4-0a16fc8d09b9">
      <Terms xmlns="http://schemas.microsoft.com/office/infopath/2007/PartnerControls"/>
    </lcf76f155ced4ddcb4097134ff3c332f>
    <TaxCatchAll xmlns="6099b812-4d9c-462e-9969-88c2db093f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33B0BAC0BF04CADE27EBEF489279B" ma:contentTypeVersion="22" ma:contentTypeDescription="Create a new document." ma:contentTypeScope="" ma:versionID="c3b89c59311258e7349cef05ce3c30b3">
  <xsd:schema xmlns:xsd="http://www.w3.org/2001/XMLSchema" xmlns:xs="http://www.w3.org/2001/XMLSchema" xmlns:p="http://schemas.microsoft.com/office/2006/metadata/properties" xmlns:ns2="a68bcc50-7345-4d88-b9e4-0a16fc8d09b9" xmlns:ns3="6099b812-4d9c-462e-9969-88c2db093ff4" targetNamespace="http://schemas.microsoft.com/office/2006/metadata/properties" ma:root="true" ma:fieldsID="a123907b000b7eaa1143976347882eda" ns2:_="" ns3:_="">
    <xsd:import namespace="a68bcc50-7345-4d88-b9e4-0a16fc8d09b9"/>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cc50-7345-4d88-b9e4-0a16fc8d09b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3c40e1-de3e-423f-a7d3-de60c7361d2e}"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purl.org/dc/dcmitype/"/>
    <ds:schemaRef ds:uri="http://schemas.microsoft.com/office/2006/metadata/properties"/>
    <ds:schemaRef ds:uri="http://purl.org/dc/terms/"/>
    <ds:schemaRef ds:uri="http://www.w3.org/XML/1998/namespace"/>
    <ds:schemaRef ds:uri="6099b812-4d9c-462e-9969-88c2db093ff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68bcc50-7345-4d88-b9e4-0a16fc8d09b9"/>
  </ds:schemaRefs>
</ds:datastoreItem>
</file>

<file path=customXml/itemProps2.xml><?xml version="1.0" encoding="utf-8"?>
<ds:datastoreItem xmlns:ds="http://schemas.openxmlformats.org/officeDocument/2006/customXml" ds:itemID="{7FDFDEF2-C0BD-4B11-A601-4B6C883A43A8}"/>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1916</Words>
  <Characters>10923</Characters>
  <Application>Microsoft Office Word</Application>
  <DocSecurity>0</DocSecurity>
  <Lines>91</Lines>
  <Paragraphs>25</Paragraphs>
  <ScaleCrop>false</ScaleCrop>
  <Company>Health &amp; Social Care Information Centre</Company>
  <LinksUpToDate>false</LinksUpToDate>
  <CharactersWithSpaces>12814</CharactersWithSpaces>
  <SharedDoc>false</SharedDoc>
  <HLinks>
    <vt:vector size="24" baseType="variant">
      <vt:variant>
        <vt:i4>3211298</vt:i4>
      </vt:variant>
      <vt:variant>
        <vt:i4>3</vt:i4>
      </vt:variant>
      <vt:variant>
        <vt:i4>0</vt:i4>
      </vt:variant>
      <vt:variant>
        <vt:i4>5</vt:i4>
      </vt:variant>
      <vt:variant>
        <vt:lpwstr>https://wessex.hee.nhs.uk/quality/quality-learning-workplace/multi-professional-quality-assurance-toolkit/</vt:lpwstr>
      </vt:variant>
      <vt:variant>
        <vt:lpwstr/>
      </vt:variant>
      <vt:variant>
        <vt:i4>6946875</vt:i4>
      </vt:variant>
      <vt:variant>
        <vt:i4>0</vt:i4>
      </vt:variant>
      <vt:variant>
        <vt:i4>0</vt:i4>
      </vt:variant>
      <vt:variant>
        <vt:i4>5</vt:i4>
      </vt:variant>
      <vt:variant>
        <vt:lpwstr>https://nshcs.hee.nhs.uk/wp-content/uploads/2022/02/HEE-Quality-Framework-from-2021.pdf</vt:lpwstr>
      </vt:variant>
      <vt:variant>
        <vt:lpwstr/>
      </vt:variant>
      <vt:variant>
        <vt:i4>3211298</vt:i4>
      </vt:variant>
      <vt:variant>
        <vt:i4>9</vt:i4>
      </vt:variant>
      <vt:variant>
        <vt:i4>0</vt:i4>
      </vt:variant>
      <vt:variant>
        <vt:i4>5</vt:i4>
      </vt:variant>
      <vt:variant>
        <vt:lpwstr>https://wessex.hee.nhs.uk/quality/quality-learning-workplace/multi-professional-quality-assurance-toolkit/</vt:lpwstr>
      </vt:variant>
      <vt:variant>
        <vt:lpwstr/>
      </vt:variant>
      <vt:variant>
        <vt:i4>3211292</vt:i4>
      </vt:variant>
      <vt:variant>
        <vt:i4>6</vt:i4>
      </vt:variant>
      <vt:variant>
        <vt:i4>0</vt:i4>
      </vt:variant>
      <vt:variant>
        <vt:i4>5</vt:i4>
      </vt:variant>
      <vt:variant>
        <vt:lpwstr>https://nhs.sharepoint.com/sites/QualityWessex/Meetings/2. Multi-professional Toolkit/3. Project toolkit/1. Current Official Placement Documents - April 2023/england.quality.wx@nhs.uk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learning approval tool</dc:title>
  <dc:subject/>
  <dc:creator>Bobby Wilcox</dc:creator>
  <cp:keywords/>
  <cp:lastModifiedBy>MARKS, Nikkie (NHS ENGLAND - T1510)</cp:lastModifiedBy>
  <cp:revision>2</cp:revision>
  <cp:lastPrinted>2016-07-15T01:27:00Z</cp:lastPrinted>
  <dcterms:created xsi:type="dcterms:W3CDTF">2025-01-20T15:46:00Z</dcterms:created>
  <dcterms:modified xsi:type="dcterms:W3CDTF">2025-01-20T15:46:00Z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0x0101007D333B0BAC0BF04CADE27EBEF489279B</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