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CAC0" w14:textId="42E56595" w:rsidR="00C26AE7" w:rsidRDefault="0066280B">
      <w:r w:rsidRPr="0066280B">
        <w:rPr>
          <w:b/>
          <w:bCs/>
        </w:rPr>
        <w:t>The Practice</w:t>
      </w:r>
      <w:r>
        <w:t xml:space="preserve"> – South East partnership</w:t>
      </w:r>
    </w:p>
    <w:p w14:paraId="69AB606A" w14:textId="553F227F" w:rsidR="0066280B" w:rsidRDefault="0066280B">
      <w:r w:rsidRPr="0066280B">
        <w:rPr>
          <w:b/>
          <w:bCs/>
        </w:rPr>
        <w:t>Job Title</w:t>
      </w:r>
      <w:r>
        <w:t xml:space="preserve"> – Advanced Practitioner</w:t>
      </w:r>
    </w:p>
    <w:p w14:paraId="1C933812" w14:textId="1970B33D" w:rsidR="0066280B" w:rsidRDefault="0066280B">
      <w:r w:rsidRPr="0066280B">
        <w:rPr>
          <w:b/>
          <w:bCs/>
        </w:rPr>
        <w:t>Reports to</w:t>
      </w:r>
      <w:r>
        <w:t xml:space="preserve"> – Practice Manager</w:t>
      </w:r>
      <w:r w:rsidRPr="0066280B">
        <w:rPr>
          <w:highlight w:val="yellow"/>
        </w:rPr>
        <w:t>/Clinical Supervisor – To Be Confirmed</w:t>
      </w:r>
    </w:p>
    <w:p w14:paraId="6F47EF58" w14:textId="49186329" w:rsidR="0066280B" w:rsidRDefault="0066280B">
      <w:r w:rsidRPr="0066280B">
        <w:rPr>
          <w:b/>
          <w:bCs/>
        </w:rPr>
        <w:t xml:space="preserve">Hours </w:t>
      </w:r>
      <w:r>
        <w:t>– 30 – 37.5</w:t>
      </w:r>
    </w:p>
    <w:p w14:paraId="05677A51" w14:textId="77777777" w:rsidR="0066280B" w:rsidRPr="0066280B" w:rsidRDefault="0066280B">
      <w:pPr>
        <w:rPr>
          <w:b/>
          <w:bCs/>
        </w:rPr>
      </w:pPr>
    </w:p>
    <w:p w14:paraId="4CFC2F92" w14:textId="208FEC53" w:rsidR="0066280B" w:rsidRDefault="0066280B">
      <w:pPr>
        <w:rPr>
          <w:b/>
          <w:bCs/>
        </w:rPr>
      </w:pPr>
      <w:r w:rsidRPr="0066280B">
        <w:rPr>
          <w:b/>
          <w:bCs/>
        </w:rPr>
        <w:t>Job Summary:</w:t>
      </w:r>
    </w:p>
    <w:p w14:paraId="60907A8E" w14:textId="51519D87" w:rsidR="00832434" w:rsidRDefault="0066280B">
      <w:r w:rsidRPr="0066280B">
        <w:t xml:space="preserve">The </w:t>
      </w:r>
      <w:r>
        <w:t>Advanced Practitioner will act autonomously with their own professional scope of practice providing care for patients presenting with minor and acute illness and injury, working with the GPs to support same day demand and acute care needs of our patients. This will be either face to face, via video call/telephone and e consultations</w:t>
      </w:r>
      <w:r w:rsidR="00832434">
        <w:t>.</w:t>
      </w:r>
    </w:p>
    <w:p w14:paraId="489F24F0" w14:textId="164F1711" w:rsidR="00832434" w:rsidRDefault="00832434">
      <w:r>
        <w:t xml:space="preserve">The post holder will operate within their own sphere of competence </w:t>
      </w:r>
      <w:r w:rsidRPr="00832434">
        <w:rPr>
          <w:highlight w:val="yellow"/>
        </w:rPr>
        <w:t>and capability</w:t>
      </w:r>
      <w:r>
        <w:t xml:space="preserve"> of practice to provide expert autonomous clinical advice to patients, carers and colleagues ensuring clinical/professional safety and excellence.</w:t>
      </w:r>
    </w:p>
    <w:p w14:paraId="17BC01B6" w14:textId="21723733" w:rsidR="00832434" w:rsidRDefault="00832434">
      <w:r>
        <w:t>The Advanced Practitioner will need to prioritise and triage the needs of patients accordingly and making any necessary referrals for investigations in an appropriate manner.</w:t>
      </w:r>
    </w:p>
    <w:p w14:paraId="17B75D49" w14:textId="2FDB2859" w:rsidR="00832434" w:rsidRDefault="00832434">
      <w:r>
        <w:t>The postholder will use skills, knowledge and competence/capability as an autonomous Advanced Practitioner in order to be responsible and accountable for managing episodes of patient care/caseloads for treatments, referrals, admission and discharge of patients as appropriate.</w:t>
      </w:r>
    </w:p>
    <w:p w14:paraId="0F60F1BA" w14:textId="77777777" w:rsidR="00832434" w:rsidRPr="00E91D45" w:rsidRDefault="00832434">
      <w:pPr>
        <w:rPr>
          <w:b/>
          <w:bCs/>
        </w:rPr>
      </w:pPr>
    </w:p>
    <w:p w14:paraId="718BAAD5" w14:textId="5D1B2758" w:rsidR="00832434" w:rsidRDefault="00832434">
      <w:pPr>
        <w:rPr>
          <w:b/>
          <w:bCs/>
        </w:rPr>
      </w:pPr>
      <w:r w:rsidRPr="00E91D45">
        <w:rPr>
          <w:b/>
          <w:bCs/>
        </w:rPr>
        <w:t>Responsibilities of role:</w:t>
      </w:r>
    </w:p>
    <w:p w14:paraId="0016D8BE" w14:textId="12FA5688" w:rsidR="00E91D45" w:rsidRDefault="00E91D45">
      <w:pPr>
        <w:rPr>
          <w:b/>
          <w:bCs/>
        </w:rPr>
      </w:pPr>
      <w:r>
        <w:rPr>
          <w:b/>
          <w:bCs/>
        </w:rPr>
        <w:t>Clinical Practice</w:t>
      </w:r>
    </w:p>
    <w:p w14:paraId="44303781" w14:textId="31386040" w:rsidR="00E91D45" w:rsidRDefault="00E91D45" w:rsidP="00381320">
      <w:pPr>
        <w:pStyle w:val="ListParagraph"/>
        <w:numPr>
          <w:ilvl w:val="0"/>
          <w:numId w:val="1"/>
        </w:numPr>
      </w:pPr>
      <w:r>
        <w:t xml:space="preserve">Work as part of multi-disciplinary team to deliver safe and </w:t>
      </w:r>
      <w:r w:rsidR="006548CD">
        <w:t>high-quality</w:t>
      </w:r>
      <w:r>
        <w:t xml:space="preserve"> care</w:t>
      </w:r>
    </w:p>
    <w:p w14:paraId="4B470D24" w14:textId="09B87E4B" w:rsidR="00E91D45" w:rsidRDefault="00E91D45" w:rsidP="00381320">
      <w:pPr>
        <w:pStyle w:val="ListParagraph"/>
        <w:numPr>
          <w:ilvl w:val="0"/>
          <w:numId w:val="1"/>
        </w:numPr>
      </w:pPr>
      <w:r>
        <w:t>Carry out clinical practice at advanced level</w:t>
      </w:r>
      <w:r w:rsidR="00054338">
        <w:t>, using expert skill, critical thinking and reasoning and knowledge to deliver appropriate care</w:t>
      </w:r>
    </w:p>
    <w:p w14:paraId="5B894FCA" w14:textId="4A3D5B96" w:rsidR="00054338" w:rsidRDefault="00054338" w:rsidP="00381320">
      <w:pPr>
        <w:pStyle w:val="ListParagraph"/>
        <w:numPr>
          <w:ilvl w:val="0"/>
          <w:numId w:val="1"/>
        </w:numPr>
      </w:pPr>
      <w:r>
        <w:t xml:space="preserve">Deliver autonomous </w:t>
      </w:r>
      <w:r w:rsidR="006548CD">
        <w:t>evidence-based</w:t>
      </w:r>
      <w:r>
        <w:t xml:space="preserve"> care in line with guidance such as NICE, NSF</w:t>
      </w:r>
    </w:p>
    <w:p w14:paraId="28BC6C93" w14:textId="5757D048" w:rsidR="006548CD" w:rsidRDefault="006548CD" w:rsidP="00381320">
      <w:pPr>
        <w:pStyle w:val="ListParagraph"/>
        <w:numPr>
          <w:ilvl w:val="0"/>
          <w:numId w:val="1"/>
        </w:numPr>
      </w:pPr>
      <w:r>
        <w:t>Triage and treat patients, performing expert assessment of needs and make referral as necessary to other members of the primary and secondary health care teams as appropriate</w:t>
      </w:r>
    </w:p>
    <w:p w14:paraId="0F1B7CB0" w14:textId="7BBB9E83" w:rsidR="006548CD" w:rsidRDefault="006548CD" w:rsidP="00381320">
      <w:pPr>
        <w:pStyle w:val="ListParagraph"/>
        <w:numPr>
          <w:ilvl w:val="0"/>
          <w:numId w:val="1"/>
        </w:numPr>
      </w:pPr>
      <w:r>
        <w:t>Co-ordinate the planning and delivery of care ensuring patients and carers/relatives involved and refer to other members of multi-disciplinary practice  team, secondary care organisations and others as necessary</w:t>
      </w:r>
    </w:p>
    <w:p w14:paraId="3BE7AC70" w14:textId="77777777" w:rsidR="006548CD" w:rsidRDefault="006548CD" w:rsidP="00381320">
      <w:pPr>
        <w:pStyle w:val="ListParagraph"/>
        <w:numPr>
          <w:ilvl w:val="0"/>
          <w:numId w:val="1"/>
        </w:numPr>
      </w:pPr>
      <w:r w:rsidRPr="00381320">
        <w:rPr>
          <w:highlight w:val="yellow"/>
        </w:rPr>
        <w:lastRenderedPageBreak/>
        <w:t>Prescribing</w:t>
      </w:r>
      <w:r>
        <w:t xml:space="preserve"> and reviewing medication that is appropriate to patient need, in accordance with latest evidence base, national and local protocol, within scope of professional practice</w:t>
      </w:r>
    </w:p>
    <w:p w14:paraId="5CB193C5" w14:textId="75D098BF" w:rsidR="006548CD" w:rsidRDefault="006548CD" w:rsidP="00381320">
      <w:pPr>
        <w:pStyle w:val="ListParagraph"/>
        <w:numPr>
          <w:ilvl w:val="0"/>
          <w:numId w:val="1"/>
        </w:numPr>
      </w:pPr>
      <w:r>
        <w:t xml:space="preserve">Diagnose and manage acute problems, requesting diagnostic investigations and interpreting within agreed practice protocols eg blood tests, Xray, scans etc </w:t>
      </w:r>
    </w:p>
    <w:p w14:paraId="0C4C56AD" w14:textId="11971730" w:rsidR="006548CD" w:rsidRDefault="00381320" w:rsidP="00381320">
      <w:pPr>
        <w:pStyle w:val="ListParagraph"/>
        <w:numPr>
          <w:ilvl w:val="0"/>
          <w:numId w:val="1"/>
        </w:numPr>
      </w:pPr>
      <w:r>
        <w:t>Manage chronic conditions with appropriate management plan</w:t>
      </w:r>
    </w:p>
    <w:p w14:paraId="5AAFBF2E" w14:textId="0539BAC9" w:rsidR="006548CD" w:rsidRDefault="006548CD" w:rsidP="00381320">
      <w:pPr>
        <w:pStyle w:val="ListParagraph"/>
        <w:numPr>
          <w:ilvl w:val="0"/>
          <w:numId w:val="1"/>
        </w:numPr>
      </w:pPr>
      <w:r>
        <w:t xml:space="preserve">Assess diagnose and treat patients in practice who require immediate medical attention </w:t>
      </w:r>
    </w:p>
    <w:p w14:paraId="0E6AD4BE" w14:textId="77777777" w:rsidR="00381320" w:rsidRDefault="00381320"/>
    <w:p w14:paraId="70694289" w14:textId="77777777" w:rsidR="00381320" w:rsidRDefault="00381320"/>
    <w:p w14:paraId="226DB162" w14:textId="635A1252" w:rsidR="00381320" w:rsidRDefault="007D3B1B">
      <w:pPr>
        <w:rPr>
          <w:b/>
          <w:bCs/>
        </w:rPr>
      </w:pPr>
      <w:r w:rsidRPr="006640B1">
        <w:rPr>
          <w:b/>
          <w:bCs/>
        </w:rPr>
        <w:t>Education</w:t>
      </w:r>
    </w:p>
    <w:p w14:paraId="1108D3C2" w14:textId="61069BA4" w:rsidR="00F01390" w:rsidRDefault="0021551F" w:rsidP="008F0474">
      <w:pPr>
        <w:pStyle w:val="ListParagraph"/>
        <w:numPr>
          <w:ilvl w:val="0"/>
          <w:numId w:val="2"/>
        </w:numPr>
      </w:pPr>
      <w:r>
        <w:t xml:space="preserve">Maintain up to date skills and </w:t>
      </w:r>
      <w:r w:rsidR="000159A7">
        <w:t>knowledge maintaining awareness at advanced level</w:t>
      </w:r>
    </w:p>
    <w:p w14:paraId="3EDA68FC" w14:textId="08759EA9" w:rsidR="000159A7" w:rsidRDefault="000159A7" w:rsidP="008F0474">
      <w:pPr>
        <w:pStyle w:val="ListParagraph"/>
        <w:numPr>
          <w:ilvl w:val="0"/>
          <w:numId w:val="2"/>
        </w:numPr>
      </w:pPr>
      <w:r>
        <w:t xml:space="preserve">Education and training </w:t>
      </w:r>
      <w:proofErr w:type="gramStart"/>
      <w:r>
        <w:t>needs</w:t>
      </w:r>
      <w:proofErr w:type="gramEnd"/>
      <w:r>
        <w:t xml:space="preserve"> to be defined and monitored at yearly appraisal </w:t>
      </w:r>
      <w:r w:rsidR="006700E8">
        <w:t>in accordance with practice requirements and own development needs</w:t>
      </w:r>
    </w:p>
    <w:p w14:paraId="79827170" w14:textId="6CF0DAFA" w:rsidR="006700E8" w:rsidRDefault="00035943" w:rsidP="008F0474">
      <w:pPr>
        <w:pStyle w:val="ListParagraph"/>
        <w:numPr>
          <w:ilvl w:val="0"/>
          <w:numId w:val="2"/>
        </w:numPr>
      </w:pPr>
      <w:r>
        <w:t>Contribute to the identification and assessment of</w:t>
      </w:r>
      <w:r w:rsidR="00561C14">
        <w:t xml:space="preserve"> learning needs of staff and other professionals</w:t>
      </w:r>
    </w:p>
    <w:p w14:paraId="39536873" w14:textId="1CE58C08" w:rsidR="00027440" w:rsidRDefault="00027440" w:rsidP="008F0474">
      <w:pPr>
        <w:pStyle w:val="ListParagraph"/>
        <w:numPr>
          <w:ilvl w:val="0"/>
          <w:numId w:val="2"/>
        </w:numPr>
      </w:pPr>
      <w:r>
        <w:t>Develop and maintain a personal learning plan</w:t>
      </w:r>
    </w:p>
    <w:p w14:paraId="67ABFA86" w14:textId="41430035" w:rsidR="007E3CA1" w:rsidRDefault="000B00FE" w:rsidP="008F0474">
      <w:pPr>
        <w:pStyle w:val="ListParagraph"/>
        <w:numPr>
          <w:ilvl w:val="0"/>
          <w:numId w:val="2"/>
        </w:numPr>
      </w:pPr>
      <w:r>
        <w:t>Act as mentor and role model for all staff,</w:t>
      </w:r>
      <w:r w:rsidR="007E3CA1">
        <w:t xml:space="preserve"> </w:t>
      </w:r>
      <w:r w:rsidR="00B165DC">
        <w:t xml:space="preserve">participate in the education and training of students from all disciplines </w:t>
      </w:r>
      <w:r w:rsidR="00357FCE">
        <w:t>and members of practice staff where appropriate</w:t>
      </w:r>
    </w:p>
    <w:p w14:paraId="77BF7BE7" w14:textId="0ED0C267" w:rsidR="000B00FE" w:rsidRDefault="00357FCE" w:rsidP="008F0474">
      <w:pPr>
        <w:pStyle w:val="ListParagraph"/>
        <w:numPr>
          <w:ilvl w:val="0"/>
          <w:numId w:val="2"/>
        </w:numPr>
      </w:pPr>
      <w:r>
        <w:t>S</w:t>
      </w:r>
      <w:r w:rsidR="006930DC">
        <w:t>upervision as appropriate for trainee Advanced practitioners</w:t>
      </w:r>
      <w:r w:rsidR="006403E3">
        <w:t xml:space="preserve"> and others requiring this</w:t>
      </w:r>
    </w:p>
    <w:p w14:paraId="078C587F" w14:textId="45084298" w:rsidR="00C1744B" w:rsidRDefault="00C1744B" w:rsidP="008F0474">
      <w:pPr>
        <w:pStyle w:val="ListParagraph"/>
        <w:numPr>
          <w:ilvl w:val="0"/>
          <w:numId w:val="2"/>
        </w:numPr>
      </w:pPr>
      <w:r>
        <w:t>Actively promote the</w:t>
      </w:r>
      <w:r w:rsidR="004B1DB6">
        <w:t xml:space="preserve"> workplace as a</w:t>
      </w:r>
      <w:r>
        <w:t xml:space="preserve"> learning</w:t>
      </w:r>
      <w:r w:rsidR="004B1DB6">
        <w:t xml:space="preserve"> environment, encouraging </w:t>
      </w:r>
      <w:r w:rsidR="00A52FDC">
        <w:t>everyone to learn from each other</w:t>
      </w:r>
      <w:r>
        <w:t xml:space="preserve"> </w:t>
      </w:r>
    </w:p>
    <w:p w14:paraId="20343414" w14:textId="4F90D36E" w:rsidR="007E3CA1" w:rsidRDefault="008F0474">
      <w:pPr>
        <w:rPr>
          <w:b/>
          <w:bCs/>
        </w:rPr>
      </w:pPr>
      <w:r w:rsidRPr="008F0474">
        <w:rPr>
          <w:b/>
          <w:bCs/>
        </w:rPr>
        <w:t>Leadership</w:t>
      </w:r>
    </w:p>
    <w:p w14:paraId="7C4E3786" w14:textId="4ADC5D93" w:rsidR="008F0474" w:rsidRDefault="00771679" w:rsidP="00BA6F46">
      <w:pPr>
        <w:pStyle w:val="ListParagraph"/>
        <w:numPr>
          <w:ilvl w:val="0"/>
          <w:numId w:val="3"/>
        </w:numPr>
      </w:pPr>
      <w:r w:rsidRPr="00771679">
        <w:t>Act as</w:t>
      </w:r>
      <w:r>
        <w:t xml:space="preserve"> clinical leader for practice nursing team</w:t>
      </w:r>
    </w:p>
    <w:p w14:paraId="7D910CCE" w14:textId="5134531D" w:rsidR="00771679" w:rsidRDefault="00771679" w:rsidP="00BA6F46">
      <w:pPr>
        <w:pStyle w:val="ListParagraph"/>
        <w:numPr>
          <w:ilvl w:val="0"/>
          <w:numId w:val="3"/>
        </w:numPr>
      </w:pPr>
      <w:r>
        <w:t>Support staff development to maximise potential</w:t>
      </w:r>
    </w:p>
    <w:p w14:paraId="4989F23A" w14:textId="75EB1B6F" w:rsidR="00A52FDC" w:rsidRDefault="00A52FDC" w:rsidP="00BA6F46">
      <w:pPr>
        <w:pStyle w:val="ListParagraph"/>
        <w:numPr>
          <w:ilvl w:val="0"/>
          <w:numId w:val="3"/>
        </w:numPr>
      </w:pPr>
      <w:r>
        <w:t>Take part in recruitment</w:t>
      </w:r>
      <w:r w:rsidR="004658DC">
        <w:t xml:space="preserve"> processes where appropriate</w:t>
      </w:r>
    </w:p>
    <w:p w14:paraId="28F6941A" w14:textId="1F20B928" w:rsidR="004658DC" w:rsidRDefault="00C84FA4" w:rsidP="00BA6F46">
      <w:pPr>
        <w:pStyle w:val="ListParagraph"/>
        <w:numPr>
          <w:ilvl w:val="0"/>
          <w:numId w:val="3"/>
        </w:numPr>
      </w:pPr>
      <w:r>
        <w:t>Work with practice management team to ensure sufficient staffing levels to provide a safe service</w:t>
      </w:r>
      <w:r w:rsidR="00613CBD">
        <w:t>, and that staff have the appropriate ability and skill mix</w:t>
      </w:r>
      <w:r w:rsidR="0030218A">
        <w:t xml:space="preserve"> to meet service delivery needs</w:t>
      </w:r>
    </w:p>
    <w:p w14:paraId="5A196BE9" w14:textId="24F6121D" w:rsidR="0030218A" w:rsidRDefault="0030218A" w:rsidP="00BA6F46">
      <w:pPr>
        <w:pStyle w:val="ListParagraph"/>
        <w:numPr>
          <w:ilvl w:val="0"/>
          <w:numId w:val="3"/>
        </w:numPr>
      </w:pPr>
      <w:r>
        <w:t>Promote the role of Advanced Practice</w:t>
      </w:r>
      <w:r w:rsidR="00BA6F46">
        <w:t xml:space="preserve"> in general practice</w:t>
      </w:r>
    </w:p>
    <w:p w14:paraId="7B9E18B5" w14:textId="77777777" w:rsidR="00E52E3A" w:rsidRDefault="00E52E3A" w:rsidP="00E52E3A">
      <w:pPr>
        <w:pStyle w:val="ListParagraph"/>
      </w:pPr>
    </w:p>
    <w:p w14:paraId="1D224D86" w14:textId="77777777" w:rsidR="00E52E3A" w:rsidRDefault="00E52E3A" w:rsidP="00E52E3A">
      <w:pPr>
        <w:pStyle w:val="ListParagraph"/>
      </w:pPr>
    </w:p>
    <w:p w14:paraId="7D24A2A7" w14:textId="77777777" w:rsidR="00E52E3A" w:rsidRDefault="00E52E3A" w:rsidP="00E52E3A">
      <w:pPr>
        <w:pStyle w:val="ListParagraph"/>
      </w:pPr>
    </w:p>
    <w:p w14:paraId="4637543E" w14:textId="77777777" w:rsidR="00E52E3A" w:rsidRDefault="00E52E3A" w:rsidP="00E52E3A">
      <w:pPr>
        <w:pStyle w:val="ListParagraph"/>
      </w:pPr>
    </w:p>
    <w:p w14:paraId="4DBDEE13" w14:textId="5692A7BE" w:rsidR="00771679" w:rsidRPr="00CF1F1D" w:rsidRDefault="00F45B91">
      <w:pPr>
        <w:rPr>
          <w:b/>
          <w:bCs/>
        </w:rPr>
      </w:pPr>
      <w:r w:rsidRPr="00CF1F1D">
        <w:rPr>
          <w:b/>
          <w:bCs/>
        </w:rPr>
        <w:lastRenderedPageBreak/>
        <w:t>Research</w:t>
      </w:r>
    </w:p>
    <w:p w14:paraId="73A46F41" w14:textId="17BA4030" w:rsidR="00F45B91" w:rsidRDefault="00F45B91" w:rsidP="00E52E3A">
      <w:pPr>
        <w:pStyle w:val="ListParagraph"/>
        <w:numPr>
          <w:ilvl w:val="0"/>
          <w:numId w:val="4"/>
        </w:numPr>
      </w:pPr>
      <w:r>
        <w:t>Work with practice team</w:t>
      </w:r>
      <w:r w:rsidR="009C4F45">
        <w:t xml:space="preserve"> to identify service improvement projects and audit based on service need</w:t>
      </w:r>
      <w:r w:rsidR="00C45D3E">
        <w:t xml:space="preserve"> with</w:t>
      </w:r>
      <w:r w:rsidR="00E52E3A">
        <w:t>in practice/local population health needs</w:t>
      </w:r>
    </w:p>
    <w:p w14:paraId="0CE0AC4F" w14:textId="00BF1F3B" w:rsidR="009C4F45" w:rsidRDefault="00577764" w:rsidP="00E52E3A">
      <w:pPr>
        <w:pStyle w:val="ListParagraph"/>
        <w:numPr>
          <w:ilvl w:val="0"/>
          <w:numId w:val="4"/>
        </w:numPr>
      </w:pPr>
      <w:r>
        <w:t>Support junior staff involvement with research and audit</w:t>
      </w:r>
    </w:p>
    <w:p w14:paraId="0373C950" w14:textId="288A5E36" w:rsidR="00C45D3E" w:rsidRPr="00F45B91" w:rsidRDefault="00C45D3E" w:rsidP="00E52E3A">
      <w:pPr>
        <w:pStyle w:val="ListParagraph"/>
        <w:numPr>
          <w:ilvl w:val="0"/>
          <w:numId w:val="4"/>
        </w:numPr>
      </w:pPr>
      <w:r>
        <w:t xml:space="preserve">Feedback on projects at practice meetings and external events where </w:t>
      </w:r>
      <w:r w:rsidR="00E52E3A">
        <w:t>appropriate</w:t>
      </w:r>
    </w:p>
    <w:p w14:paraId="1EFCCC85" w14:textId="77777777" w:rsidR="008F0474" w:rsidRPr="008F0474" w:rsidRDefault="008F0474"/>
    <w:sectPr w:rsidR="008F0474" w:rsidRPr="008F0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12B"/>
    <w:multiLevelType w:val="hybridMultilevel"/>
    <w:tmpl w:val="E5FE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2516B"/>
    <w:multiLevelType w:val="hybridMultilevel"/>
    <w:tmpl w:val="6DE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84386"/>
    <w:multiLevelType w:val="hybridMultilevel"/>
    <w:tmpl w:val="77B4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13DA0"/>
    <w:multiLevelType w:val="hybridMultilevel"/>
    <w:tmpl w:val="CA4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185044">
    <w:abstractNumId w:val="1"/>
  </w:num>
  <w:num w:numId="2" w16cid:durableId="1398429788">
    <w:abstractNumId w:val="0"/>
  </w:num>
  <w:num w:numId="3" w16cid:durableId="1352031055">
    <w:abstractNumId w:val="2"/>
  </w:num>
  <w:num w:numId="4" w16cid:durableId="118374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0B"/>
    <w:rsid w:val="000159A7"/>
    <w:rsid w:val="00027440"/>
    <w:rsid w:val="00035943"/>
    <w:rsid w:val="00054338"/>
    <w:rsid w:val="000B00FE"/>
    <w:rsid w:val="0021551F"/>
    <w:rsid w:val="0030218A"/>
    <w:rsid w:val="00357FCE"/>
    <w:rsid w:val="00381320"/>
    <w:rsid w:val="00436156"/>
    <w:rsid w:val="004658DC"/>
    <w:rsid w:val="004B1DB6"/>
    <w:rsid w:val="004D0960"/>
    <w:rsid w:val="00561C14"/>
    <w:rsid w:val="00577764"/>
    <w:rsid w:val="00613CBD"/>
    <w:rsid w:val="006403E3"/>
    <w:rsid w:val="006548CD"/>
    <w:rsid w:val="0066280B"/>
    <w:rsid w:val="006640B1"/>
    <w:rsid w:val="006700E8"/>
    <w:rsid w:val="006930DC"/>
    <w:rsid w:val="00771679"/>
    <w:rsid w:val="007D3B1B"/>
    <w:rsid w:val="007E3CA1"/>
    <w:rsid w:val="00832434"/>
    <w:rsid w:val="008970E0"/>
    <w:rsid w:val="008F0474"/>
    <w:rsid w:val="0093615F"/>
    <w:rsid w:val="00987C85"/>
    <w:rsid w:val="009975F4"/>
    <w:rsid w:val="009C4F45"/>
    <w:rsid w:val="00A52FDC"/>
    <w:rsid w:val="00B165DC"/>
    <w:rsid w:val="00B63BFC"/>
    <w:rsid w:val="00BA6F46"/>
    <w:rsid w:val="00C1744B"/>
    <w:rsid w:val="00C26AE7"/>
    <w:rsid w:val="00C45D3E"/>
    <w:rsid w:val="00C84FA4"/>
    <w:rsid w:val="00CF1F1D"/>
    <w:rsid w:val="00E52E3A"/>
    <w:rsid w:val="00E91D45"/>
    <w:rsid w:val="00F01390"/>
    <w:rsid w:val="00F45B91"/>
    <w:rsid w:val="00F4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3AA9"/>
  <w15:chartTrackingRefBased/>
  <w15:docId w15:val="{49D07696-5E01-4F51-8EEB-CA0C9FA2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80B"/>
    <w:rPr>
      <w:rFonts w:eastAsiaTheme="majorEastAsia" w:cstheme="majorBidi"/>
      <w:color w:val="272727" w:themeColor="text1" w:themeTint="D8"/>
    </w:rPr>
  </w:style>
  <w:style w:type="paragraph" w:styleId="Title">
    <w:name w:val="Title"/>
    <w:basedOn w:val="Normal"/>
    <w:next w:val="Normal"/>
    <w:link w:val="TitleChar"/>
    <w:uiPriority w:val="10"/>
    <w:qFormat/>
    <w:rsid w:val="00662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80B"/>
    <w:pPr>
      <w:spacing w:before="160"/>
      <w:jc w:val="center"/>
    </w:pPr>
    <w:rPr>
      <w:i/>
      <w:iCs/>
      <w:color w:val="404040" w:themeColor="text1" w:themeTint="BF"/>
    </w:rPr>
  </w:style>
  <w:style w:type="character" w:customStyle="1" w:styleId="QuoteChar">
    <w:name w:val="Quote Char"/>
    <w:basedOn w:val="DefaultParagraphFont"/>
    <w:link w:val="Quote"/>
    <w:uiPriority w:val="29"/>
    <w:rsid w:val="0066280B"/>
    <w:rPr>
      <w:i/>
      <w:iCs/>
      <w:color w:val="404040" w:themeColor="text1" w:themeTint="BF"/>
    </w:rPr>
  </w:style>
  <w:style w:type="paragraph" w:styleId="ListParagraph">
    <w:name w:val="List Paragraph"/>
    <w:basedOn w:val="Normal"/>
    <w:uiPriority w:val="34"/>
    <w:qFormat/>
    <w:rsid w:val="0066280B"/>
    <w:pPr>
      <w:ind w:left="720"/>
      <w:contextualSpacing/>
    </w:pPr>
  </w:style>
  <w:style w:type="character" w:styleId="IntenseEmphasis">
    <w:name w:val="Intense Emphasis"/>
    <w:basedOn w:val="DefaultParagraphFont"/>
    <w:uiPriority w:val="21"/>
    <w:qFormat/>
    <w:rsid w:val="0066280B"/>
    <w:rPr>
      <w:i/>
      <w:iCs/>
      <w:color w:val="0F4761" w:themeColor="accent1" w:themeShade="BF"/>
    </w:rPr>
  </w:style>
  <w:style w:type="paragraph" w:styleId="IntenseQuote">
    <w:name w:val="Intense Quote"/>
    <w:basedOn w:val="Normal"/>
    <w:next w:val="Normal"/>
    <w:link w:val="IntenseQuoteChar"/>
    <w:uiPriority w:val="30"/>
    <w:qFormat/>
    <w:rsid w:val="00662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80B"/>
    <w:rPr>
      <w:i/>
      <w:iCs/>
      <w:color w:val="0F4761" w:themeColor="accent1" w:themeShade="BF"/>
    </w:rPr>
  </w:style>
  <w:style w:type="character" w:styleId="IntenseReference">
    <w:name w:val="Intense Reference"/>
    <w:basedOn w:val="DefaultParagraphFont"/>
    <w:uiPriority w:val="32"/>
    <w:qFormat/>
    <w:rsid w:val="006628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Karen (NHS ENGLAND - T1510)</dc:creator>
  <cp:keywords/>
  <dc:description/>
  <cp:lastModifiedBy>SWIFT, Karen (NHS ENGLAND - T1510)</cp:lastModifiedBy>
  <cp:revision>2</cp:revision>
  <dcterms:created xsi:type="dcterms:W3CDTF">2024-12-05T14:06:00Z</dcterms:created>
  <dcterms:modified xsi:type="dcterms:W3CDTF">2024-12-05T14:06:00Z</dcterms:modified>
</cp:coreProperties>
</file>