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457015" w14:textId="75E71B38" w:rsidR="00B02A80" w:rsidRDefault="00886B93" w:rsidP="00EC43D0">
      <w:pPr>
        <w:spacing w:line="276" w:lineRule="auto"/>
        <w:rPr>
          <w:rFonts w:eastAsiaTheme="majorEastAsia" w:cs="Arial"/>
          <w:b/>
          <w:bCs/>
          <w:color w:val="AE2473"/>
          <w:sz w:val="40"/>
          <w:szCs w:val="40"/>
        </w:rPr>
      </w:pPr>
      <w:r w:rsidRPr="00886B93">
        <w:rPr>
          <w:rFonts w:eastAsiaTheme="majorEastAsia" w:cs="Arial"/>
          <w:b/>
          <w:bCs/>
          <w:color w:val="AE2473"/>
          <w:sz w:val="40"/>
          <w:szCs w:val="40"/>
        </w:rPr>
        <w:t xml:space="preserve">Health Education England Thames Valley &amp; Wessex Primary Care School </w:t>
      </w:r>
      <w:r w:rsidR="00B02A80" w:rsidRPr="00B02A80">
        <w:rPr>
          <w:rFonts w:eastAsiaTheme="majorEastAsia" w:cs="Arial"/>
          <w:b/>
          <w:bCs/>
          <w:color w:val="AE2473"/>
          <w:sz w:val="40"/>
          <w:szCs w:val="40"/>
        </w:rPr>
        <w:t>P</w:t>
      </w:r>
      <w:r>
        <w:rPr>
          <w:rFonts w:eastAsiaTheme="majorEastAsia" w:cs="Arial"/>
          <w:b/>
          <w:bCs/>
          <w:color w:val="AE2473"/>
          <w:sz w:val="40"/>
          <w:szCs w:val="40"/>
        </w:rPr>
        <w:t>rimary Care Network-l</w:t>
      </w:r>
      <w:r w:rsidR="00B02A80" w:rsidRPr="00B02A80">
        <w:rPr>
          <w:rFonts w:eastAsiaTheme="majorEastAsia" w:cs="Arial"/>
          <w:b/>
          <w:bCs/>
          <w:color w:val="AE2473"/>
          <w:sz w:val="40"/>
          <w:szCs w:val="40"/>
        </w:rPr>
        <w:t xml:space="preserve">evel </w:t>
      </w:r>
      <w:r>
        <w:rPr>
          <w:rFonts w:eastAsiaTheme="majorEastAsia" w:cs="Arial"/>
          <w:b/>
          <w:bCs/>
          <w:color w:val="AE2473"/>
          <w:sz w:val="40"/>
          <w:szCs w:val="40"/>
        </w:rPr>
        <w:t>a</w:t>
      </w:r>
      <w:r w:rsidR="00B02A80" w:rsidRPr="00B02A80">
        <w:rPr>
          <w:rFonts w:eastAsiaTheme="majorEastAsia" w:cs="Arial"/>
          <w:b/>
          <w:bCs/>
          <w:color w:val="AE2473"/>
          <w:sz w:val="40"/>
          <w:szCs w:val="40"/>
        </w:rPr>
        <w:t xml:space="preserve">pproval of Primary Care </w:t>
      </w:r>
      <w:r w:rsidRPr="00B02A80">
        <w:rPr>
          <w:rFonts w:eastAsiaTheme="majorEastAsia" w:cs="Arial"/>
          <w:b/>
          <w:bCs/>
          <w:color w:val="AE2473"/>
          <w:sz w:val="40"/>
          <w:szCs w:val="40"/>
        </w:rPr>
        <w:t>learning environment</w:t>
      </w:r>
      <w:r w:rsidR="00312FE5">
        <w:rPr>
          <w:rFonts w:eastAsiaTheme="majorEastAsia" w:cs="Arial"/>
          <w:b/>
          <w:bCs/>
          <w:color w:val="AE2473"/>
          <w:sz w:val="40"/>
          <w:szCs w:val="40"/>
        </w:rPr>
        <w:t xml:space="preserve"> project</w:t>
      </w:r>
    </w:p>
    <w:p w14:paraId="54E2A688" w14:textId="77777777" w:rsidR="00EC43D0" w:rsidRPr="00EC43D0" w:rsidRDefault="00EC43D0" w:rsidP="00EC43D0">
      <w:pPr>
        <w:spacing w:line="276" w:lineRule="auto"/>
        <w:rPr>
          <w:rStyle w:val="Heading2Char"/>
          <w:sz w:val="24"/>
          <w:szCs w:val="24"/>
        </w:rPr>
      </w:pPr>
    </w:p>
    <w:p w14:paraId="36A392B1" w14:textId="3412EB89" w:rsidR="0002798F" w:rsidRDefault="00886B93" w:rsidP="00EC43D0">
      <w:pPr>
        <w:spacing w:line="276" w:lineRule="auto"/>
        <w:rPr>
          <w:rStyle w:val="Heading2Char"/>
        </w:rPr>
      </w:pPr>
      <w:r>
        <w:rPr>
          <w:rStyle w:val="Heading2Char"/>
        </w:rPr>
        <w:t>Expression of interest form</w:t>
      </w:r>
    </w:p>
    <w:p w14:paraId="4053639F" w14:textId="77777777" w:rsidR="006B490E" w:rsidRDefault="006B490E" w:rsidP="00EC43D0">
      <w:pPr>
        <w:spacing w:line="276" w:lineRule="auto"/>
        <w:rPr>
          <w:rStyle w:val="Heading2Char"/>
          <w:b w:val="0"/>
          <w:bCs w:val="0"/>
          <w:color w:val="auto"/>
          <w:sz w:val="24"/>
          <w:szCs w:val="24"/>
        </w:rPr>
      </w:pPr>
    </w:p>
    <w:p w14:paraId="6EF8222D" w14:textId="568A816E" w:rsidR="00724D8F" w:rsidRPr="00EC43D0" w:rsidRDefault="00724D8F" w:rsidP="00EC43D0">
      <w:pPr>
        <w:spacing w:line="276" w:lineRule="auto"/>
        <w:rPr>
          <w:rStyle w:val="Heading2Char"/>
          <w:b w:val="0"/>
          <w:bCs w:val="0"/>
          <w:i/>
          <w:iCs/>
          <w:color w:val="auto"/>
          <w:sz w:val="24"/>
          <w:szCs w:val="24"/>
        </w:rPr>
      </w:pPr>
      <w:r w:rsidRPr="00D50B99">
        <w:rPr>
          <w:rStyle w:val="Heading2Char"/>
          <w:b w:val="0"/>
          <w:bCs w:val="0"/>
          <w:i/>
          <w:iCs/>
          <w:color w:val="auto"/>
          <w:sz w:val="24"/>
          <w:szCs w:val="24"/>
        </w:rPr>
        <w:t xml:space="preserve">This </w:t>
      </w:r>
      <w:r w:rsidR="002B4085" w:rsidRPr="00D50B99">
        <w:rPr>
          <w:rStyle w:val="Heading2Char"/>
          <w:b w:val="0"/>
          <w:bCs w:val="0"/>
          <w:i/>
          <w:iCs/>
          <w:color w:val="auto"/>
          <w:sz w:val="24"/>
          <w:szCs w:val="24"/>
        </w:rPr>
        <w:t xml:space="preserve">expression of interest form details </w:t>
      </w:r>
      <w:r w:rsidR="008D0EF5">
        <w:rPr>
          <w:rStyle w:val="Heading2Char"/>
          <w:b w:val="0"/>
          <w:bCs w:val="0"/>
          <w:i/>
          <w:iCs/>
          <w:color w:val="auto"/>
          <w:sz w:val="24"/>
          <w:szCs w:val="24"/>
        </w:rPr>
        <w:t xml:space="preserve">the </w:t>
      </w:r>
      <w:r w:rsidR="0027510F">
        <w:rPr>
          <w:rStyle w:val="Heading2Char"/>
          <w:b w:val="0"/>
          <w:bCs w:val="0"/>
          <w:i/>
          <w:iCs/>
          <w:color w:val="auto"/>
          <w:sz w:val="24"/>
          <w:szCs w:val="24"/>
        </w:rPr>
        <w:t>process to sign up for the above proje</w:t>
      </w:r>
      <w:r w:rsidR="0074295E">
        <w:rPr>
          <w:rStyle w:val="Heading2Char"/>
          <w:b w:val="0"/>
          <w:bCs w:val="0"/>
          <w:i/>
          <w:iCs/>
          <w:color w:val="auto"/>
          <w:sz w:val="24"/>
          <w:szCs w:val="24"/>
        </w:rPr>
        <w:t>ct</w:t>
      </w:r>
      <w:r w:rsidR="00D154C5" w:rsidRPr="00D50B99">
        <w:rPr>
          <w:rStyle w:val="Heading2Char"/>
          <w:b w:val="0"/>
          <w:bCs w:val="0"/>
          <w:i/>
          <w:iCs/>
          <w:color w:val="auto"/>
          <w:sz w:val="24"/>
          <w:szCs w:val="24"/>
        </w:rPr>
        <w:t>, which should be re</w:t>
      </w:r>
      <w:r w:rsidRPr="00D50B99">
        <w:rPr>
          <w:rStyle w:val="Heading2Char"/>
          <w:b w:val="0"/>
          <w:bCs w:val="0"/>
          <w:i/>
          <w:iCs/>
          <w:color w:val="auto"/>
          <w:sz w:val="24"/>
          <w:szCs w:val="24"/>
        </w:rPr>
        <w:t xml:space="preserve">ad in conjunction with </w:t>
      </w:r>
      <w:r w:rsidR="00D50B99" w:rsidRPr="00D50B99">
        <w:rPr>
          <w:rStyle w:val="Heading2Char"/>
          <w:b w:val="0"/>
          <w:bCs w:val="0"/>
          <w:i/>
          <w:iCs/>
          <w:color w:val="auto"/>
          <w:sz w:val="24"/>
          <w:szCs w:val="24"/>
        </w:rPr>
        <w:t xml:space="preserve">the HEE TVW PCN-level approval of PC learning environment project </w:t>
      </w:r>
      <w:r w:rsidR="006B490E" w:rsidRPr="00D50B99">
        <w:rPr>
          <w:rStyle w:val="Heading2Char"/>
          <w:b w:val="0"/>
          <w:bCs w:val="0"/>
          <w:i/>
          <w:iCs/>
          <w:color w:val="auto"/>
          <w:sz w:val="24"/>
          <w:szCs w:val="24"/>
        </w:rPr>
        <w:t>letter</w:t>
      </w:r>
      <w:r w:rsidR="00D50B99">
        <w:rPr>
          <w:rStyle w:val="Heading2Char"/>
          <w:b w:val="0"/>
          <w:bCs w:val="0"/>
          <w:i/>
          <w:iCs/>
          <w:color w:val="auto"/>
          <w:sz w:val="24"/>
          <w:szCs w:val="24"/>
        </w:rPr>
        <w:t xml:space="preserve">. </w:t>
      </w:r>
    </w:p>
    <w:p w14:paraId="1CC9EA50" w14:textId="77777777" w:rsidR="00EC43D0" w:rsidRPr="006B490E" w:rsidRDefault="00EC43D0" w:rsidP="00EC43D0">
      <w:pPr>
        <w:spacing w:line="276" w:lineRule="auto"/>
        <w:rPr>
          <w:rStyle w:val="Heading2Char"/>
          <w:b w:val="0"/>
          <w:bCs w:val="0"/>
          <w:color w:val="auto"/>
          <w:sz w:val="24"/>
          <w:szCs w:val="24"/>
        </w:rPr>
      </w:pPr>
    </w:p>
    <w:p w14:paraId="29AC322C" w14:textId="24E7985B" w:rsidR="00126A3D" w:rsidRDefault="006234FE" w:rsidP="00EC43D0">
      <w:pPr>
        <w:spacing w:line="276" w:lineRule="auto"/>
        <w:rPr>
          <w:b/>
          <w:bCs/>
          <w:color w:val="005EB8" w:themeColor="text1"/>
        </w:rPr>
      </w:pPr>
      <w:r>
        <w:rPr>
          <w:b/>
          <w:bCs/>
          <w:color w:val="005EB8" w:themeColor="text1"/>
        </w:rPr>
        <w:t>Becoming</w:t>
      </w:r>
      <w:r w:rsidR="00126A3D">
        <w:rPr>
          <w:b/>
          <w:bCs/>
          <w:color w:val="005EB8" w:themeColor="text1"/>
        </w:rPr>
        <w:t xml:space="preserve"> a Primary Care learning environment</w:t>
      </w:r>
    </w:p>
    <w:p w14:paraId="07F4FFCD" w14:textId="77777777" w:rsidR="00126A3D" w:rsidRDefault="00126A3D" w:rsidP="00EC43D0">
      <w:pPr>
        <w:spacing w:line="276" w:lineRule="auto"/>
      </w:pPr>
    </w:p>
    <w:p w14:paraId="1213E629" w14:textId="3BE8DEE5" w:rsidR="00126A3D" w:rsidRDefault="00126A3D" w:rsidP="00EC43D0">
      <w:pPr>
        <w:spacing w:line="276" w:lineRule="auto"/>
      </w:pPr>
      <w:r>
        <w:t xml:space="preserve">A </w:t>
      </w:r>
      <w:r w:rsidRPr="00126A3D">
        <w:t>learning environment is one which supports sustainable development and upskilling for its workforce. It provides placements for healthcare students, supporting them to meet the outcomes set by their future professions’ regulators. It enables and supports their existing workforce to undertake continuing professional development and upskilling development that meets the needs of your organisation.</w:t>
      </w:r>
    </w:p>
    <w:p w14:paraId="6FBBCBC8" w14:textId="77777777" w:rsidR="00126A3D" w:rsidRPr="00126A3D" w:rsidRDefault="00126A3D" w:rsidP="00EC43D0">
      <w:pPr>
        <w:spacing w:line="276" w:lineRule="auto"/>
      </w:pPr>
    </w:p>
    <w:p w14:paraId="20717954" w14:textId="52A08AEF" w:rsidR="00126A3D" w:rsidRDefault="00126A3D" w:rsidP="00EC43D0">
      <w:pPr>
        <w:spacing w:line="276" w:lineRule="auto"/>
      </w:pPr>
      <w:r w:rsidRPr="00126A3D">
        <w:t>Becoming a Primary Care learning environment can have huge benefits for your organisation. Supporting and developing not only the workforce of the future but your existing workforce as well has positive impact on recruitment and retention as well as contributing towards a safe and efficient organisation.</w:t>
      </w:r>
    </w:p>
    <w:p w14:paraId="02E0A291" w14:textId="77777777" w:rsidR="00126A3D" w:rsidRPr="00126A3D" w:rsidRDefault="00126A3D" w:rsidP="00EC43D0">
      <w:pPr>
        <w:spacing w:line="276" w:lineRule="auto"/>
      </w:pPr>
    </w:p>
    <w:p w14:paraId="04B4BC68" w14:textId="77777777" w:rsidR="00866531" w:rsidRDefault="00126A3D" w:rsidP="00EC43D0">
      <w:pPr>
        <w:spacing w:line="276" w:lineRule="auto"/>
      </w:pPr>
      <w:r w:rsidRPr="00126A3D">
        <w:t>There is currently a huge expansion of the General Practice workforce so there has never been a better time to get involved and influence your future workforce whist retaining the workforce you have.</w:t>
      </w:r>
      <w:r w:rsidR="00866531">
        <w:t xml:space="preserve"> </w:t>
      </w:r>
    </w:p>
    <w:p w14:paraId="0C0F14D7" w14:textId="77777777" w:rsidR="00866531" w:rsidRDefault="00866531" w:rsidP="00EC43D0">
      <w:pPr>
        <w:spacing w:line="276" w:lineRule="auto"/>
      </w:pPr>
    </w:p>
    <w:p w14:paraId="3C485B77" w14:textId="24AC964F" w:rsidR="00126A3D" w:rsidRDefault="00866531" w:rsidP="00EC43D0">
      <w:pPr>
        <w:spacing w:line="276" w:lineRule="auto"/>
      </w:pPr>
      <w:r>
        <w:t xml:space="preserve">As part of the </w:t>
      </w:r>
      <w:r w:rsidRPr="00866531">
        <w:t>Primary Care Network</w:t>
      </w:r>
      <w:r>
        <w:t xml:space="preserve"> (PCN) </w:t>
      </w:r>
      <w:r w:rsidRPr="00866531">
        <w:t>level approval of Primary Care learning environment project</w:t>
      </w:r>
      <w:r>
        <w:t xml:space="preserve">, Health Education England (HEE) are offering one-off funds </w:t>
      </w:r>
      <w:r w:rsidRPr="006A6C62">
        <w:t>to support educator and administrator time within the PCN to undertake this piece of work.</w:t>
      </w:r>
    </w:p>
    <w:p w14:paraId="2BCB1CCA" w14:textId="77777777" w:rsidR="00E04AC3" w:rsidRDefault="00E04AC3" w:rsidP="00EC43D0">
      <w:pPr>
        <w:spacing w:line="276" w:lineRule="auto"/>
      </w:pPr>
    </w:p>
    <w:p w14:paraId="78269E55" w14:textId="77777777" w:rsidR="00E04AC3" w:rsidRPr="00BF30BD" w:rsidRDefault="00E04AC3" w:rsidP="00E04AC3">
      <w:pPr>
        <w:pStyle w:val="Heading3"/>
        <w:spacing w:line="276" w:lineRule="auto"/>
      </w:pPr>
      <w:r w:rsidRPr="00CA153A">
        <w:rPr>
          <w:color w:val="005EB8" w:themeColor="text1"/>
        </w:rPr>
        <w:t>How to apply</w:t>
      </w:r>
    </w:p>
    <w:p w14:paraId="7C9518F6" w14:textId="399F422A" w:rsidR="00E04AC3" w:rsidRDefault="00E04AC3" w:rsidP="00E04AC3">
      <w:pPr>
        <w:spacing w:line="276" w:lineRule="auto"/>
      </w:pPr>
      <w:r>
        <w:t xml:space="preserve">If you are interested in taking part in this project, please complete the expression of interest form overleaf and return to </w:t>
      </w:r>
      <w:hyperlink r:id="rId11" w:history="1">
        <w:r w:rsidRPr="007705B2">
          <w:rPr>
            <w:rStyle w:val="Hyperlink"/>
          </w:rPr>
          <w:t>PrimaryCareSchoolTVW.SE@hee.nhs.uk</w:t>
        </w:r>
      </w:hyperlink>
      <w:r>
        <w:t>. Please populate the form electronically.</w:t>
      </w:r>
    </w:p>
    <w:p w14:paraId="40EA2358" w14:textId="1E6D9030" w:rsidR="000E79CF" w:rsidRDefault="006A6C62" w:rsidP="00EC43D0">
      <w:pPr>
        <w:pStyle w:val="Heading3"/>
        <w:spacing w:line="276" w:lineRule="auto"/>
        <w:rPr>
          <w:color w:val="005EB8" w:themeColor="text1"/>
        </w:rPr>
      </w:pPr>
      <w:r>
        <w:br/>
      </w:r>
      <w:r w:rsidR="000E79CF">
        <w:rPr>
          <w:color w:val="005EB8" w:themeColor="text1"/>
        </w:rPr>
        <w:t>How we will use your data</w:t>
      </w:r>
    </w:p>
    <w:p w14:paraId="77EB8DDC" w14:textId="453EABA6" w:rsidR="000E79CF" w:rsidRPr="00012C66" w:rsidRDefault="000E79CF" w:rsidP="00862E97">
      <w:pPr>
        <w:spacing w:line="276" w:lineRule="auto"/>
      </w:pPr>
      <w:r w:rsidRPr="00012C66">
        <w:t>By completing this expression of interest form you give consent for your data to be used for</w:t>
      </w:r>
      <w:r w:rsidR="00012C66">
        <w:t xml:space="preserve"> necessary engagement as part of </w:t>
      </w:r>
      <w:r w:rsidR="00862E97">
        <w:t>HEE</w:t>
      </w:r>
      <w:r w:rsidR="00012C66">
        <w:t xml:space="preserve"> </w:t>
      </w:r>
      <w:r w:rsidR="00012C66" w:rsidRPr="00012C66">
        <w:t xml:space="preserve">Thames Valley and Wessex Primary Care School </w:t>
      </w:r>
      <w:r w:rsidR="00541044" w:rsidRPr="00012C66">
        <w:t>PCN-level Approval of Primary Care Learning Environments project</w:t>
      </w:r>
      <w:r w:rsidR="00012C66">
        <w:t>.</w:t>
      </w:r>
      <w:r w:rsidR="00541044" w:rsidRPr="00012C66">
        <w:t xml:space="preserve"> </w:t>
      </w:r>
      <w:r w:rsidR="004256FE">
        <w:t>This includes but is not limited to administration and management of the project and ongoing</w:t>
      </w:r>
      <w:r w:rsidR="00CB289B">
        <w:t xml:space="preserve"> compliance with applicable quality management procedures and regulations. </w:t>
      </w:r>
      <w:r w:rsidRPr="00012C66">
        <w:t xml:space="preserve">Your data will not be shared outside of </w:t>
      </w:r>
      <w:r w:rsidR="00012C66">
        <w:t>the</w:t>
      </w:r>
      <w:r w:rsidRPr="00012C66">
        <w:t xml:space="preserve"> Primary Care School unless otherwise disclosed and will be held on a secure network. Your data will be held </w:t>
      </w:r>
      <w:r w:rsidR="00012C66" w:rsidRPr="00012C66">
        <w:t>in line with</w:t>
      </w:r>
      <w:r w:rsidRPr="00012C66">
        <w:t xml:space="preserve"> </w:t>
      </w:r>
      <w:r w:rsidR="00862E97">
        <w:t>HEE’s</w:t>
      </w:r>
      <w:r w:rsidRPr="00012C66">
        <w:t xml:space="preserve"> Records Management Policy.</w:t>
      </w:r>
      <w:r w:rsidR="00862E97" w:rsidRPr="00862E97">
        <w:t xml:space="preserve"> </w:t>
      </w:r>
    </w:p>
    <w:p w14:paraId="22AE3998" w14:textId="77777777" w:rsidR="000E79CF" w:rsidRPr="00012C66" w:rsidRDefault="000E79CF" w:rsidP="00862E97">
      <w:pPr>
        <w:spacing w:line="276" w:lineRule="auto"/>
        <w:rPr>
          <w:rStyle w:val="Hyperlink"/>
        </w:rPr>
      </w:pPr>
    </w:p>
    <w:p w14:paraId="6A9C369E" w14:textId="4A2962DA" w:rsidR="000E79CF" w:rsidRDefault="000E79CF" w:rsidP="00862E97">
      <w:pPr>
        <w:spacing w:line="276" w:lineRule="auto"/>
        <w:rPr>
          <w:rStyle w:val="Hyperlink"/>
          <w:color w:val="auto"/>
          <w:u w:val="none"/>
        </w:rPr>
      </w:pPr>
      <w:r w:rsidRPr="00012C66">
        <w:rPr>
          <w:rStyle w:val="Hyperlink"/>
          <w:color w:val="auto"/>
          <w:u w:val="none"/>
        </w:rPr>
        <w:t xml:space="preserve">Should you wish to withdraw your consent, please contact </w:t>
      </w:r>
      <w:hyperlink r:id="rId12" w:history="1">
        <w:r w:rsidR="00012C66" w:rsidRPr="00012C66">
          <w:rPr>
            <w:rStyle w:val="Hyperlink"/>
          </w:rPr>
          <w:t>Ellie.Pickthall@hee.nhs.uk</w:t>
        </w:r>
      </w:hyperlink>
    </w:p>
    <w:p w14:paraId="30C22B06" w14:textId="77777777" w:rsidR="00362E71" w:rsidRPr="000E79CF" w:rsidRDefault="00362E71" w:rsidP="00862E97">
      <w:pPr>
        <w:spacing w:line="276" w:lineRule="auto"/>
      </w:pPr>
    </w:p>
    <w:p w14:paraId="4E150E47" w14:textId="2B89757D" w:rsidR="00BF20E0" w:rsidRDefault="00362E71" w:rsidP="00EC43D0">
      <w:pPr>
        <w:spacing w:line="276" w:lineRule="auto"/>
        <w:rPr>
          <w:rStyle w:val="Hyperlink"/>
        </w:rPr>
      </w:pPr>
      <w:r w:rsidRPr="00012C66">
        <w:t>For further information please see HEE's Privacy Notice</w:t>
      </w:r>
      <w:r w:rsidRPr="00012C66">
        <w:rPr>
          <w:rStyle w:val="Hyperlink"/>
          <w:color w:val="auto"/>
          <w:u w:val="none"/>
        </w:rPr>
        <w:t xml:space="preserve"> - </w:t>
      </w:r>
      <w:hyperlink r:id="rId13" w:history="1">
        <w:r w:rsidRPr="00CF1760">
          <w:rPr>
            <w:rStyle w:val="Hyperlink"/>
          </w:rPr>
          <w:t>https://www.hee.nhs.uk/about/privacy-notice</w:t>
        </w:r>
      </w:hyperlink>
    </w:p>
    <w:p w14:paraId="6B72DF15" w14:textId="77777777" w:rsidR="00362E71" w:rsidRPr="00BF20E0" w:rsidRDefault="00362E71" w:rsidP="00EC43D0">
      <w:pPr>
        <w:spacing w:line="276" w:lineRule="auto"/>
      </w:pPr>
    </w:p>
    <w:p w14:paraId="7EBF3FE6" w14:textId="513C7D3D" w:rsidR="00EB7465" w:rsidRPr="00EB7465" w:rsidRDefault="00EB7465" w:rsidP="00EC43D0">
      <w:pPr>
        <w:pStyle w:val="Heading3"/>
        <w:spacing w:line="276" w:lineRule="auto"/>
        <w:rPr>
          <w:color w:val="005EB8" w:themeColor="text1"/>
        </w:rPr>
      </w:pPr>
      <w:r w:rsidRPr="00EB7465">
        <w:rPr>
          <w:color w:val="005EB8" w:themeColor="text1"/>
        </w:rPr>
        <w:t>Primary Care Network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73"/>
      </w:tblGrid>
      <w:tr w:rsidR="00EB7465" w:rsidRPr="000041BB" w14:paraId="6B46A313" w14:textId="77777777" w:rsidTr="00BD5B37">
        <w:trPr>
          <w:trHeight w:val="397"/>
          <w:jc w:val="center"/>
        </w:trPr>
        <w:tc>
          <w:tcPr>
            <w:tcW w:w="2363" w:type="pct"/>
            <w:shd w:val="clear" w:color="auto" w:fill="F2F2F2" w:themeFill="background1" w:themeFillShade="F2"/>
          </w:tcPr>
          <w:p w14:paraId="52F3308A" w14:textId="494B567E" w:rsidR="00EB7465" w:rsidRPr="00BD5B37" w:rsidRDefault="00EB7465" w:rsidP="00EC43D0">
            <w:pPr>
              <w:spacing w:line="276" w:lineRule="auto"/>
              <w:rPr>
                <w:rFonts w:cs="Arial"/>
                <w:bCs/>
                <w:iCs/>
              </w:rPr>
            </w:pPr>
            <w:r w:rsidRPr="00BD5B37">
              <w:rPr>
                <w:rFonts w:cs="Arial"/>
                <w:bCs/>
                <w:iCs/>
              </w:rPr>
              <w:t>PCN name</w:t>
            </w:r>
          </w:p>
        </w:tc>
        <w:tc>
          <w:tcPr>
            <w:tcW w:w="2637" w:type="pct"/>
            <w:shd w:val="clear" w:color="auto" w:fill="auto"/>
          </w:tcPr>
          <w:p w14:paraId="5699F486" w14:textId="77777777" w:rsidR="00EB7465" w:rsidRPr="00BD5B37" w:rsidRDefault="00EB7465" w:rsidP="00EC43D0">
            <w:pPr>
              <w:spacing w:line="276" w:lineRule="auto"/>
              <w:rPr>
                <w:rFonts w:cs="Arial"/>
                <w:bCs/>
                <w:iCs/>
              </w:rPr>
            </w:pPr>
          </w:p>
        </w:tc>
      </w:tr>
      <w:tr w:rsidR="009F4069" w:rsidRPr="000041BB" w14:paraId="4B455969" w14:textId="77777777" w:rsidTr="00BD5B37">
        <w:trPr>
          <w:trHeight w:val="397"/>
          <w:jc w:val="center"/>
        </w:trPr>
        <w:tc>
          <w:tcPr>
            <w:tcW w:w="2363" w:type="pct"/>
            <w:shd w:val="clear" w:color="auto" w:fill="F2F2F2" w:themeFill="background1" w:themeFillShade="F2"/>
          </w:tcPr>
          <w:p w14:paraId="6B9E55E5" w14:textId="563FF98E" w:rsidR="009F4069" w:rsidRPr="00BD5B37" w:rsidRDefault="009F4069" w:rsidP="00EC43D0">
            <w:pPr>
              <w:spacing w:line="276" w:lineRule="auto"/>
              <w:rPr>
                <w:rFonts w:cs="Arial"/>
                <w:bCs/>
                <w:iCs/>
              </w:rPr>
            </w:pPr>
            <w:r>
              <w:rPr>
                <w:rFonts w:cs="Arial"/>
                <w:bCs/>
                <w:iCs/>
              </w:rPr>
              <w:t>PCN lead contact</w:t>
            </w:r>
            <w:r w:rsidR="00A94EA2">
              <w:rPr>
                <w:rFonts w:cs="Arial"/>
                <w:bCs/>
                <w:iCs/>
              </w:rPr>
              <w:t xml:space="preserve"> </w:t>
            </w:r>
            <w:r w:rsidR="00A94EA2" w:rsidRPr="00DD79E3">
              <w:rPr>
                <w:rFonts w:cs="Arial"/>
                <w:bCs/>
                <w:i/>
              </w:rPr>
              <w:t>(this is the person HEE will communicate with throughout the project)</w:t>
            </w:r>
          </w:p>
        </w:tc>
        <w:tc>
          <w:tcPr>
            <w:tcW w:w="2637" w:type="pct"/>
            <w:shd w:val="clear" w:color="auto" w:fill="auto"/>
          </w:tcPr>
          <w:p w14:paraId="3452103A" w14:textId="77777777" w:rsidR="009F4069" w:rsidRPr="00BD5B37" w:rsidRDefault="009F4069" w:rsidP="00EC43D0">
            <w:pPr>
              <w:spacing w:line="276" w:lineRule="auto"/>
              <w:rPr>
                <w:rFonts w:cs="Arial"/>
                <w:bCs/>
                <w:iCs/>
              </w:rPr>
            </w:pPr>
          </w:p>
        </w:tc>
      </w:tr>
      <w:tr w:rsidR="009F4069" w:rsidRPr="000041BB" w14:paraId="46B50095" w14:textId="77777777" w:rsidTr="00BD5B37">
        <w:trPr>
          <w:trHeight w:val="397"/>
          <w:jc w:val="center"/>
        </w:trPr>
        <w:tc>
          <w:tcPr>
            <w:tcW w:w="2363" w:type="pct"/>
            <w:shd w:val="clear" w:color="auto" w:fill="F2F2F2" w:themeFill="background1" w:themeFillShade="F2"/>
          </w:tcPr>
          <w:p w14:paraId="15A2C619" w14:textId="59B88F32" w:rsidR="009F4069" w:rsidRPr="00BD5B37" w:rsidRDefault="00A94EA2" w:rsidP="00EC43D0">
            <w:pPr>
              <w:spacing w:line="276" w:lineRule="auto"/>
              <w:rPr>
                <w:rFonts w:cs="Arial"/>
                <w:bCs/>
                <w:iCs/>
              </w:rPr>
            </w:pPr>
            <w:r>
              <w:rPr>
                <w:rFonts w:cs="Arial"/>
                <w:bCs/>
                <w:iCs/>
              </w:rPr>
              <w:t>PCN lead contact email address</w:t>
            </w:r>
          </w:p>
        </w:tc>
        <w:tc>
          <w:tcPr>
            <w:tcW w:w="2637" w:type="pct"/>
            <w:shd w:val="clear" w:color="auto" w:fill="auto"/>
          </w:tcPr>
          <w:p w14:paraId="2096728B" w14:textId="77777777" w:rsidR="009F4069" w:rsidRPr="00BD5B37" w:rsidRDefault="009F4069" w:rsidP="00EC43D0">
            <w:pPr>
              <w:spacing w:line="276" w:lineRule="auto"/>
              <w:rPr>
                <w:rFonts w:cs="Arial"/>
                <w:bCs/>
                <w:iCs/>
              </w:rPr>
            </w:pPr>
          </w:p>
        </w:tc>
      </w:tr>
      <w:tr w:rsidR="00DD79E3" w:rsidRPr="000041BB" w14:paraId="0554A061" w14:textId="77777777" w:rsidTr="00BD5B37">
        <w:trPr>
          <w:trHeight w:val="397"/>
          <w:jc w:val="center"/>
        </w:trPr>
        <w:tc>
          <w:tcPr>
            <w:tcW w:w="2363" w:type="pct"/>
            <w:shd w:val="clear" w:color="auto" w:fill="F2F2F2" w:themeFill="background1" w:themeFillShade="F2"/>
          </w:tcPr>
          <w:p w14:paraId="681FAA09" w14:textId="2E67D8DC" w:rsidR="00DD79E3" w:rsidRDefault="00DD79E3" w:rsidP="00EC43D0">
            <w:pPr>
              <w:spacing w:line="276" w:lineRule="auto"/>
              <w:rPr>
                <w:rFonts w:cs="Arial"/>
                <w:bCs/>
                <w:iCs/>
              </w:rPr>
            </w:pPr>
            <w:r>
              <w:rPr>
                <w:rFonts w:cs="Arial"/>
                <w:bCs/>
                <w:iCs/>
              </w:rPr>
              <w:t>PCN lead contact role</w:t>
            </w:r>
          </w:p>
        </w:tc>
        <w:tc>
          <w:tcPr>
            <w:tcW w:w="2637" w:type="pct"/>
            <w:shd w:val="clear" w:color="auto" w:fill="auto"/>
          </w:tcPr>
          <w:p w14:paraId="21CB0A3E" w14:textId="77777777" w:rsidR="00DD79E3" w:rsidRPr="00BD5B37" w:rsidRDefault="00DD79E3" w:rsidP="00EC43D0">
            <w:pPr>
              <w:spacing w:line="276" w:lineRule="auto"/>
              <w:rPr>
                <w:rFonts w:cs="Arial"/>
                <w:bCs/>
                <w:iCs/>
              </w:rPr>
            </w:pPr>
          </w:p>
        </w:tc>
      </w:tr>
      <w:tr w:rsidR="00EB7465" w:rsidRPr="000041BB" w14:paraId="5F6720BC" w14:textId="77777777" w:rsidTr="00BD5B37">
        <w:trPr>
          <w:trHeight w:val="397"/>
          <w:jc w:val="center"/>
        </w:trPr>
        <w:tc>
          <w:tcPr>
            <w:tcW w:w="2363" w:type="pct"/>
            <w:shd w:val="clear" w:color="auto" w:fill="F2F2F2" w:themeFill="background1" w:themeFillShade="F2"/>
          </w:tcPr>
          <w:p w14:paraId="0FEB0D69" w14:textId="579E47FD" w:rsidR="00EB7465" w:rsidRPr="00BD5B37" w:rsidRDefault="00EB7465" w:rsidP="00EC43D0">
            <w:pPr>
              <w:spacing w:line="276" w:lineRule="auto"/>
              <w:rPr>
                <w:rFonts w:cs="Arial"/>
                <w:bCs/>
                <w:iCs/>
              </w:rPr>
            </w:pPr>
            <w:r w:rsidRPr="00BD5B37">
              <w:rPr>
                <w:rFonts w:cs="Arial"/>
                <w:bCs/>
                <w:iCs/>
              </w:rPr>
              <w:t>Lead Practice name</w:t>
            </w:r>
          </w:p>
        </w:tc>
        <w:tc>
          <w:tcPr>
            <w:tcW w:w="2637" w:type="pct"/>
            <w:shd w:val="clear" w:color="auto" w:fill="auto"/>
          </w:tcPr>
          <w:p w14:paraId="604558A8" w14:textId="77777777" w:rsidR="00EB7465" w:rsidRPr="00BD5B37" w:rsidRDefault="00EB7465" w:rsidP="00EC43D0">
            <w:pPr>
              <w:spacing w:line="276" w:lineRule="auto"/>
              <w:rPr>
                <w:rFonts w:cs="Arial"/>
                <w:bCs/>
                <w:iCs/>
              </w:rPr>
            </w:pPr>
          </w:p>
        </w:tc>
      </w:tr>
      <w:tr w:rsidR="00EB7465" w:rsidRPr="000041BB" w14:paraId="50FED01E" w14:textId="77777777" w:rsidTr="00BD5B37">
        <w:trPr>
          <w:trHeight w:val="397"/>
          <w:jc w:val="center"/>
        </w:trPr>
        <w:tc>
          <w:tcPr>
            <w:tcW w:w="2363" w:type="pct"/>
            <w:shd w:val="clear" w:color="auto" w:fill="F2F2F2" w:themeFill="background1" w:themeFillShade="F2"/>
          </w:tcPr>
          <w:p w14:paraId="66094B9D" w14:textId="68935073" w:rsidR="00EB7465" w:rsidRPr="00BD5B37" w:rsidRDefault="00EB7465" w:rsidP="00EC43D0">
            <w:pPr>
              <w:spacing w:line="276" w:lineRule="auto"/>
              <w:rPr>
                <w:rFonts w:cs="Arial"/>
                <w:bCs/>
                <w:iCs/>
              </w:rPr>
            </w:pPr>
            <w:r w:rsidRPr="00BD5B37">
              <w:rPr>
                <w:rFonts w:cs="Arial"/>
                <w:bCs/>
                <w:iCs/>
              </w:rPr>
              <w:t>Lead Practice address</w:t>
            </w:r>
          </w:p>
        </w:tc>
        <w:tc>
          <w:tcPr>
            <w:tcW w:w="2637" w:type="pct"/>
            <w:shd w:val="clear" w:color="auto" w:fill="auto"/>
          </w:tcPr>
          <w:p w14:paraId="0DA6BF1F" w14:textId="77777777" w:rsidR="00EB7465" w:rsidRPr="00BD5B37" w:rsidRDefault="00EB7465" w:rsidP="00EC43D0">
            <w:pPr>
              <w:spacing w:line="276" w:lineRule="auto"/>
              <w:rPr>
                <w:rFonts w:cs="Arial"/>
                <w:bCs/>
                <w:iCs/>
              </w:rPr>
            </w:pPr>
          </w:p>
        </w:tc>
      </w:tr>
      <w:tr w:rsidR="00EB7465" w:rsidRPr="00181CEC" w14:paraId="5B525E8B" w14:textId="77777777" w:rsidTr="00BD5B37">
        <w:trPr>
          <w:trHeight w:val="397"/>
          <w:jc w:val="center"/>
        </w:trPr>
        <w:tc>
          <w:tcPr>
            <w:tcW w:w="2363" w:type="pct"/>
            <w:shd w:val="clear" w:color="auto" w:fill="F2F2F2" w:themeFill="background1" w:themeFillShade="F2"/>
          </w:tcPr>
          <w:p w14:paraId="125FC83B" w14:textId="52AA59A1" w:rsidR="00EB7465" w:rsidRPr="00BD5B37" w:rsidRDefault="00EB7465" w:rsidP="00EC43D0">
            <w:pPr>
              <w:spacing w:line="276" w:lineRule="auto"/>
              <w:rPr>
                <w:rFonts w:cs="Arial"/>
                <w:iCs/>
              </w:rPr>
            </w:pPr>
            <w:r w:rsidRPr="00BD5B37">
              <w:rPr>
                <w:rFonts w:cs="Arial"/>
                <w:bCs/>
                <w:iCs/>
              </w:rPr>
              <w:t>PCN Business Manager name</w:t>
            </w:r>
          </w:p>
        </w:tc>
        <w:tc>
          <w:tcPr>
            <w:tcW w:w="2637" w:type="pct"/>
            <w:shd w:val="clear" w:color="auto" w:fill="auto"/>
          </w:tcPr>
          <w:p w14:paraId="02D9099C" w14:textId="64A6D51F" w:rsidR="00EB7465" w:rsidRPr="00BD5B37" w:rsidRDefault="00EB7465" w:rsidP="00EC43D0">
            <w:pPr>
              <w:spacing w:line="276" w:lineRule="auto"/>
              <w:rPr>
                <w:rFonts w:cs="Arial"/>
                <w:iCs/>
              </w:rPr>
            </w:pPr>
            <w:r w:rsidRPr="00BD5B37">
              <w:rPr>
                <w:rFonts w:cs="Arial"/>
                <w:iCs/>
              </w:rPr>
              <w:t xml:space="preserve"> </w:t>
            </w:r>
          </w:p>
        </w:tc>
      </w:tr>
      <w:tr w:rsidR="00EB7465" w:rsidRPr="00181CEC" w14:paraId="2491AAD1" w14:textId="77777777" w:rsidTr="00BD5B37">
        <w:trPr>
          <w:trHeight w:val="397"/>
          <w:jc w:val="center"/>
        </w:trPr>
        <w:tc>
          <w:tcPr>
            <w:tcW w:w="2363" w:type="pct"/>
            <w:shd w:val="clear" w:color="auto" w:fill="F2F2F2" w:themeFill="background1" w:themeFillShade="F2"/>
          </w:tcPr>
          <w:p w14:paraId="727913EE" w14:textId="156AB191" w:rsidR="00EB7465" w:rsidRPr="00BD5B37" w:rsidRDefault="00EB7465" w:rsidP="00EC43D0">
            <w:pPr>
              <w:spacing w:line="276" w:lineRule="auto"/>
              <w:rPr>
                <w:rFonts w:cs="Arial"/>
                <w:bCs/>
                <w:iCs/>
              </w:rPr>
            </w:pPr>
            <w:r w:rsidRPr="00BD5B37">
              <w:rPr>
                <w:rFonts w:cs="Arial"/>
                <w:bCs/>
                <w:iCs/>
              </w:rPr>
              <w:t>PCN Business Manager email address</w:t>
            </w:r>
          </w:p>
        </w:tc>
        <w:tc>
          <w:tcPr>
            <w:tcW w:w="2637" w:type="pct"/>
            <w:shd w:val="clear" w:color="auto" w:fill="auto"/>
          </w:tcPr>
          <w:p w14:paraId="29FE871A" w14:textId="77777777" w:rsidR="00EB7465" w:rsidRPr="00BD5B37" w:rsidRDefault="00EB7465" w:rsidP="00EC43D0">
            <w:pPr>
              <w:spacing w:line="276" w:lineRule="auto"/>
              <w:rPr>
                <w:rFonts w:cs="Arial"/>
                <w:iCs/>
              </w:rPr>
            </w:pPr>
          </w:p>
        </w:tc>
      </w:tr>
      <w:tr w:rsidR="00EB7465" w:rsidRPr="00181CEC" w14:paraId="3920B758" w14:textId="77777777" w:rsidTr="00BD5B37">
        <w:trPr>
          <w:trHeight w:val="397"/>
          <w:jc w:val="center"/>
        </w:trPr>
        <w:tc>
          <w:tcPr>
            <w:tcW w:w="2363" w:type="pct"/>
            <w:shd w:val="clear" w:color="auto" w:fill="F2F2F2" w:themeFill="background1" w:themeFillShade="F2"/>
          </w:tcPr>
          <w:p w14:paraId="12739998" w14:textId="02B8E726" w:rsidR="00EB7465" w:rsidRPr="00BD5B37" w:rsidRDefault="00EB7465" w:rsidP="00EC43D0">
            <w:pPr>
              <w:spacing w:line="276" w:lineRule="auto"/>
              <w:rPr>
                <w:rFonts w:cs="Arial"/>
                <w:iCs/>
              </w:rPr>
            </w:pPr>
            <w:r w:rsidRPr="00BD5B37">
              <w:rPr>
                <w:rFonts w:cs="Arial"/>
                <w:iCs/>
              </w:rPr>
              <w:t>PCN Clinical Director name</w:t>
            </w:r>
          </w:p>
        </w:tc>
        <w:tc>
          <w:tcPr>
            <w:tcW w:w="2637" w:type="pct"/>
            <w:shd w:val="clear" w:color="auto" w:fill="auto"/>
          </w:tcPr>
          <w:p w14:paraId="77D81EC1" w14:textId="77777777" w:rsidR="00EB7465" w:rsidRPr="00BD5B37" w:rsidRDefault="00EB7465" w:rsidP="00EC43D0">
            <w:pPr>
              <w:spacing w:line="276" w:lineRule="auto"/>
              <w:rPr>
                <w:rFonts w:cs="Arial"/>
                <w:iCs/>
              </w:rPr>
            </w:pPr>
          </w:p>
        </w:tc>
      </w:tr>
      <w:tr w:rsidR="00EB7465" w:rsidRPr="00181CEC" w14:paraId="33DB06BA" w14:textId="77777777" w:rsidTr="00BD5B37">
        <w:trPr>
          <w:trHeight w:val="397"/>
          <w:jc w:val="center"/>
        </w:trPr>
        <w:tc>
          <w:tcPr>
            <w:tcW w:w="2363" w:type="pct"/>
            <w:shd w:val="clear" w:color="auto" w:fill="F2F2F2" w:themeFill="background1" w:themeFillShade="F2"/>
          </w:tcPr>
          <w:p w14:paraId="0201CF2C" w14:textId="4863EF9E" w:rsidR="00EB7465" w:rsidRPr="00BD5B37" w:rsidRDefault="00EB7465" w:rsidP="00EC43D0">
            <w:pPr>
              <w:spacing w:line="276" w:lineRule="auto"/>
              <w:rPr>
                <w:rFonts w:cs="Arial"/>
                <w:iCs/>
              </w:rPr>
            </w:pPr>
            <w:r w:rsidRPr="00BD5B37">
              <w:rPr>
                <w:rFonts w:cs="Arial"/>
                <w:iCs/>
              </w:rPr>
              <w:t>PCN Clinical Director email address</w:t>
            </w:r>
          </w:p>
        </w:tc>
        <w:tc>
          <w:tcPr>
            <w:tcW w:w="2637" w:type="pct"/>
            <w:shd w:val="clear" w:color="auto" w:fill="auto"/>
          </w:tcPr>
          <w:p w14:paraId="27A9B03E" w14:textId="0B329812" w:rsidR="00EB7465" w:rsidRPr="00BD5B37" w:rsidRDefault="00EB7465" w:rsidP="00EC43D0">
            <w:pPr>
              <w:spacing w:line="276" w:lineRule="auto"/>
              <w:rPr>
                <w:rFonts w:cs="Arial"/>
                <w:iCs/>
              </w:rPr>
            </w:pPr>
          </w:p>
        </w:tc>
      </w:tr>
    </w:tbl>
    <w:p w14:paraId="3BEECB1F" w14:textId="193224FA" w:rsidR="00EB7465" w:rsidRDefault="00EB7465" w:rsidP="00EC43D0">
      <w:pPr>
        <w:spacing w:line="276" w:lineRule="auto"/>
      </w:pPr>
    </w:p>
    <w:p w14:paraId="51016C49" w14:textId="7E3474C4" w:rsidR="008A1251" w:rsidRPr="0077289E" w:rsidRDefault="008A1251" w:rsidP="00EC43D0">
      <w:pPr>
        <w:pStyle w:val="Heading3"/>
        <w:spacing w:line="276" w:lineRule="auto"/>
        <w:rPr>
          <w:color w:val="005EB8" w:themeColor="text1"/>
        </w:rPr>
      </w:pPr>
      <w:r w:rsidRPr="008A1251">
        <w:rPr>
          <w:color w:val="005EB8" w:themeColor="text1"/>
        </w:rPr>
        <w:t xml:space="preserve">Declaration </w:t>
      </w:r>
    </w:p>
    <w:tbl>
      <w:tblPr>
        <w:tblStyle w:val="TableGrid"/>
        <w:tblW w:w="5000" w:type="pct"/>
        <w:jc w:val="center"/>
        <w:tblLook w:val="04A0" w:firstRow="1" w:lastRow="0" w:firstColumn="1" w:lastColumn="0" w:noHBand="0" w:noVBand="1"/>
      </w:tblPr>
      <w:tblGrid>
        <w:gridCol w:w="8360"/>
        <w:gridCol w:w="850"/>
        <w:gridCol w:w="978"/>
      </w:tblGrid>
      <w:tr w:rsidR="0077289E" w:rsidRPr="0077289E" w14:paraId="63082D1D" w14:textId="77777777" w:rsidTr="00B3501F">
        <w:trPr>
          <w:trHeight w:val="20"/>
          <w:jc w:val="center"/>
        </w:trPr>
        <w:tc>
          <w:tcPr>
            <w:tcW w:w="4103" w:type="pct"/>
            <w:vMerge w:val="restart"/>
            <w:tcBorders>
              <w:right w:val="single" w:sz="4" w:space="0" w:color="auto"/>
            </w:tcBorders>
            <w:shd w:val="clear" w:color="auto" w:fill="F2F2F2" w:themeFill="background1" w:themeFillShade="F2"/>
          </w:tcPr>
          <w:p w14:paraId="2B44CACF"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 xml:space="preserve">Do you have agreement from your Clinical Director for your PCN to become an approved learning environment?  </w:t>
            </w:r>
          </w:p>
        </w:tc>
        <w:tc>
          <w:tcPr>
            <w:tcW w:w="417" w:type="pct"/>
            <w:tcBorders>
              <w:top w:val="single" w:sz="4" w:space="0" w:color="auto"/>
              <w:left w:val="single" w:sz="4" w:space="0" w:color="auto"/>
              <w:bottom w:val="nil"/>
              <w:right w:val="nil"/>
            </w:tcBorders>
            <w:shd w:val="clear" w:color="auto" w:fill="FFFFFF" w:themeFill="background1"/>
          </w:tcPr>
          <w:p w14:paraId="09253EB8"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Yes</w:t>
            </w:r>
          </w:p>
        </w:tc>
        <w:sdt>
          <w:sdtPr>
            <w:rPr>
              <w:rFonts w:cs="Arial"/>
            </w:rPr>
            <w:id w:val="2113169191"/>
            <w14:checkbox>
              <w14:checked w14:val="0"/>
              <w14:checkedState w14:val="2612" w14:font="MS Gothic"/>
              <w14:uncheckedState w14:val="2610" w14:font="MS Gothic"/>
            </w14:checkbox>
          </w:sdtPr>
          <w:sdtContent>
            <w:tc>
              <w:tcPr>
                <w:tcW w:w="480" w:type="pct"/>
                <w:tcBorders>
                  <w:top w:val="single" w:sz="4" w:space="0" w:color="auto"/>
                  <w:left w:val="nil"/>
                  <w:bottom w:val="nil"/>
                  <w:right w:val="single" w:sz="4" w:space="0" w:color="auto"/>
                </w:tcBorders>
                <w:shd w:val="clear" w:color="auto" w:fill="FFFFFF" w:themeFill="background1"/>
              </w:tcPr>
              <w:p w14:paraId="74E3D250" w14:textId="7697E833" w:rsidR="008A1251" w:rsidRPr="0077289E" w:rsidRDefault="00DD79E3" w:rsidP="00EC43D0">
                <w:pPr>
                  <w:spacing w:line="276" w:lineRule="auto"/>
                  <w:rPr>
                    <w:rFonts w:ascii="Arial" w:hAnsi="Arial" w:cs="Arial"/>
                    <w:iCs/>
                    <w:sz w:val="24"/>
                    <w:szCs w:val="24"/>
                  </w:rPr>
                </w:pPr>
                <w:r w:rsidRPr="00DD79E3">
                  <w:rPr>
                    <w:rFonts w:cs="Arial" w:hint="eastAsia"/>
                  </w:rPr>
                  <w:t>☐</w:t>
                </w:r>
              </w:p>
            </w:tc>
          </w:sdtContent>
        </w:sdt>
      </w:tr>
      <w:tr w:rsidR="0077289E" w:rsidRPr="0077289E" w14:paraId="3695DDD7" w14:textId="77777777" w:rsidTr="00B3501F">
        <w:trPr>
          <w:trHeight w:val="20"/>
          <w:jc w:val="center"/>
        </w:trPr>
        <w:tc>
          <w:tcPr>
            <w:tcW w:w="4103" w:type="pct"/>
            <w:vMerge/>
            <w:tcBorders>
              <w:right w:val="single" w:sz="4" w:space="0" w:color="auto"/>
            </w:tcBorders>
            <w:shd w:val="clear" w:color="auto" w:fill="F2F2F2" w:themeFill="background1" w:themeFillShade="F2"/>
          </w:tcPr>
          <w:p w14:paraId="4BB79AA9" w14:textId="77777777" w:rsidR="008A1251" w:rsidRPr="0077289E" w:rsidRDefault="008A1251" w:rsidP="00EC43D0">
            <w:pPr>
              <w:spacing w:line="276" w:lineRule="auto"/>
              <w:rPr>
                <w:rFonts w:ascii="Arial" w:hAnsi="Arial" w:cs="Arial"/>
                <w:iCs/>
                <w:sz w:val="24"/>
                <w:szCs w:val="24"/>
              </w:rPr>
            </w:pPr>
          </w:p>
        </w:tc>
        <w:tc>
          <w:tcPr>
            <w:tcW w:w="417" w:type="pct"/>
            <w:tcBorders>
              <w:top w:val="nil"/>
              <w:left w:val="single" w:sz="4" w:space="0" w:color="auto"/>
              <w:bottom w:val="single" w:sz="4" w:space="0" w:color="auto"/>
              <w:right w:val="nil"/>
            </w:tcBorders>
            <w:shd w:val="clear" w:color="auto" w:fill="FFFFFF" w:themeFill="background1"/>
          </w:tcPr>
          <w:p w14:paraId="5DB5192A"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No</w:t>
            </w:r>
          </w:p>
        </w:tc>
        <w:sdt>
          <w:sdtPr>
            <w:rPr>
              <w:rFonts w:cs="Arial"/>
            </w:rPr>
            <w:id w:val="-2097079165"/>
            <w14:checkbox>
              <w14:checked w14:val="0"/>
              <w14:checkedState w14:val="2612" w14:font="MS Gothic"/>
              <w14:uncheckedState w14:val="2610" w14:font="MS Gothic"/>
            </w14:checkbox>
          </w:sdtPr>
          <w:sdtContent>
            <w:tc>
              <w:tcPr>
                <w:tcW w:w="480" w:type="pct"/>
                <w:tcBorders>
                  <w:top w:val="nil"/>
                  <w:left w:val="nil"/>
                  <w:bottom w:val="single" w:sz="4" w:space="0" w:color="auto"/>
                  <w:right w:val="single" w:sz="4" w:space="0" w:color="auto"/>
                </w:tcBorders>
                <w:shd w:val="clear" w:color="auto" w:fill="FFFFFF" w:themeFill="background1"/>
              </w:tcPr>
              <w:p w14:paraId="07933CF3" w14:textId="77777777" w:rsidR="008A1251" w:rsidRPr="0077289E" w:rsidRDefault="008A1251" w:rsidP="00EC43D0">
                <w:pPr>
                  <w:spacing w:line="276" w:lineRule="auto"/>
                  <w:rPr>
                    <w:rFonts w:ascii="Arial" w:hAnsi="Arial" w:cs="Arial"/>
                    <w:iCs/>
                    <w:sz w:val="24"/>
                    <w:szCs w:val="24"/>
                  </w:rPr>
                </w:pPr>
                <w:r w:rsidRPr="0077289E">
                  <w:rPr>
                    <w:rFonts w:ascii="Segoe UI Symbol" w:eastAsia="MS Gothic" w:hAnsi="Segoe UI Symbol" w:cs="Segoe UI Symbol"/>
                    <w:iCs/>
                    <w:sz w:val="24"/>
                    <w:szCs w:val="24"/>
                  </w:rPr>
                  <w:t>☐</w:t>
                </w:r>
              </w:p>
            </w:tc>
          </w:sdtContent>
        </w:sdt>
      </w:tr>
      <w:tr w:rsidR="0077289E" w:rsidRPr="0077289E" w14:paraId="147F0899" w14:textId="77777777" w:rsidTr="00B3501F">
        <w:trPr>
          <w:trHeight w:val="20"/>
          <w:jc w:val="center"/>
        </w:trPr>
        <w:tc>
          <w:tcPr>
            <w:tcW w:w="4103" w:type="pct"/>
            <w:vMerge w:val="restart"/>
            <w:tcBorders>
              <w:right w:val="single" w:sz="4" w:space="0" w:color="auto"/>
            </w:tcBorders>
            <w:shd w:val="clear" w:color="auto" w:fill="F2F2F2" w:themeFill="background1" w:themeFillShade="F2"/>
          </w:tcPr>
          <w:p w14:paraId="2E6C5759" w14:textId="01264816"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Do you understand you will be required to coordinate a learning environment audit that includes all prospective sites across your PCN</w:t>
            </w:r>
            <w:r w:rsidR="00F46BFC">
              <w:rPr>
                <w:rFonts w:ascii="Arial" w:hAnsi="Arial" w:cs="Arial"/>
                <w:iCs/>
                <w:sz w:val="24"/>
                <w:szCs w:val="24"/>
              </w:rPr>
              <w:t>?</w:t>
            </w:r>
          </w:p>
        </w:tc>
        <w:tc>
          <w:tcPr>
            <w:tcW w:w="417" w:type="pct"/>
            <w:tcBorders>
              <w:top w:val="single" w:sz="4" w:space="0" w:color="auto"/>
              <w:left w:val="single" w:sz="4" w:space="0" w:color="auto"/>
              <w:bottom w:val="nil"/>
              <w:right w:val="nil"/>
            </w:tcBorders>
            <w:shd w:val="clear" w:color="auto" w:fill="FFFFFF" w:themeFill="background1"/>
          </w:tcPr>
          <w:p w14:paraId="0D5FCDCC"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Yes</w:t>
            </w:r>
          </w:p>
        </w:tc>
        <w:sdt>
          <w:sdtPr>
            <w:rPr>
              <w:rFonts w:cs="Arial"/>
            </w:rPr>
            <w:id w:val="-576052686"/>
            <w14:checkbox>
              <w14:checked w14:val="0"/>
              <w14:checkedState w14:val="2612" w14:font="MS Gothic"/>
              <w14:uncheckedState w14:val="2610" w14:font="MS Gothic"/>
            </w14:checkbox>
          </w:sdtPr>
          <w:sdtContent>
            <w:tc>
              <w:tcPr>
                <w:tcW w:w="480" w:type="pct"/>
                <w:tcBorders>
                  <w:top w:val="single" w:sz="4" w:space="0" w:color="auto"/>
                  <w:left w:val="nil"/>
                  <w:bottom w:val="nil"/>
                  <w:right w:val="single" w:sz="4" w:space="0" w:color="auto"/>
                </w:tcBorders>
                <w:shd w:val="clear" w:color="auto" w:fill="FFFFFF" w:themeFill="background1"/>
              </w:tcPr>
              <w:p w14:paraId="2F66C422" w14:textId="77777777" w:rsidR="008A1251" w:rsidRPr="0077289E" w:rsidRDefault="008A1251" w:rsidP="00EC43D0">
                <w:pPr>
                  <w:spacing w:line="276" w:lineRule="auto"/>
                  <w:rPr>
                    <w:rFonts w:ascii="Arial" w:hAnsi="Arial" w:cs="Arial"/>
                    <w:iCs/>
                    <w:sz w:val="24"/>
                    <w:szCs w:val="24"/>
                  </w:rPr>
                </w:pPr>
                <w:r w:rsidRPr="0077289E">
                  <w:rPr>
                    <w:rFonts w:ascii="Segoe UI Symbol" w:eastAsia="MS Gothic" w:hAnsi="Segoe UI Symbol" w:cs="Segoe UI Symbol"/>
                    <w:iCs/>
                    <w:sz w:val="24"/>
                    <w:szCs w:val="24"/>
                  </w:rPr>
                  <w:t>☐</w:t>
                </w:r>
              </w:p>
            </w:tc>
          </w:sdtContent>
        </w:sdt>
      </w:tr>
      <w:tr w:rsidR="0077289E" w:rsidRPr="0077289E" w14:paraId="40F3E4F3" w14:textId="77777777" w:rsidTr="00B3501F">
        <w:trPr>
          <w:trHeight w:val="20"/>
          <w:jc w:val="center"/>
        </w:trPr>
        <w:tc>
          <w:tcPr>
            <w:tcW w:w="4103" w:type="pct"/>
            <w:vMerge/>
            <w:tcBorders>
              <w:right w:val="single" w:sz="4" w:space="0" w:color="auto"/>
            </w:tcBorders>
            <w:shd w:val="clear" w:color="auto" w:fill="F2F2F2" w:themeFill="background1" w:themeFillShade="F2"/>
          </w:tcPr>
          <w:p w14:paraId="68798A8E" w14:textId="77777777" w:rsidR="008A1251" w:rsidRPr="0077289E" w:rsidRDefault="008A1251" w:rsidP="00EC43D0">
            <w:pPr>
              <w:spacing w:line="276" w:lineRule="auto"/>
              <w:rPr>
                <w:rFonts w:ascii="Arial" w:hAnsi="Arial" w:cs="Arial"/>
                <w:iCs/>
                <w:sz w:val="24"/>
                <w:szCs w:val="24"/>
              </w:rPr>
            </w:pPr>
          </w:p>
        </w:tc>
        <w:tc>
          <w:tcPr>
            <w:tcW w:w="417" w:type="pct"/>
            <w:tcBorders>
              <w:top w:val="nil"/>
              <w:left w:val="single" w:sz="4" w:space="0" w:color="auto"/>
              <w:bottom w:val="single" w:sz="4" w:space="0" w:color="auto"/>
              <w:right w:val="nil"/>
            </w:tcBorders>
            <w:shd w:val="clear" w:color="auto" w:fill="FFFFFF" w:themeFill="background1"/>
          </w:tcPr>
          <w:p w14:paraId="19C5538A"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No</w:t>
            </w:r>
          </w:p>
        </w:tc>
        <w:sdt>
          <w:sdtPr>
            <w:rPr>
              <w:rFonts w:cs="Arial"/>
            </w:rPr>
            <w:id w:val="934489980"/>
            <w14:checkbox>
              <w14:checked w14:val="0"/>
              <w14:checkedState w14:val="2612" w14:font="MS Gothic"/>
              <w14:uncheckedState w14:val="2610" w14:font="MS Gothic"/>
            </w14:checkbox>
          </w:sdtPr>
          <w:sdtContent>
            <w:tc>
              <w:tcPr>
                <w:tcW w:w="480" w:type="pct"/>
                <w:tcBorders>
                  <w:top w:val="nil"/>
                  <w:left w:val="nil"/>
                  <w:bottom w:val="single" w:sz="4" w:space="0" w:color="auto"/>
                  <w:right w:val="single" w:sz="4" w:space="0" w:color="auto"/>
                </w:tcBorders>
                <w:shd w:val="clear" w:color="auto" w:fill="FFFFFF" w:themeFill="background1"/>
              </w:tcPr>
              <w:p w14:paraId="42228277" w14:textId="77777777" w:rsidR="008A1251" w:rsidRPr="0077289E" w:rsidRDefault="008A1251" w:rsidP="00EC43D0">
                <w:pPr>
                  <w:spacing w:line="276" w:lineRule="auto"/>
                  <w:rPr>
                    <w:rFonts w:ascii="Arial" w:hAnsi="Arial" w:cs="Arial"/>
                    <w:iCs/>
                    <w:sz w:val="24"/>
                    <w:szCs w:val="24"/>
                  </w:rPr>
                </w:pPr>
                <w:r w:rsidRPr="0077289E">
                  <w:rPr>
                    <w:rFonts w:ascii="Segoe UI Symbol" w:eastAsia="MS Gothic" w:hAnsi="Segoe UI Symbol" w:cs="Segoe UI Symbol"/>
                    <w:iCs/>
                    <w:sz w:val="24"/>
                    <w:szCs w:val="24"/>
                  </w:rPr>
                  <w:t>☐</w:t>
                </w:r>
              </w:p>
            </w:tc>
          </w:sdtContent>
        </w:sdt>
      </w:tr>
      <w:tr w:rsidR="0077289E" w:rsidRPr="0077289E" w14:paraId="38ED8F2D" w14:textId="77777777" w:rsidTr="00B3501F">
        <w:trPr>
          <w:trHeight w:val="397"/>
          <w:jc w:val="center"/>
        </w:trPr>
        <w:tc>
          <w:tcPr>
            <w:tcW w:w="4103" w:type="pct"/>
            <w:vMerge w:val="restart"/>
            <w:tcBorders>
              <w:right w:val="single" w:sz="4" w:space="0" w:color="auto"/>
            </w:tcBorders>
            <w:shd w:val="clear" w:color="auto" w:fill="F2F2F2" w:themeFill="background1" w:themeFillShade="F2"/>
          </w:tcPr>
          <w:p w14:paraId="67A31052" w14:textId="3F600E41" w:rsidR="008A1251" w:rsidRPr="0077289E" w:rsidRDefault="00F46BFC" w:rsidP="00EC43D0">
            <w:pPr>
              <w:spacing w:line="276" w:lineRule="auto"/>
              <w:rPr>
                <w:rFonts w:ascii="Arial" w:hAnsi="Arial" w:cs="Arial"/>
                <w:iCs/>
                <w:sz w:val="24"/>
                <w:szCs w:val="24"/>
              </w:rPr>
            </w:pPr>
            <w:r w:rsidRPr="0077289E">
              <w:rPr>
                <w:rFonts w:ascii="Arial" w:hAnsi="Arial" w:cs="Arial"/>
                <w:iCs/>
                <w:sz w:val="24"/>
                <w:szCs w:val="24"/>
              </w:rPr>
              <w:t xml:space="preserve">Do you understand you will be required </w:t>
            </w:r>
            <w:r>
              <w:rPr>
                <w:rFonts w:ascii="Arial" w:hAnsi="Arial" w:cs="Arial"/>
                <w:iCs/>
                <w:sz w:val="24"/>
                <w:szCs w:val="24"/>
              </w:rPr>
              <w:t xml:space="preserve">to identify </w:t>
            </w:r>
            <w:r w:rsidR="008A1251" w:rsidRPr="0077289E">
              <w:rPr>
                <w:rFonts w:ascii="Arial" w:hAnsi="Arial" w:cs="Arial"/>
                <w:iCs/>
                <w:sz w:val="24"/>
                <w:szCs w:val="24"/>
              </w:rPr>
              <w:t xml:space="preserve">an education lead from within your PCN to work with the Primary Care School to undertake quality approval of your PCN to become a learning environment? </w:t>
            </w:r>
          </w:p>
        </w:tc>
        <w:tc>
          <w:tcPr>
            <w:tcW w:w="417" w:type="pct"/>
            <w:tcBorders>
              <w:top w:val="single" w:sz="4" w:space="0" w:color="auto"/>
              <w:left w:val="single" w:sz="4" w:space="0" w:color="auto"/>
              <w:bottom w:val="nil"/>
              <w:right w:val="nil"/>
            </w:tcBorders>
            <w:shd w:val="clear" w:color="auto" w:fill="FFFFFF" w:themeFill="background1"/>
          </w:tcPr>
          <w:p w14:paraId="75B61604"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Yes</w:t>
            </w:r>
          </w:p>
        </w:tc>
        <w:sdt>
          <w:sdtPr>
            <w:rPr>
              <w:rFonts w:cs="Arial"/>
            </w:rPr>
            <w:id w:val="192821843"/>
            <w14:checkbox>
              <w14:checked w14:val="0"/>
              <w14:checkedState w14:val="2612" w14:font="MS Gothic"/>
              <w14:uncheckedState w14:val="2610" w14:font="MS Gothic"/>
            </w14:checkbox>
          </w:sdtPr>
          <w:sdtContent>
            <w:tc>
              <w:tcPr>
                <w:tcW w:w="480" w:type="pct"/>
                <w:tcBorders>
                  <w:top w:val="single" w:sz="4" w:space="0" w:color="auto"/>
                  <w:left w:val="nil"/>
                  <w:bottom w:val="nil"/>
                  <w:right w:val="single" w:sz="4" w:space="0" w:color="auto"/>
                </w:tcBorders>
                <w:shd w:val="clear" w:color="auto" w:fill="FFFFFF" w:themeFill="background1"/>
              </w:tcPr>
              <w:p w14:paraId="65779DCC" w14:textId="77777777" w:rsidR="008A1251" w:rsidRPr="0077289E" w:rsidRDefault="008A1251" w:rsidP="00EC43D0">
                <w:pPr>
                  <w:spacing w:line="276" w:lineRule="auto"/>
                  <w:rPr>
                    <w:rFonts w:ascii="Arial" w:hAnsi="Arial" w:cs="Arial"/>
                    <w:iCs/>
                    <w:sz w:val="24"/>
                    <w:szCs w:val="24"/>
                  </w:rPr>
                </w:pPr>
                <w:r w:rsidRPr="0077289E">
                  <w:rPr>
                    <w:rFonts w:ascii="Segoe UI Symbol" w:eastAsia="MS Gothic" w:hAnsi="Segoe UI Symbol" w:cs="Segoe UI Symbol"/>
                    <w:iCs/>
                    <w:sz w:val="24"/>
                    <w:szCs w:val="24"/>
                  </w:rPr>
                  <w:t>☐</w:t>
                </w:r>
              </w:p>
            </w:tc>
          </w:sdtContent>
        </w:sdt>
      </w:tr>
      <w:tr w:rsidR="0077289E" w:rsidRPr="0077289E" w14:paraId="1405013C" w14:textId="77777777" w:rsidTr="00B3501F">
        <w:trPr>
          <w:trHeight w:val="663"/>
          <w:jc w:val="center"/>
        </w:trPr>
        <w:tc>
          <w:tcPr>
            <w:tcW w:w="4103" w:type="pct"/>
            <w:vMerge/>
            <w:tcBorders>
              <w:right w:val="single" w:sz="4" w:space="0" w:color="auto"/>
            </w:tcBorders>
            <w:shd w:val="clear" w:color="auto" w:fill="F2F2F2" w:themeFill="background1" w:themeFillShade="F2"/>
          </w:tcPr>
          <w:p w14:paraId="0C9A72B0" w14:textId="77777777" w:rsidR="008A1251" w:rsidRPr="0077289E" w:rsidRDefault="008A1251" w:rsidP="00EC43D0">
            <w:pPr>
              <w:spacing w:line="276" w:lineRule="auto"/>
              <w:rPr>
                <w:rFonts w:ascii="Arial" w:hAnsi="Arial" w:cs="Arial"/>
                <w:iCs/>
                <w:sz w:val="24"/>
                <w:szCs w:val="24"/>
              </w:rPr>
            </w:pPr>
          </w:p>
        </w:tc>
        <w:tc>
          <w:tcPr>
            <w:tcW w:w="417" w:type="pct"/>
            <w:tcBorders>
              <w:top w:val="nil"/>
              <w:left w:val="single" w:sz="4" w:space="0" w:color="auto"/>
              <w:bottom w:val="single" w:sz="4" w:space="0" w:color="auto"/>
              <w:right w:val="nil"/>
            </w:tcBorders>
            <w:shd w:val="clear" w:color="auto" w:fill="FFFFFF" w:themeFill="background1"/>
          </w:tcPr>
          <w:p w14:paraId="1C2E8C67"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No</w:t>
            </w:r>
          </w:p>
        </w:tc>
        <w:sdt>
          <w:sdtPr>
            <w:rPr>
              <w:rFonts w:cs="Arial"/>
            </w:rPr>
            <w:id w:val="-904758471"/>
            <w14:checkbox>
              <w14:checked w14:val="0"/>
              <w14:checkedState w14:val="2612" w14:font="MS Gothic"/>
              <w14:uncheckedState w14:val="2610" w14:font="MS Gothic"/>
            </w14:checkbox>
          </w:sdtPr>
          <w:sdtContent>
            <w:tc>
              <w:tcPr>
                <w:tcW w:w="480" w:type="pct"/>
                <w:tcBorders>
                  <w:top w:val="nil"/>
                  <w:left w:val="nil"/>
                  <w:bottom w:val="single" w:sz="4" w:space="0" w:color="auto"/>
                  <w:right w:val="single" w:sz="4" w:space="0" w:color="auto"/>
                </w:tcBorders>
                <w:shd w:val="clear" w:color="auto" w:fill="FFFFFF" w:themeFill="background1"/>
              </w:tcPr>
              <w:p w14:paraId="40CD0351" w14:textId="77777777" w:rsidR="008A1251" w:rsidRPr="0077289E" w:rsidRDefault="008A1251" w:rsidP="00EC43D0">
                <w:pPr>
                  <w:spacing w:line="276" w:lineRule="auto"/>
                  <w:rPr>
                    <w:rFonts w:ascii="Arial" w:hAnsi="Arial" w:cs="Arial"/>
                    <w:iCs/>
                    <w:sz w:val="24"/>
                    <w:szCs w:val="24"/>
                  </w:rPr>
                </w:pPr>
                <w:r w:rsidRPr="0077289E">
                  <w:rPr>
                    <w:rFonts w:ascii="Segoe UI Symbol" w:eastAsia="MS Gothic" w:hAnsi="Segoe UI Symbol" w:cs="Segoe UI Symbol"/>
                    <w:iCs/>
                    <w:sz w:val="24"/>
                    <w:szCs w:val="24"/>
                  </w:rPr>
                  <w:t>☐</w:t>
                </w:r>
              </w:p>
            </w:tc>
          </w:sdtContent>
        </w:sdt>
      </w:tr>
    </w:tbl>
    <w:p w14:paraId="2EE8FE32" w14:textId="77777777" w:rsidR="00A26756" w:rsidRDefault="00A26756"/>
    <w:p w14:paraId="4DC04306" w14:textId="77777777" w:rsidR="00A26756" w:rsidRDefault="00A26756"/>
    <w:p w14:paraId="724E7FA0" w14:textId="77777777" w:rsidR="00A26756" w:rsidRDefault="00A26756"/>
    <w:tbl>
      <w:tblPr>
        <w:tblStyle w:val="TableGrid"/>
        <w:tblW w:w="5000" w:type="pct"/>
        <w:jc w:val="center"/>
        <w:tblLook w:val="04A0" w:firstRow="1" w:lastRow="0" w:firstColumn="1" w:lastColumn="0" w:noHBand="0" w:noVBand="1"/>
      </w:tblPr>
      <w:tblGrid>
        <w:gridCol w:w="8360"/>
        <w:gridCol w:w="850"/>
        <w:gridCol w:w="978"/>
      </w:tblGrid>
      <w:tr w:rsidR="0077289E" w:rsidRPr="0077289E" w14:paraId="55B345B9" w14:textId="77777777" w:rsidTr="00B3501F">
        <w:trPr>
          <w:trHeight w:val="340"/>
          <w:jc w:val="center"/>
        </w:trPr>
        <w:tc>
          <w:tcPr>
            <w:tcW w:w="4103" w:type="pct"/>
            <w:vMerge w:val="restart"/>
            <w:tcBorders>
              <w:right w:val="single" w:sz="4" w:space="0" w:color="auto"/>
            </w:tcBorders>
            <w:shd w:val="clear" w:color="auto" w:fill="F2F2F2" w:themeFill="background1" w:themeFillShade="F2"/>
          </w:tcPr>
          <w:p w14:paraId="56A69A09" w14:textId="3137C739" w:rsidR="008A1251" w:rsidRPr="0077289E" w:rsidRDefault="00F46BFC" w:rsidP="00EC43D0">
            <w:pPr>
              <w:spacing w:line="276" w:lineRule="auto"/>
              <w:rPr>
                <w:rFonts w:ascii="Arial" w:hAnsi="Arial" w:cs="Arial"/>
                <w:iCs/>
                <w:sz w:val="24"/>
                <w:szCs w:val="24"/>
              </w:rPr>
            </w:pPr>
            <w:r w:rsidRPr="0077289E">
              <w:rPr>
                <w:rFonts w:ascii="Arial" w:hAnsi="Arial" w:cs="Arial"/>
                <w:iCs/>
                <w:sz w:val="24"/>
                <w:szCs w:val="24"/>
              </w:rPr>
              <w:t xml:space="preserve">Do you understand you will be required </w:t>
            </w:r>
            <w:r>
              <w:rPr>
                <w:rFonts w:ascii="Arial" w:hAnsi="Arial" w:cs="Arial"/>
                <w:iCs/>
                <w:sz w:val="24"/>
                <w:szCs w:val="24"/>
              </w:rPr>
              <w:t xml:space="preserve">to identify </w:t>
            </w:r>
            <w:r w:rsidR="008A1251" w:rsidRPr="0077289E">
              <w:rPr>
                <w:rFonts w:ascii="Arial" w:hAnsi="Arial" w:cs="Arial"/>
                <w:iCs/>
                <w:sz w:val="24"/>
                <w:szCs w:val="24"/>
              </w:rPr>
              <w:t xml:space="preserve">an administrator from within your PCN to support your education lead to undertake quality approval of your PCN to become a learning environment? </w:t>
            </w:r>
          </w:p>
        </w:tc>
        <w:tc>
          <w:tcPr>
            <w:tcW w:w="417" w:type="pct"/>
            <w:tcBorders>
              <w:top w:val="single" w:sz="4" w:space="0" w:color="auto"/>
              <w:left w:val="single" w:sz="4" w:space="0" w:color="auto"/>
              <w:bottom w:val="nil"/>
              <w:right w:val="nil"/>
            </w:tcBorders>
            <w:shd w:val="clear" w:color="auto" w:fill="FFFFFF" w:themeFill="background1"/>
          </w:tcPr>
          <w:p w14:paraId="50702D6D"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Yes</w:t>
            </w:r>
          </w:p>
        </w:tc>
        <w:sdt>
          <w:sdtPr>
            <w:rPr>
              <w:rFonts w:cs="Arial"/>
            </w:rPr>
            <w:id w:val="923381117"/>
            <w14:checkbox>
              <w14:checked w14:val="0"/>
              <w14:checkedState w14:val="2612" w14:font="MS Gothic"/>
              <w14:uncheckedState w14:val="2610" w14:font="MS Gothic"/>
            </w14:checkbox>
          </w:sdtPr>
          <w:sdtContent>
            <w:tc>
              <w:tcPr>
                <w:tcW w:w="480" w:type="pct"/>
                <w:tcBorders>
                  <w:top w:val="single" w:sz="4" w:space="0" w:color="auto"/>
                  <w:left w:val="nil"/>
                  <w:bottom w:val="nil"/>
                  <w:right w:val="single" w:sz="4" w:space="0" w:color="auto"/>
                </w:tcBorders>
                <w:shd w:val="clear" w:color="auto" w:fill="FFFFFF" w:themeFill="background1"/>
              </w:tcPr>
              <w:p w14:paraId="7A8B867C" w14:textId="77777777" w:rsidR="008A1251" w:rsidRPr="0077289E" w:rsidRDefault="008A1251" w:rsidP="00EC43D0">
                <w:pPr>
                  <w:spacing w:line="276" w:lineRule="auto"/>
                  <w:rPr>
                    <w:rFonts w:ascii="Arial" w:hAnsi="Arial" w:cs="Arial"/>
                    <w:iCs/>
                    <w:sz w:val="24"/>
                    <w:szCs w:val="24"/>
                  </w:rPr>
                </w:pPr>
                <w:r w:rsidRPr="0077289E">
                  <w:rPr>
                    <w:rFonts w:ascii="Segoe UI Symbol" w:eastAsia="MS Gothic" w:hAnsi="Segoe UI Symbol" w:cs="Segoe UI Symbol"/>
                    <w:iCs/>
                    <w:sz w:val="24"/>
                    <w:szCs w:val="24"/>
                  </w:rPr>
                  <w:t>☐</w:t>
                </w:r>
              </w:p>
            </w:tc>
          </w:sdtContent>
        </w:sdt>
      </w:tr>
      <w:tr w:rsidR="0077289E" w:rsidRPr="0077289E" w14:paraId="1A78B921" w14:textId="77777777" w:rsidTr="00A26756">
        <w:trPr>
          <w:trHeight w:val="737"/>
          <w:jc w:val="center"/>
        </w:trPr>
        <w:tc>
          <w:tcPr>
            <w:tcW w:w="4103" w:type="pct"/>
            <w:vMerge/>
            <w:tcBorders>
              <w:right w:val="single" w:sz="4" w:space="0" w:color="auto"/>
            </w:tcBorders>
            <w:shd w:val="clear" w:color="auto" w:fill="F2F2F2" w:themeFill="background1" w:themeFillShade="F2"/>
          </w:tcPr>
          <w:p w14:paraId="59869BA7" w14:textId="77777777" w:rsidR="008A1251" w:rsidRPr="0077289E" w:rsidRDefault="008A1251" w:rsidP="00EC43D0">
            <w:pPr>
              <w:spacing w:line="276" w:lineRule="auto"/>
              <w:rPr>
                <w:rFonts w:ascii="Arial" w:hAnsi="Arial" w:cs="Arial"/>
                <w:iCs/>
                <w:sz w:val="24"/>
                <w:szCs w:val="24"/>
              </w:rPr>
            </w:pPr>
          </w:p>
        </w:tc>
        <w:tc>
          <w:tcPr>
            <w:tcW w:w="417" w:type="pct"/>
            <w:tcBorders>
              <w:top w:val="nil"/>
              <w:left w:val="single" w:sz="4" w:space="0" w:color="auto"/>
              <w:bottom w:val="single" w:sz="4" w:space="0" w:color="auto"/>
              <w:right w:val="nil"/>
            </w:tcBorders>
            <w:shd w:val="clear" w:color="auto" w:fill="FFFFFF" w:themeFill="background1"/>
          </w:tcPr>
          <w:p w14:paraId="1C0E4085" w14:textId="77777777" w:rsidR="008A1251" w:rsidRPr="0077289E" w:rsidRDefault="008A1251" w:rsidP="00EC43D0">
            <w:pPr>
              <w:spacing w:line="276" w:lineRule="auto"/>
              <w:rPr>
                <w:rFonts w:ascii="Arial" w:hAnsi="Arial" w:cs="Arial"/>
                <w:iCs/>
                <w:sz w:val="24"/>
                <w:szCs w:val="24"/>
              </w:rPr>
            </w:pPr>
            <w:r w:rsidRPr="0077289E">
              <w:rPr>
                <w:rFonts w:ascii="Arial" w:hAnsi="Arial" w:cs="Arial"/>
                <w:iCs/>
                <w:sz w:val="24"/>
                <w:szCs w:val="24"/>
              </w:rPr>
              <w:t>No</w:t>
            </w:r>
          </w:p>
        </w:tc>
        <w:sdt>
          <w:sdtPr>
            <w:rPr>
              <w:rFonts w:cs="Arial"/>
            </w:rPr>
            <w:id w:val="-156692622"/>
            <w14:checkbox>
              <w14:checked w14:val="0"/>
              <w14:checkedState w14:val="2612" w14:font="MS Gothic"/>
              <w14:uncheckedState w14:val="2610" w14:font="MS Gothic"/>
            </w14:checkbox>
          </w:sdtPr>
          <w:sdtContent>
            <w:tc>
              <w:tcPr>
                <w:tcW w:w="480" w:type="pct"/>
                <w:tcBorders>
                  <w:top w:val="nil"/>
                  <w:left w:val="nil"/>
                  <w:bottom w:val="single" w:sz="4" w:space="0" w:color="auto"/>
                  <w:right w:val="single" w:sz="4" w:space="0" w:color="auto"/>
                </w:tcBorders>
                <w:shd w:val="clear" w:color="auto" w:fill="FFFFFF" w:themeFill="background1"/>
              </w:tcPr>
              <w:p w14:paraId="69CDE28A" w14:textId="25CCF5F1" w:rsidR="008A1251" w:rsidRPr="0077289E" w:rsidRDefault="00A26756" w:rsidP="00EC43D0">
                <w:pPr>
                  <w:spacing w:line="276" w:lineRule="auto"/>
                  <w:rPr>
                    <w:rFonts w:ascii="Arial" w:hAnsi="Arial" w:cs="Arial"/>
                    <w:iCs/>
                    <w:sz w:val="24"/>
                    <w:szCs w:val="24"/>
                  </w:rPr>
                </w:pPr>
                <w:r>
                  <w:rPr>
                    <w:rFonts w:ascii="MS Gothic" w:eastAsia="MS Gothic" w:hAnsi="MS Gothic" w:cs="Arial" w:hint="eastAsia"/>
                  </w:rPr>
                  <w:t>☐</w:t>
                </w:r>
              </w:p>
            </w:tc>
          </w:sdtContent>
        </w:sdt>
      </w:tr>
      <w:tr w:rsidR="00A26756" w:rsidRPr="0077289E" w14:paraId="46AB94CB" w14:textId="77777777" w:rsidTr="00A26756">
        <w:trPr>
          <w:trHeight w:val="50"/>
          <w:jc w:val="center"/>
        </w:trPr>
        <w:tc>
          <w:tcPr>
            <w:tcW w:w="4103" w:type="pct"/>
            <w:vMerge w:val="restart"/>
            <w:tcBorders>
              <w:right w:val="single" w:sz="4" w:space="0" w:color="auto"/>
            </w:tcBorders>
            <w:shd w:val="clear" w:color="auto" w:fill="F2F2F2" w:themeFill="background1" w:themeFillShade="F2"/>
          </w:tcPr>
          <w:p w14:paraId="698281EC" w14:textId="5C4AEAE2" w:rsidR="00A26756" w:rsidRPr="0077289E" w:rsidRDefault="00A26756" w:rsidP="00A26756">
            <w:pPr>
              <w:spacing w:line="276" w:lineRule="auto"/>
              <w:rPr>
                <w:rFonts w:cs="Arial"/>
                <w:iCs/>
              </w:rPr>
            </w:pPr>
            <w:r w:rsidRPr="0077289E">
              <w:rPr>
                <w:rFonts w:ascii="Arial" w:hAnsi="Arial" w:cs="Arial"/>
                <w:iCs/>
                <w:sz w:val="24"/>
                <w:szCs w:val="24"/>
              </w:rPr>
              <w:t xml:space="preserve">Has </w:t>
            </w:r>
            <w:r>
              <w:rPr>
                <w:rFonts w:ascii="Arial" w:hAnsi="Arial" w:cs="Arial"/>
                <w:iCs/>
                <w:sz w:val="24"/>
                <w:szCs w:val="24"/>
              </w:rPr>
              <w:t>the Lead Practice within your PCN</w:t>
            </w:r>
            <w:r w:rsidRPr="0077289E">
              <w:rPr>
                <w:rFonts w:ascii="Arial" w:hAnsi="Arial" w:cs="Arial"/>
                <w:iCs/>
                <w:sz w:val="24"/>
                <w:szCs w:val="24"/>
              </w:rPr>
              <w:t xml:space="preserve"> signed the HEE Education </w:t>
            </w:r>
            <w:r>
              <w:rPr>
                <w:rFonts w:ascii="Arial" w:hAnsi="Arial" w:cs="Arial"/>
                <w:iCs/>
                <w:sz w:val="24"/>
                <w:szCs w:val="24"/>
              </w:rPr>
              <w:br/>
            </w:r>
            <w:r w:rsidRPr="0077289E">
              <w:rPr>
                <w:rFonts w:ascii="Arial" w:hAnsi="Arial" w:cs="Arial"/>
                <w:iCs/>
                <w:sz w:val="24"/>
                <w:szCs w:val="24"/>
              </w:rPr>
              <w:t>Contract</w:t>
            </w:r>
            <w:r>
              <w:rPr>
                <w:rFonts w:ascii="Arial" w:hAnsi="Arial" w:cs="Arial"/>
                <w:iCs/>
                <w:sz w:val="24"/>
                <w:szCs w:val="24"/>
              </w:rPr>
              <w:t>?</w:t>
            </w:r>
            <w:r w:rsidRPr="0077289E">
              <w:rPr>
                <w:rFonts w:ascii="Arial" w:hAnsi="Arial" w:cs="Arial"/>
                <w:iCs/>
                <w:sz w:val="24"/>
                <w:szCs w:val="24"/>
              </w:rPr>
              <w:t xml:space="preserve">  </w:t>
            </w:r>
          </w:p>
        </w:tc>
        <w:tc>
          <w:tcPr>
            <w:tcW w:w="417" w:type="pct"/>
            <w:tcBorders>
              <w:top w:val="single" w:sz="4" w:space="0" w:color="auto"/>
              <w:left w:val="single" w:sz="4" w:space="0" w:color="auto"/>
              <w:bottom w:val="nil"/>
              <w:right w:val="nil"/>
            </w:tcBorders>
            <w:shd w:val="clear" w:color="auto" w:fill="FFFFFF" w:themeFill="background1"/>
          </w:tcPr>
          <w:p w14:paraId="4EBF3312" w14:textId="5190095F" w:rsidR="00A26756" w:rsidRPr="0077289E" w:rsidRDefault="00A26756" w:rsidP="00A26756">
            <w:pPr>
              <w:spacing w:line="276" w:lineRule="auto"/>
              <w:rPr>
                <w:rFonts w:cs="Arial"/>
                <w:iCs/>
              </w:rPr>
            </w:pPr>
            <w:r w:rsidRPr="0077289E">
              <w:rPr>
                <w:rFonts w:ascii="Arial" w:hAnsi="Arial" w:cs="Arial"/>
                <w:iCs/>
                <w:sz w:val="24"/>
                <w:szCs w:val="24"/>
              </w:rPr>
              <w:t>Yes</w:t>
            </w:r>
          </w:p>
        </w:tc>
        <w:sdt>
          <w:sdtPr>
            <w:rPr>
              <w:rFonts w:cs="Arial"/>
            </w:rPr>
            <w:id w:val="-1891104280"/>
            <w14:checkbox>
              <w14:checked w14:val="0"/>
              <w14:checkedState w14:val="2612" w14:font="MS Gothic"/>
              <w14:uncheckedState w14:val="2610" w14:font="MS Gothic"/>
            </w14:checkbox>
          </w:sdtPr>
          <w:sdtContent>
            <w:tc>
              <w:tcPr>
                <w:tcW w:w="480" w:type="pct"/>
                <w:tcBorders>
                  <w:top w:val="single" w:sz="4" w:space="0" w:color="auto"/>
                  <w:left w:val="nil"/>
                  <w:bottom w:val="nil"/>
                  <w:right w:val="single" w:sz="4" w:space="0" w:color="auto"/>
                </w:tcBorders>
                <w:shd w:val="clear" w:color="auto" w:fill="FFFFFF" w:themeFill="background1"/>
              </w:tcPr>
              <w:p w14:paraId="18170871" w14:textId="1DC4597B" w:rsidR="00A26756" w:rsidRPr="00A26756" w:rsidRDefault="00A26756" w:rsidP="00A26756">
                <w:pPr>
                  <w:spacing w:line="276" w:lineRule="auto"/>
                  <w:rPr>
                    <w:rFonts w:cs="Arial"/>
                  </w:rPr>
                </w:pPr>
                <w:r w:rsidRPr="0077289E">
                  <w:rPr>
                    <w:rFonts w:ascii="Segoe UI Symbol" w:eastAsia="MS Gothic" w:hAnsi="Segoe UI Symbol" w:cs="Segoe UI Symbol"/>
                    <w:iCs/>
                    <w:sz w:val="24"/>
                    <w:szCs w:val="24"/>
                  </w:rPr>
                  <w:t>☐</w:t>
                </w:r>
              </w:p>
            </w:tc>
          </w:sdtContent>
        </w:sdt>
      </w:tr>
      <w:tr w:rsidR="00A26756" w:rsidRPr="0077289E" w14:paraId="2A8FEB4E" w14:textId="77777777" w:rsidTr="00A26756">
        <w:trPr>
          <w:trHeight w:val="50"/>
          <w:jc w:val="center"/>
        </w:trPr>
        <w:tc>
          <w:tcPr>
            <w:tcW w:w="4103" w:type="pct"/>
            <w:vMerge/>
            <w:tcBorders>
              <w:right w:val="single" w:sz="4" w:space="0" w:color="auto"/>
            </w:tcBorders>
            <w:shd w:val="clear" w:color="auto" w:fill="F2F2F2" w:themeFill="background1" w:themeFillShade="F2"/>
          </w:tcPr>
          <w:p w14:paraId="6D69266C" w14:textId="77777777" w:rsidR="00A26756" w:rsidRPr="0077289E" w:rsidRDefault="00A26756" w:rsidP="00A26756">
            <w:pPr>
              <w:spacing w:line="276" w:lineRule="auto"/>
              <w:rPr>
                <w:rFonts w:cs="Arial"/>
                <w:iCs/>
              </w:rPr>
            </w:pPr>
          </w:p>
        </w:tc>
        <w:tc>
          <w:tcPr>
            <w:tcW w:w="417" w:type="pct"/>
            <w:tcBorders>
              <w:top w:val="nil"/>
              <w:left w:val="single" w:sz="4" w:space="0" w:color="auto"/>
              <w:bottom w:val="single" w:sz="4" w:space="0" w:color="auto"/>
              <w:right w:val="nil"/>
            </w:tcBorders>
            <w:shd w:val="clear" w:color="auto" w:fill="FFFFFF" w:themeFill="background1"/>
          </w:tcPr>
          <w:p w14:paraId="75F3E0F6" w14:textId="0162E694" w:rsidR="00A26756" w:rsidRPr="0077289E" w:rsidRDefault="00A26756" w:rsidP="00A26756">
            <w:pPr>
              <w:spacing w:line="276" w:lineRule="auto"/>
              <w:rPr>
                <w:rFonts w:cs="Arial"/>
                <w:iCs/>
              </w:rPr>
            </w:pPr>
            <w:r w:rsidRPr="0077289E">
              <w:rPr>
                <w:rFonts w:ascii="Arial" w:hAnsi="Arial" w:cs="Arial"/>
                <w:iCs/>
                <w:sz w:val="24"/>
                <w:szCs w:val="24"/>
              </w:rPr>
              <w:t>No</w:t>
            </w:r>
          </w:p>
        </w:tc>
        <w:sdt>
          <w:sdtPr>
            <w:rPr>
              <w:rFonts w:cs="Arial"/>
            </w:rPr>
            <w:id w:val="1455356594"/>
            <w14:checkbox>
              <w14:checked w14:val="0"/>
              <w14:checkedState w14:val="2612" w14:font="MS Gothic"/>
              <w14:uncheckedState w14:val="2610" w14:font="MS Gothic"/>
            </w14:checkbox>
          </w:sdtPr>
          <w:sdtContent>
            <w:tc>
              <w:tcPr>
                <w:tcW w:w="480" w:type="pct"/>
                <w:tcBorders>
                  <w:top w:val="nil"/>
                  <w:left w:val="nil"/>
                  <w:bottom w:val="single" w:sz="4" w:space="0" w:color="auto"/>
                  <w:right w:val="single" w:sz="4" w:space="0" w:color="auto"/>
                </w:tcBorders>
                <w:shd w:val="clear" w:color="auto" w:fill="FFFFFF" w:themeFill="background1"/>
              </w:tcPr>
              <w:p w14:paraId="280A3494" w14:textId="4A347F20" w:rsidR="00A26756" w:rsidRDefault="00A26756" w:rsidP="00A26756">
                <w:pPr>
                  <w:spacing w:line="276" w:lineRule="auto"/>
                  <w:rPr>
                    <w:rFonts w:cs="Arial"/>
                  </w:rPr>
                </w:pPr>
                <w:r w:rsidRPr="0077289E">
                  <w:rPr>
                    <w:rFonts w:ascii="Segoe UI Symbol" w:eastAsia="MS Gothic" w:hAnsi="Segoe UI Symbol" w:cs="Segoe UI Symbol"/>
                    <w:iCs/>
                    <w:sz w:val="24"/>
                    <w:szCs w:val="24"/>
                  </w:rPr>
                  <w:t>☐</w:t>
                </w:r>
              </w:p>
            </w:tc>
          </w:sdtContent>
        </w:sdt>
      </w:tr>
      <w:tr w:rsidR="00A26756" w:rsidRPr="0077289E" w14:paraId="28AB4A69" w14:textId="77777777" w:rsidTr="00A26756">
        <w:trPr>
          <w:trHeight w:val="50"/>
          <w:jc w:val="center"/>
        </w:trPr>
        <w:tc>
          <w:tcPr>
            <w:tcW w:w="4103" w:type="pct"/>
            <w:vMerge w:val="restart"/>
            <w:tcBorders>
              <w:right w:val="single" w:sz="4" w:space="0" w:color="auto"/>
            </w:tcBorders>
            <w:shd w:val="clear" w:color="auto" w:fill="F2F2F2" w:themeFill="background1" w:themeFillShade="F2"/>
          </w:tcPr>
          <w:p w14:paraId="1F8FF98B" w14:textId="00E9FFBD" w:rsidR="00A26756" w:rsidRPr="0077289E" w:rsidRDefault="00A26756" w:rsidP="00A26756">
            <w:pPr>
              <w:spacing w:line="276" w:lineRule="auto"/>
              <w:rPr>
                <w:rFonts w:cs="Arial"/>
                <w:iCs/>
              </w:rPr>
            </w:pPr>
            <w:r w:rsidRPr="0077289E">
              <w:rPr>
                <w:rFonts w:ascii="Arial" w:hAnsi="Arial" w:cs="Arial"/>
                <w:iCs/>
                <w:sz w:val="24"/>
                <w:szCs w:val="24"/>
              </w:rPr>
              <w:t>If no to question above</w:t>
            </w:r>
            <w:r>
              <w:rPr>
                <w:rFonts w:ascii="Arial" w:hAnsi="Arial" w:cs="Arial"/>
                <w:iCs/>
                <w:sz w:val="24"/>
                <w:szCs w:val="24"/>
              </w:rPr>
              <w:t>,</w:t>
            </w:r>
            <w:r w:rsidRPr="0077289E">
              <w:rPr>
                <w:rFonts w:ascii="Arial" w:hAnsi="Arial" w:cs="Arial"/>
                <w:iCs/>
                <w:sz w:val="24"/>
                <w:szCs w:val="24"/>
              </w:rPr>
              <w:t xml:space="preserve"> would your </w:t>
            </w:r>
            <w:r>
              <w:rPr>
                <w:rFonts w:ascii="Arial" w:hAnsi="Arial" w:cs="Arial"/>
                <w:iCs/>
                <w:sz w:val="24"/>
                <w:szCs w:val="24"/>
              </w:rPr>
              <w:t>Lead Practice</w:t>
            </w:r>
            <w:r w:rsidRPr="0077289E">
              <w:rPr>
                <w:rFonts w:ascii="Arial" w:hAnsi="Arial" w:cs="Arial"/>
                <w:iCs/>
                <w:sz w:val="24"/>
                <w:szCs w:val="24"/>
              </w:rPr>
              <w:t xml:space="preserve"> be willing to sign the HEE Education Contract?</w:t>
            </w:r>
          </w:p>
        </w:tc>
        <w:tc>
          <w:tcPr>
            <w:tcW w:w="417" w:type="pct"/>
            <w:tcBorders>
              <w:top w:val="single" w:sz="4" w:space="0" w:color="auto"/>
              <w:left w:val="single" w:sz="4" w:space="0" w:color="auto"/>
              <w:bottom w:val="nil"/>
              <w:right w:val="nil"/>
            </w:tcBorders>
            <w:shd w:val="clear" w:color="auto" w:fill="FFFFFF" w:themeFill="background1"/>
          </w:tcPr>
          <w:p w14:paraId="71650609" w14:textId="583938C4" w:rsidR="00A26756" w:rsidRPr="0077289E" w:rsidRDefault="00A26756" w:rsidP="00A26756">
            <w:pPr>
              <w:spacing w:line="276" w:lineRule="auto"/>
              <w:rPr>
                <w:rFonts w:cs="Arial"/>
                <w:iCs/>
              </w:rPr>
            </w:pPr>
            <w:r w:rsidRPr="0077289E">
              <w:rPr>
                <w:rFonts w:ascii="Arial" w:hAnsi="Arial" w:cs="Arial"/>
                <w:iCs/>
                <w:sz w:val="24"/>
                <w:szCs w:val="24"/>
              </w:rPr>
              <w:t>Yes</w:t>
            </w:r>
          </w:p>
        </w:tc>
        <w:sdt>
          <w:sdtPr>
            <w:rPr>
              <w:rFonts w:cs="Arial"/>
            </w:rPr>
            <w:id w:val="739985966"/>
            <w14:checkbox>
              <w14:checked w14:val="0"/>
              <w14:checkedState w14:val="2612" w14:font="MS Gothic"/>
              <w14:uncheckedState w14:val="2610" w14:font="MS Gothic"/>
            </w14:checkbox>
          </w:sdtPr>
          <w:sdtContent>
            <w:tc>
              <w:tcPr>
                <w:tcW w:w="480" w:type="pct"/>
                <w:tcBorders>
                  <w:top w:val="single" w:sz="4" w:space="0" w:color="auto"/>
                  <w:left w:val="nil"/>
                  <w:bottom w:val="nil"/>
                  <w:right w:val="single" w:sz="4" w:space="0" w:color="auto"/>
                </w:tcBorders>
                <w:shd w:val="clear" w:color="auto" w:fill="FFFFFF" w:themeFill="background1"/>
              </w:tcPr>
              <w:p w14:paraId="4BA589FB" w14:textId="2643ADBE" w:rsidR="00A26756" w:rsidRPr="00A26756" w:rsidRDefault="00A26756" w:rsidP="00A26756">
                <w:pPr>
                  <w:spacing w:line="276" w:lineRule="auto"/>
                  <w:rPr>
                    <w:rFonts w:cs="Arial"/>
                  </w:rPr>
                </w:pPr>
                <w:r w:rsidRPr="0077289E">
                  <w:rPr>
                    <w:rFonts w:ascii="Segoe UI Symbol" w:eastAsia="MS Gothic" w:hAnsi="Segoe UI Symbol" w:cs="Segoe UI Symbol"/>
                    <w:iCs/>
                    <w:sz w:val="24"/>
                    <w:szCs w:val="24"/>
                  </w:rPr>
                  <w:t>☐</w:t>
                </w:r>
              </w:p>
            </w:tc>
          </w:sdtContent>
        </w:sdt>
      </w:tr>
      <w:tr w:rsidR="00A26756" w:rsidRPr="0077289E" w14:paraId="1E41A356" w14:textId="77777777" w:rsidTr="00A26756">
        <w:trPr>
          <w:trHeight w:val="50"/>
          <w:jc w:val="center"/>
        </w:trPr>
        <w:tc>
          <w:tcPr>
            <w:tcW w:w="4103" w:type="pct"/>
            <w:vMerge/>
            <w:tcBorders>
              <w:right w:val="single" w:sz="4" w:space="0" w:color="auto"/>
            </w:tcBorders>
            <w:shd w:val="clear" w:color="auto" w:fill="F2F2F2" w:themeFill="background1" w:themeFillShade="F2"/>
          </w:tcPr>
          <w:p w14:paraId="78305654" w14:textId="77777777" w:rsidR="00A26756" w:rsidRPr="0077289E" w:rsidRDefault="00A26756" w:rsidP="00A26756">
            <w:pPr>
              <w:spacing w:line="276" w:lineRule="auto"/>
              <w:rPr>
                <w:rFonts w:cs="Arial"/>
                <w:iCs/>
              </w:rPr>
            </w:pPr>
          </w:p>
        </w:tc>
        <w:tc>
          <w:tcPr>
            <w:tcW w:w="417" w:type="pct"/>
            <w:tcBorders>
              <w:top w:val="nil"/>
              <w:left w:val="single" w:sz="4" w:space="0" w:color="auto"/>
              <w:bottom w:val="single" w:sz="4" w:space="0" w:color="auto"/>
              <w:right w:val="nil"/>
            </w:tcBorders>
            <w:shd w:val="clear" w:color="auto" w:fill="FFFFFF" w:themeFill="background1"/>
          </w:tcPr>
          <w:p w14:paraId="716CD756" w14:textId="58C3FC23" w:rsidR="00A26756" w:rsidRPr="0077289E" w:rsidRDefault="00A26756" w:rsidP="00A26756">
            <w:pPr>
              <w:spacing w:line="276" w:lineRule="auto"/>
              <w:rPr>
                <w:rFonts w:cs="Arial"/>
                <w:iCs/>
              </w:rPr>
            </w:pPr>
            <w:r w:rsidRPr="0077289E">
              <w:rPr>
                <w:rFonts w:ascii="Arial" w:hAnsi="Arial" w:cs="Arial"/>
                <w:iCs/>
                <w:sz w:val="24"/>
                <w:szCs w:val="24"/>
              </w:rPr>
              <w:t>No</w:t>
            </w:r>
          </w:p>
        </w:tc>
        <w:sdt>
          <w:sdtPr>
            <w:rPr>
              <w:rFonts w:cs="Arial"/>
            </w:rPr>
            <w:id w:val="607698784"/>
            <w14:checkbox>
              <w14:checked w14:val="0"/>
              <w14:checkedState w14:val="2612" w14:font="MS Gothic"/>
              <w14:uncheckedState w14:val="2610" w14:font="MS Gothic"/>
            </w14:checkbox>
          </w:sdtPr>
          <w:sdtContent>
            <w:tc>
              <w:tcPr>
                <w:tcW w:w="480" w:type="pct"/>
                <w:tcBorders>
                  <w:top w:val="nil"/>
                  <w:left w:val="nil"/>
                  <w:bottom w:val="single" w:sz="4" w:space="0" w:color="auto"/>
                  <w:right w:val="single" w:sz="4" w:space="0" w:color="auto"/>
                </w:tcBorders>
                <w:shd w:val="clear" w:color="auto" w:fill="FFFFFF" w:themeFill="background1"/>
              </w:tcPr>
              <w:p w14:paraId="778E0423" w14:textId="71ACBB08" w:rsidR="00A26756" w:rsidRPr="00A26756" w:rsidRDefault="00A26756" w:rsidP="00A26756">
                <w:pPr>
                  <w:spacing w:line="276" w:lineRule="auto"/>
                  <w:rPr>
                    <w:rFonts w:cs="Arial"/>
                  </w:rPr>
                </w:pPr>
                <w:r w:rsidRPr="0077289E">
                  <w:rPr>
                    <w:rFonts w:ascii="Segoe UI Symbol" w:eastAsia="MS Gothic" w:hAnsi="Segoe UI Symbol" w:cs="Segoe UI Symbol"/>
                    <w:iCs/>
                    <w:sz w:val="24"/>
                    <w:szCs w:val="24"/>
                  </w:rPr>
                  <w:t>☐</w:t>
                </w:r>
              </w:p>
            </w:tc>
          </w:sdtContent>
        </w:sdt>
      </w:tr>
    </w:tbl>
    <w:p w14:paraId="394F1E29" w14:textId="70A90FC9" w:rsidR="008A1251" w:rsidRDefault="008A1251" w:rsidP="00EC43D0">
      <w:pPr>
        <w:spacing w:line="276" w:lineRule="auto"/>
      </w:pPr>
    </w:p>
    <w:p w14:paraId="20CF86AF" w14:textId="79712C59" w:rsidR="00862E97" w:rsidRPr="000C31BA" w:rsidRDefault="00862E97" w:rsidP="000C31BA">
      <w:pPr>
        <w:pStyle w:val="Heading3"/>
        <w:rPr>
          <w:color w:val="005EB8" w:themeColor="text1"/>
        </w:rPr>
      </w:pPr>
      <w:r w:rsidRPr="000C31BA">
        <w:rPr>
          <w:color w:val="005EB8" w:themeColor="text1"/>
        </w:rPr>
        <w:t>Signature</w:t>
      </w:r>
      <w:r w:rsidR="000C31BA" w:rsidRPr="000C31BA">
        <w:rPr>
          <w:color w:val="005EB8" w:themeColor="text1"/>
        </w:rPr>
        <w:t>s</w:t>
      </w:r>
    </w:p>
    <w:tbl>
      <w:tblPr>
        <w:tblStyle w:val="TableGrid"/>
        <w:tblW w:w="0" w:type="auto"/>
        <w:tblLook w:val="04A0" w:firstRow="1" w:lastRow="0" w:firstColumn="1" w:lastColumn="0" w:noHBand="0" w:noVBand="1"/>
      </w:tblPr>
      <w:tblGrid>
        <w:gridCol w:w="4673"/>
        <w:gridCol w:w="5515"/>
      </w:tblGrid>
      <w:tr w:rsidR="005D3D99" w14:paraId="3E0EEDC5" w14:textId="77777777" w:rsidTr="005D3D99">
        <w:trPr>
          <w:trHeight w:val="397"/>
        </w:trPr>
        <w:tc>
          <w:tcPr>
            <w:tcW w:w="4673" w:type="dxa"/>
            <w:shd w:val="clear" w:color="auto" w:fill="F2F2F2" w:themeFill="background1" w:themeFillShade="F2"/>
          </w:tcPr>
          <w:p w14:paraId="5FABDD59" w14:textId="0742F621" w:rsidR="005D3D99" w:rsidRPr="005D3D99" w:rsidRDefault="005D3D99" w:rsidP="005D3D99">
            <w:pPr>
              <w:spacing w:line="276" w:lineRule="auto"/>
              <w:rPr>
                <w:sz w:val="24"/>
                <w:szCs w:val="24"/>
              </w:rPr>
            </w:pPr>
            <w:r w:rsidRPr="005D3D99">
              <w:rPr>
                <w:sz w:val="24"/>
                <w:szCs w:val="24"/>
              </w:rPr>
              <w:t>Name of signatory</w:t>
            </w:r>
          </w:p>
        </w:tc>
        <w:tc>
          <w:tcPr>
            <w:tcW w:w="5515" w:type="dxa"/>
          </w:tcPr>
          <w:p w14:paraId="5F57957E" w14:textId="77777777" w:rsidR="005D3D99" w:rsidRPr="005D3D99" w:rsidRDefault="005D3D99" w:rsidP="005D3D99">
            <w:pPr>
              <w:spacing w:line="276" w:lineRule="auto"/>
              <w:rPr>
                <w:sz w:val="24"/>
                <w:szCs w:val="24"/>
              </w:rPr>
            </w:pPr>
          </w:p>
        </w:tc>
      </w:tr>
      <w:tr w:rsidR="005D3D99" w14:paraId="23B04314" w14:textId="77777777" w:rsidTr="005D3D99">
        <w:trPr>
          <w:trHeight w:val="397"/>
        </w:trPr>
        <w:tc>
          <w:tcPr>
            <w:tcW w:w="4673" w:type="dxa"/>
            <w:shd w:val="clear" w:color="auto" w:fill="F2F2F2" w:themeFill="background1" w:themeFillShade="F2"/>
          </w:tcPr>
          <w:p w14:paraId="22437288" w14:textId="5CEB0F6E" w:rsidR="005D3D99" w:rsidRPr="005D3D99" w:rsidRDefault="005D3D99" w:rsidP="005D3D99">
            <w:pPr>
              <w:spacing w:line="276" w:lineRule="auto"/>
              <w:rPr>
                <w:sz w:val="24"/>
                <w:szCs w:val="24"/>
              </w:rPr>
            </w:pPr>
            <w:r w:rsidRPr="005D3D99">
              <w:rPr>
                <w:sz w:val="24"/>
                <w:szCs w:val="24"/>
              </w:rPr>
              <w:t>Role</w:t>
            </w:r>
          </w:p>
        </w:tc>
        <w:tc>
          <w:tcPr>
            <w:tcW w:w="5515" w:type="dxa"/>
          </w:tcPr>
          <w:p w14:paraId="108D9C42" w14:textId="77777777" w:rsidR="005D3D99" w:rsidRPr="005D3D99" w:rsidRDefault="005D3D99" w:rsidP="005D3D99">
            <w:pPr>
              <w:spacing w:line="276" w:lineRule="auto"/>
              <w:rPr>
                <w:sz w:val="24"/>
                <w:szCs w:val="24"/>
              </w:rPr>
            </w:pPr>
          </w:p>
        </w:tc>
      </w:tr>
      <w:tr w:rsidR="005D3D99" w14:paraId="4D7CF119" w14:textId="77777777" w:rsidTr="005D3D99">
        <w:trPr>
          <w:trHeight w:val="397"/>
        </w:trPr>
        <w:tc>
          <w:tcPr>
            <w:tcW w:w="4673" w:type="dxa"/>
            <w:shd w:val="clear" w:color="auto" w:fill="F2F2F2" w:themeFill="background1" w:themeFillShade="F2"/>
          </w:tcPr>
          <w:p w14:paraId="5DC48717" w14:textId="106246A5" w:rsidR="005D3D99" w:rsidRPr="005D3D99" w:rsidRDefault="005D3D99" w:rsidP="005D3D99">
            <w:pPr>
              <w:spacing w:line="276" w:lineRule="auto"/>
              <w:rPr>
                <w:sz w:val="24"/>
                <w:szCs w:val="24"/>
              </w:rPr>
            </w:pPr>
            <w:r w:rsidRPr="005D3D99">
              <w:rPr>
                <w:sz w:val="24"/>
                <w:szCs w:val="24"/>
              </w:rPr>
              <w:t>Electronic signature</w:t>
            </w:r>
          </w:p>
        </w:tc>
        <w:tc>
          <w:tcPr>
            <w:tcW w:w="5515" w:type="dxa"/>
          </w:tcPr>
          <w:p w14:paraId="577F661B" w14:textId="77777777" w:rsidR="005D3D99" w:rsidRPr="005D3D99" w:rsidRDefault="005D3D99" w:rsidP="005D3D99">
            <w:pPr>
              <w:spacing w:line="276" w:lineRule="auto"/>
              <w:rPr>
                <w:sz w:val="24"/>
                <w:szCs w:val="24"/>
              </w:rPr>
            </w:pPr>
          </w:p>
        </w:tc>
      </w:tr>
      <w:tr w:rsidR="005D3D99" w14:paraId="21A706F3" w14:textId="77777777" w:rsidTr="005D3D99">
        <w:trPr>
          <w:trHeight w:val="397"/>
        </w:trPr>
        <w:tc>
          <w:tcPr>
            <w:tcW w:w="4673" w:type="dxa"/>
            <w:shd w:val="clear" w:color="auto" w:fill="F2F2F2" w:themeFill="background1" w:themeFillShade="F2"/>
          </w:tcPr>
          <w:p w14:paraId="4D3A3D60" w14:textId="1F9D89D3" w:rsidR="005D3D99" w:rsidRPr="005D3D99" w:rsidRDefault="005D3D99" w:rsidP="005D3D99">
            <w:pPr>
              <w:spacing w:line="276" w:lineRule="auto"/>
              <w:rPr>
                <w:sz w:val="24"/>
                <w:szCs w:val="24"/>
              </w:rPr>
            </w:pPr>
            <w:r w:rsidRPr="005D3D99">
              <w:rPr>
                <w:sz w:val="24"/>
                <w:szCs w:val="24"/>
              </w:rPr>
              <w:t xml:space="preserve">Date </w:t>
            </w:r>
          </w:p>
        </w:tc>
        <w:tc>
          <w:tcPr>
            <w:tcW w:w="5515" w:type="dxa"/>
          </w:tcPr>
          <w:p w14:paraId="4E5157ED" w14:textId="77777777" w:rsidR="005D3D99" w:rsidRPr="005D3D99" w:rsidRDefault="005D3D99" w:rsidP="005D3D99">
            <w:pPr>
              <w:spacing w:line="276" w:lineRule="auto"/>
              <w:rPr>
                <w:sz w:val="24"/>
                <w:szCs w:val="24"/>
              </w:rPr>
            </w:pPr>
          </w:p>
        </w:tc>
      </w:tr>
    </w:tbl>
    <w:p w14:paraId="5DF6A3FB" w14:textId="77777777" w:rsidR="008E159C" w:rsidRPr="00002183" w:rsidRDefault="008E159C" w:rsidP="00EC43D0">
      <w:pPr>
        <w:spacing w:line="276" w:lineRule="auto"/>
      </w:pPr>
    </w:p>
    <w:sectPr w:rsidR="008E159C" w:rsidRPr="00002183" w:rsidSect="00862E97">
      <w:headerReference w:type="default" r:id="rId14"/>
      <w:footerReference w:type="even" r:id="rId15"/>
      <w:footerReference w:type="default" r:id="rId16"/>
      <w:headerReference w:type="first" r:id="rId17"/>
      <w:footerReference w:type="first" r:id="rId18"/>
      <w:type w:val="continuous"/>
      <w:pgSz w:w="11900" w:h="16820"/>
      <w:pgMar w:top="1900" w:right="851" w:bottom="993"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B3D1" w14:textId="77777777" w:rsidR="005F7CE4" w:rsidRDefault="005F7CE4" w:rsidP="00AC72FD">
      <w:r>
        <w:separator/>
      </w:r>
    </w:p>
  </w:endnote>
  <w:endnote w:type="continuationSeparator" w:id="0">
    <w:p w14:paraId="185B790D" w14:textId="77777777" w:rsidR="005F7CE4" w:rsidRDefault="005F7CE4" w:rsidP="00AC72FD">
      <w:r>
        <w:continuationSeparator/>
      </w:r>
    </w:p>
  </w:endnote>
  <w:endnote w:type="continuationNotice" w:id="1">
    <w:p w14:paraId="0CFAD0A4" w14:textId="77777777" w:rsidR="0037638B" w:rsidRDefault="00376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roman"/>
    <w:notTrueType/>
    <w:pitch w:val="variable"/>
    <w:sig w:usb0="60000287" w:usb1="00000001"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354A39E8" w:rsidR="00ED2809" w:rsidRPr="00BC3EE5" w:rsidRDefault="00ED2809" w:rsidP="009D32F5">
    <w:pPr>
      <w:pStyle w:val="Footer"/>
      <w:framePr w:wrap="around" w:vAnchor="text" w:hAnchor="margin" w:xAlign="center" w:y="1"/>
      <w:jc w:val="right"/>
      <w:rPr>
        <w:rStyle w:val="PageNumber"/>
        <w:color w:val="000000"/>
        <w:sz w:val="20"/>
        <w:szCs w:val="20"/>
      </w:rPr>
    </w:pPr>
  </w:p>
  <w:p w14:paraId="3C25A8D4" w14:textId="5997CD2F" w:rsidR="00ED2809" w:rsidRDefault="008A1251" w:rsidP="007F2CB8">
    <w:pPr>
      <w:pStyle w:val="Footer"/>
      <w:ind w:right="360" w:firstLine="360"/>
      <w:jc w:val="center"/>
    </w:pPr>
    <w:r>
      <w:rPr>
        <w:noProof/>
      </w:rPr>
      <w:drawing>
        <wp:anchor distT="0" distB="0" distL="114300" distR="114300" simplePos="0" relativeHeight="251658243" behindDoc="1" locked="0" layoutInCell="1" allowOverlap="1" wp14:anchorId="1CF1EDFA" wp14:editId="67D1D306">
          <wp:simplePos x="0" y="0"/>
          <wp:positionH relativeFrom="column">
            <wp:posOffset>-532802</wp:posOffset>
          </wp:positionH>
          <wp:positionV relativeFrom="paragraph">
            <wp:posOffset>-361315</wp:posOffset>
          </wp:positionV>
          <wp:extent cx="7560000" cy="902189"/>
          <wp:effectExtent l="0" t="0" r="0" b="0"/>
          <wp:wrapNone/>
          <wp:docPr id="34" name="Picture 3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36" name="Picture 36"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3928" w14:textId="77777777" w:rsidR="005F7CE4" w:rsidRDefault="005F7CE4" w:rsidP="00AC72FD">
      <w:r>
        <w:separator/>
      </w:r>
    </w:p>
  </w:footnote>
  <w:footnote w:type="continuationSeparator" w:id="0">
    <w:p w14:paraId="3FF857CB" w14:textId="77777777" w:rsidR="005F7CE4" w:rsidRDefault="005F7CE4" w:rsidP="00AC72FD">
      <w:r>
        <w:continuationSeparator/>
      </w:r>
    </w:p>
  </w:footnote>
  <w:footnote w:type="continuationNotice" w:id="1">
    <w:p w14:paraId="627E7E95" w14:textId="77777777" w:rsidR="0037638B" w:rsidRDefault="00376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C2F9C9B" w:rsidR="00ED2809" w:rsidRPr="00AC72FD" w:rsidRDefault="008A1251" w:rsidP="00964AF4">
    <w:pPr>
      <w:pStyle w:val="Heading2"/>
      <w:spacing w:after="400"/>
      <w:jc w:val="right"/>
    </w:pPr>
    <w:r>
      <w:rPr>
        <w:noProof/>
      </w:rPr>
      <w:drawing>
        <wp:anchor distT="0" distB="0" distL="114300" distR="114300" simplePos="0" relativeHeight="251658242" behindDoc="1" locked="0" layoutInCell="1" allowOverlap="1" wp14:anchorId="66E138F2" wp14:editId="1876134C">
          <wp:simplePos x="0" y="0"/>
          <wp:positionH relativeFrom="column">
            <wp:posOffset>3235325</wp:posOffset>
          </wp:positionH>
          <wp:positionV relativeFrom="paragraph">
            <wp:posOffset>-381000</wp:posOffset>
          </wp:positionV>
          <wp:extent cx="3784600" cy="1435100"/>
          <wp:effectExtent l="0" t="0" r="0" b="0"/>
          <wp:wrapNone/>
          <wp:docPr id="33" name="Picture 33"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8240"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35" name="Picture 35"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39A"/>
    <w:multiLevelType w:val="multilevel"/>
    <w:tmpl w:val="F8E655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778D9"/>
    <w:multiLevelType w:val="hybridMultilevel"/>
    <w:tmpl w:val="E1D2E6C4"/>
    <w:lvl w:ilvl="0" w:tplc="9D6CBA5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47D32"/>
    <w:multiLevelType w:val="hybridMultilevel"/>
    <w:tmpl w:val="813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D68ED"/>
    <w:multiLevelType w:val="multilevel"/>
    <w:tmpl w:val="4C06F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B5303"/>
    <w:multiLevelType w:val="multilevel"/>
    <w:tmpl w:val="9D8E01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D0A4B"/>
    <w:multiLevelType w:val="hybridMultilevel"/>
    <w:tmpl w:val="02385DD4"/>
    <w:lvl w:ilvl="0" w:tplc="9D6CBA5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D4B37"/>
    <w:multiLevelType w:val="hybridMultilevel"/>
    <w:tmpl w:val="985E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E7F83"/>
    <w:multiLevelType w:val="multilevel"/>
    <w:tmpl w:val="3708A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A1179"/>
    <w:multiLevelType w:val="hybridMultilevel"/>
    <w:tmpl w:val="0CE89C9E"/>
    <w:lvl w:ilvl="0" w:tplc="9D6CBA5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92C"/>
    <w:multiLevelType w:val="multilevel"/>
    <w:tmpl w:val="BC34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BF6790"/>
    <w:multiLevelType w:val="multilevel"/>
    <w:tmpl w:val="8230D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6A4573"/>
    <w:multiLevelType w:val="hybridMultilevel"/>
    <w:tmpl w:val="261E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B1D14"/>
    <w:multiLevelType w:val="multilevel"/>
    <w:tmpl w:val="972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07650"/>
    <w:multiLevelType w:val="hybridMultilevel"/>
    <w:tmpl w:val="75EC416C"/>
    <w:lvl w:ilvl="0" w:tplc="9D6CBA5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A2163"/>
    <w:multiLevelType w:val="multilevel"/>
    <w:tmpl w:val="10EEBD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F545D"/>
    <w:multiLevelType w:val="multilevel"/>
    <w:tmpl w:val="75D03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B3024"/>
    <w:multiLevelType w:val="hybridMultilevel"/>
    <w:tmpl w:val="1976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17BDA"/>
    <w:multiLevelType w:val="multilevel"/>
    <w:tmpl w:val="65B2C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855422"/>
    <w:multiLevelType w:val="multilevel"/>
    <w:tmpl w:val="C5AAB8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06E20"/>
    <w:multiLevelType w:val="multilevel"/>
    <w:tmpl w:val="384E7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092650"/>
    <w:multiLevelType w:val="multilevel"/>
    <w:tmpl w:val="FE90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4163FE"/>
    <w:multiLevelType w:val="hybridMultilevel"/>
    <w:tmpl w:val="A4B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75CEB"/>
    <w:multiLevelType w:val="hybridMultilevel"/>
    <w:tmpl w:val="EAD2381C"/>
    <w:lvl w:ilvl="0" w:tplc="9D6CBA5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02238">
    <w:abstractNumId w:val="20"/>
  </w:num>
  <w:num w:numId="2" w16cid:durableId="1266885055">
    <w:abstractNumId w:val="3"/>
  </w:num>
  <w:num w:numId="3" w16cid:durableId="1263075366">
    <w:abstractNumId w:val="10"/>
  </w:num>
  <w:num w:numId="4" w16cid:durableId="233711098">
    <w:abstractNumId w:val="17"/>
  </w:num>
  <w:num w:numId="5" w16cid:durableId="1350640290">
    <w:abstractNumId w:val="15"/>
  </w:num>
  <w:num w:numId="6" w16cid:durableId="739522615">
    <w:abstractNumId w:val="19"/>
  </w:num>
  <w:num w:numId="7" w16cid:durableId="703287082">
    <w:abstractNumId w:val="14"/>
  </w:num>
  <w:num w:numId="8" w16cid:durableId="2055082944">
    <w:abstractNumId w:val="7"/>
  </w:num>
  <w:num w:numId="9" w16cid:durableId="1904216523">
    <w:abstractNumId w:val="18"/>
  </w:num>
  <w:num w:numId="10" w16cid:durableId="1719234053">
    <w:abstractNumId w:val="12"/>
  </w:num>
  <w:num w:numId="11" w16cid:durableId="1418479730">
    <w:abstractNumId w:val="9"/>
  </w:num>
  <w:num w:numId="12" w16cid:durableId="1058288481">
    <w:abstractNumId w:val="0"/>
  </w:num>
  <w:num w:numId="13" w16cid:durableId="484200480">
    <w:abstractNumId w:val="4"/>
  </w:num>
  <w:num w:numId="14" w16cid:durableId="1637293340">
    <w:abstractNumId w:val="6"/>
  </w:num>
  <w:num w:numId="15" w16cid:durableId="961960057">
    <w:abstractNumId w:val="5"/>
  </w:num>
  <w:num w:numId="16" w16cid:durableId="1659382329">
    <w:abstractNumId w:val="13"/>
  </w:num>
  <w:num w:numId="17" w16cid:durableId="1182470235">
    <w:abstractNumId w:val="22"/>
  </w:num>
  <w:num w:numId="18" w16cid:durableId="326323125">
    <w:abstractNumId w:val="1"/>
  </w:num>
  <w:num w:numId="19" w16cid:durableId="783424960">
    <w:abstractNumId w:val="8"/>
  </w:num>
  <w:num w:numId="20" w16cid:durableId="311520046">
    <w:abstractNumId w:val="11"/>
  </w:num>
  <w:num w:numId="21" w16cid:durableId="334650147">
    <w:abstractNumId w:val="16"/>
  </w:num>
  <w:num w:numId="22" w16cid:durableId="878320458">
    <w:abstractNumId w:val="21"/>
  </w:num>
  <w:num w:numId="23" w16cid:durableId="804546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2183"/>
    <w:rsid w:val="00012C66"/>
    <w:rsid w:val="0002798F"/>
    <w:rsid w:val="0003610E"/>
    <w:rsid w:val="000721C6"/>
    <w:rsid w:val="00073341"/>
    <w:rsid w:val="00080486"/>
    <w:rsid w:val="00087148"/>
    <w:rsid w:val="000B4D9B"/>
    <w:rsid w:val="000B55A1"/>
    <w:rsid w:val="000C31BA"/>
    <w:rsid w:val="000E79CF"/>
    <w:rsid w:val="00101FB9"/>
    <w:rsid w:val="00103FEC"/>
    <w:rsid w:val="00105D06"/>
    <w:rsid w:val="00107CF7"/>
    <w:rsid w:val="00111423"/>
    <w:rsid w:val="001263B4"/>
    <w:rsid w:val="00126A3D"/>
    <w:rsid w:val="00135A54"/>
    <w:rsid w:val="00184133"/>
    <w:rsid w:val="00195978"/>
    <w:rsid w:val="001A3B4D"/>
    <w:rsid w:val="001A70C0"/>
    <w:rsid w:val="001B29DF"/>
    <w:rsid w:val="001C5098"/>
    <w:rsid w:val="001D0DCF"/>
    <w:rsid w:val="001D4F3A"/>
    <w:rsid w:val="001D7DB9"/>
    <w:rsid w:val="001F54D9"/>
    <w:rsid w:val="00211F37"/>
    <w:rsid w:val="00214162"/>
    <w:rsid w:val="002154CE"/>
    <w:rsid w:val="0025038D"/>
    <w:rsid w:val="0026552E"/>
    <w:rsid w:val="00271A5C"/>
    <w:rsid w:val="0027510F"/>
    <w:rsid w:val="00291C82"/>
    <w:rsid w:val="00294D15"/>
    <w:rsid w:val="002A353A"/>
    <w:rsid w:val="002B4085"/>
    <w:rsid w:val="002D5F04"/>
    <w:rsid w:val="002D6889"/>
    <w:rsid w:val="002E49BA"/>
    <w:rsid w:val="00312FE5"/>
    <w:rsid w:val="00317F85"/>
    <w:rsid w:val="00350D26"/>
    <w:rsid w:val="00362E71"/>
    <w:rsid w:val="00366C2F"/>
    <w:rsid w:val="0037638B"/>
    <w:rsid w:val="0038048C"/>
    <w:rsid w:val="00424F8A"/>
    <w:rsid w:val="004256FE"/>
    <w:rsid w:val="0042708F"/>
    <w:rsid w:val="004303E9"/>
    <w:rsid w:val="00462479"/>
    <w:rsid w:val="00473179"/>
    <w:rsid w:val="004A44DB"/>
    <w:rsid w:val="004C4CCB"/>
    <w:rsid w:val="004F2DE2"/>
    <w:rsid w:val="004F47A4"/>
    <w:rsid w:val="00511668"/>
    <w:rsid w:val="00536EA6"/>
    <w:rsid w:val="00541044"/>
    <w:rsid w:val="00562AFD"/>
    <w:rsid w:val="005C7973"/>
    <w:rsid w:val="005C7ECA"/>
    <w:rsid w:val="005D36EA"/>
    <w:rsid w:val="005D3D99"/>
    <w:rsid w:val="005F2CB6"/>
    <w:rsid w:val="005F7CE4"/>
    <w:rsid w:val="006234FE"/>
    <w:rsid w:val="006364CF"/>
    <w:rsid w:val="006418A2"/>
    <w:rsid w:val="00676986"/>
    <w:rsid w:val="00676CF8"/>
    <w:rsid w:val="00683AD2"/>
    <w:rsid w:val="006A6C62"/>
    <w:rsid w:val="006B490E"/>
    <w:rsid w:val="006E0599"/>
    <w:rsid w:val="006E1510"/>
    <w:rsid w:val="00724D8F"/>
    <w:rsid w:val="0074295E"/>
    <w:rsid w:val="00767D9C"/>
    <w:rsid w:val="0077289E"/>
    <w:rsid w:val="007752C1"/>
    <w:rsid w:val="00782D6A"/>
    <w:rsid w:val="00796329"/>
    <w:rsid w:val="007C2EC1"/>
    <w:rsid w:val="007D5046"/>
    <w:rsid w:val="007E65D8"/>
    <w:rsid w:val="007F2CB8"/>
    <w:rsid w:val="00832F64"/>
    <w:rsid w:val="00861C74"/>
    <w:rsid w:val="00862E97"/>
    <w:rsid w:val="00866531"/>
    <w:rsid w:val="00871E52"/>
    <w:rsid w:val="008740E2"/>
    <w:rsid w:val="00882453"/>
    <w:rsid w:val="00886B93"/>
    <w:rsid w:val="00886D15"/>
    <w:rsid w:val="008A1251"/>
    <w:rsid w:val="008A1CB8"/>
    <w:rsid w:val="008B0C2E"/>
    <w:rsid w:val="008B5D81"/>
    <w:rsid w:val="008C17A7"/>
    <w:rsid w:val="008D0EF5"/>
    <w:rsid w:val="008E159C"/>
    <w:rsid w:val="008F1A3E"/>
    <w:rsid w:val="00906015"/>
    <w:rsid w:val="0091039C"/>
    <w:rsid w:val="009107EA"/>
    <w:rsid w:val="00931A8A"/>
    <w:rsid w:val="00933394"/>
    <w:rsid w:val="00936FA6"/>
    <w:rsid w:val="00964023"/>
    <w:rsid w:val="009648C3"/>
    <w:rsid w:val="00964AF4"/>
    <w:rsid w:val="00977B49"/>
    <w:rsid w:val="00992BB0"/>
    <w:rsid w:val="009B1C0C"/>
    <w:rsid w:val="009D32F5"/>
    <w:rsid w:val="009E06ED"/>
    <w:rsid w:val="009E2641"/>
    <w:rsid w:val="009F4069"/>
    <w:rsid w:val="00A013F0"/>
    <w:rsid w:val="00A02B0E"/>
    <w:rsid w:val="00A02CF5"/>
    <w:rsid w:val="00A030ED"/>
    <w:rsid w:val="00A26756"/>
    <w:rsid w:val="00A320F0"/>
    <w:rsid w:val="00A41F17"/>
    <w:rsid w:val="00A55C0D"/>
    <w:rsid w:val="00A606AB"/>
    <w:rsid w:val="00A76867"/>
    <w:rsid w:val="00A94EA2"/>
    <w:rsid w:val="00AA400D"/>
    <w:rsid w:val="00AC0AB2"/>
    <w:rsid w:val="00AC3600"/>
    <w:rsid w:val="00AC6E59"/>
    <w:rsid w:val="00AC72FD"/>
    <w:rsid w:val="00AD05B8"/>
    <w:rsid w:val="00AD3004"/>
    <w:rsid w:val="00B003F7"/>
    <w:rsid w:val="00B02348"/>
    <w:rsid w:val="00B02A80"/>
    <w:rsid w:val="00B17AAA"/>
    <w:rsid w:val="00B31BC6"/>
    <w:rsid w:val="00B3501F"/>
    <w:rsid w:val="00B40AF5"/>
    <w:rsid w:val="00B44DC5"/>
    <w:rsid w:val="00B4715B"/>
    <w:rsid w:val="00B765ED"/>
    <w:rsid w:val="00B95CC0"/>
    <w:rsid w:val="00BB2C27"/>
    <w:rsid w:val="00BC2E46"/>
    <w:rsid w:val="00BC3EE5"/>
    <w:rsid w:val="00BD3828"/>
    <w:rsid w:val="00BD5B37"/>
    <w:rsid w:val="00BE4097"/>
    <w:rsid w:val="00BE7122"/>
    <w:rsid w:val="00BF20E0"/>
    <w:rsid w:val="00BF30BD"/>
    <w:rsid w:val="00C131ED"/>
    <w:rsid w:val="00C5427B"/>
    <w:rsid w:val="00C61765"/>
    <w:rsid w:val="00C73263"/>
    <w:rsid w:val="00C83B13"/>
    <w:rsid w:val="00C91572"/>
    <w:rsid w:val="00CA7EEA"/>
    <w:rsid w:val="00CB289B"/>
    <w:rsid w:val="00CB4091"/>
    <w:rsid w:val="00CF7811"/>
    <w:rsid w:val="00D011C3"/>
    <w:rsid w:val="00D154C5"/>
    <w:rsid w:val="00D37FEE"/>
    <w:rsid w:val="00D40C54"/>
    <w:rsid w:val="00D50B99"/>
    <w:rsid w:val="00D743DB"/>
    <w:rsid w:val="00D81B45"/>
    <w:rsid w:val="00DA527C"/>
    <w:rsid w:val="00DB383F"/>
    <w:rsid w:val="00DD79E3"/>
    <w:rsid w:val="00DD7EA4"/>
    <w:rsid w:val="00DF4CEF"/>
    <w:rsid w:val="00DF6A80"/>
    <w:rsid w:val="00E04AC3"/>
    <w:rsid w:val="00E06F4A"/>
    <w:rsid w:val="00E117C5"/>
    <w:rsid w:val="00E23684"/>
    <w:rsid w:val="00E26043"/>
    <w:rsid w:val="00E55638"/>
    <w:rsid w:val="00EA29F1"/>
    <w:rsid w:val="00EA3FAA"/>
    <w:rsid w:val="00EA523B"/>
    <w:rsid w:val="00EB7465"/>
    <w:rsid w:val="00EC43D0"/>
    <w:rsid w:val="00ED2809"/>
    <w:rsid w:val="00ED46E1"/>
    <w:rsid w:val="00F143D6"/>
    <w:rsid w:val="00F22EA5"/>
    <w:rsid w:val="00F44625"/>
    <w:rsid w:val="00F46BFC"/>
    <w:rsid w:val="00F5593D"/>
    <w:rsid w:val="00F6705A"/>
    <w:rsid w:val="00F75AAF"/>
    <w:rsid w:val="00FA118A"/>
    <w:rsid w:val="00FA62B4"/>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3C84BA11-429C-4FB7-B9EF-053330CE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customStyle="1" w:styleId="paragraph">
    <w:name w:val="paragraph"/>
    <w:basedOn w:val="Normal"/>
    <w:rsid w:val="00EA523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A523B"/>
  </w:style>
  <w:style w:type="character" w:customStyle="1" w:styleId="eop">
    <w:name w:val="eop"/>
    <w:basedOn w:val="DefaultParagraphFont"/>
    <w:rsid w:val="00EA523B"/>
  </w:style>
  <w:style w:type="paragraph" w:styleId="ListParagraph">
    <w:name w:val="List Paragraph"/>
    <w:basedOn w:val="Normal"/>
    <w:uiPriority w:val="34"/>
    <w:qFormat/>
    <w:rsid w:val="00A013F0"/>
    <w:pPr>
      <w:ind w:left="720"/>
      <w:contextualSpacing/>
    </w:pPr>
  </w:style>
  <w:style w:type="paragraph" w:customStyle="1" w:styleId="Default">
    <w:name w:val="Default"/>
    <w:rsid w:val="005F2CB6"/>
    <w:pPr>
      <w:pBdr>
        <w:top w:val="nil"/>
        <w:left w:val="nil"/>
        <w:bottom w:val="nil"/>
        <w:right w:val="nil"/>
        <w:between w:val="nil"/>
        <w:bar w:val="nil"/>
      </w:pBdr>
      <w:spacing w:before="160"/>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5F2CB6"/>
    <w:rPr>
      <w:color w:val="0563C1" w:themeColor="hyperlink"/>
      <w:u w:val="single"/>
    </w:rPr>
  </w:style>
  <w:style w:type="character" w:styleId="Hyperlink">
    <w:name w:val="Hyperlink"/>
    <w:basedOn w:val="DefaultParagraphFont"/>
    <w:uiPriority w:val="99"/>
    <w:unhideWhenUsed/>
    <w:rsid w:val="005F2CB6"/>
    <w:rPr>
      <w:color w:val="0563C1" w:themeColor="hyperlink"/>
      <w:u w:val="single"/>
    </w:rPr>
  </w:style>
  <w:style w:type="table" w:styleId="TableGrid">
    <w:name w:val="Table Grid"/>
    <w:basedOn w:val="TableNormal"/>
    <w:uiPriority w:val="59"/>
    <w:rsid w:val="0067698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5CC0"/>
    <w:rPr>
      <w:color w:val="605E5C"/>
      <w:shd w:val="clear" w:color="auto" w:fill="E1DFDD"/>
    </w:rPr>
  </w:style>
  <w:style w:type="character" w:styleId="CommentReference">
    <w:name w:val="annotation reference"/>
    <w:basedOn w:val="DefaultParagraphFont"/>
    <w:uiPriority w:val="99"/>
    <w:semiHidden/>
    <w:unhideWhenUsed/>
    <w:rsid w:val="00DF4CEF"/>
    <w:rPr>
      <w:sz w:val="16"/>
      <w:szCs w:val="16"/>
    </w:rPr>
  </w:style>
  <w:style w:type="paragraph" w:styleId="CommentText">
    <w:name w:val="annotation text"/>
    <w:basedOn w:val="Normal"/>
    <w:link w:val="CommentTextChar"/>
    <w:uiPriority w:val="99"/>
    <w:unhideWhenUsed/>
    <w:rsid w:val="00DF4CEF"/>
    <w:rPr>
      <w:sz w:val="20"/>
      <w:szCs w:val="20"/>
    </w:rPr>
  </w:style>
  <w:style w:type="character" w:customStyle="1" w:styleId="CommentTextChar">
    <w:name w:val="Comment Text Char"/>
    <w:basedOn w:val="DefaultParagraphFont"/>
    <w:link w:val="CommentText"/>
    <w:uiPriority w:val="99"/>
    <w:rsid w:val="00DF4CEF"/>
    <w:rPr>
      <w:sz w:val="20"/>
      <w:szCs w:val="20"/>
    </w:rPr>
  </w:style>
  <w:style w:type="paragraph" w:styleId="CommentSubject">
    <w:name w:val="annotation subject"/>
    <w:basedOn w:val="CommentText"/>
    <w:next w:val="CommentText"/>
    <w:link w:val="CommentSubjectChar"/>
    <w:uiPriority w:val="99"/>
    <w:semiHidden/>
    <w:unhideWhenUsed/>
    <w:rsid w:val="00DF4CEF"/>
    <w:rPr>
      <w:b/>
      <w:bCs/>
    </w:rPr>
  </w:style>
  <w:style w:type="character" w:customStyle="1" w:styleId="CommentSubjectChar">
    <w:name w:val="Comment Subject Char"/>
    <w:basedOn w:val="CommentTextChar"/>
    <w:link w:val="CommentSubject"/>
    <w:uiPriority w:val="99"/>
    <w:semiHidden/>
    <w:rsid w:val="00DF4CEF"/>
    <w:rPr>
      <w:b/>
      <w:bCs/>
      <w:sz w:val="20"/>
      <w:szCs w:val="20"/>
    </w:rPr>
  </w:style>
  <w:style w:type="character" w:styleId="FollowedHyperlink">
    <w:name w:val="FollowedHyperlink"/>
    <w:basedOn w:val="DefaultParagraphFont"/>
    <w:uiPriority w:val="99"/>
    <w:semiHidden/>
    <w:unhideWhenUsed/>
    <w:rsid w:val="00012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34396426">
      <w:bodyDiv w:val="1"/>
      <w:marLeft w:val="0"/>
      <w:marRight w:val="0"/>
      <w:marTop w:val="0"/>
      <w:marBottom w:val="0"/>
      <w:divBdr>
        <w:top w:val="none" w:sz="0" w:space="0" w:color="auto"/>
        <w:left w:val="none" w:sz="0" w:space="0" w:color="auto"/>
        <w:bottom w:val="none" w:sz="0" w:space="0" w:color="auto"/>
        <w:right w:val="none" w:sz="0" w:space="0" w:color="auto"/>
      </w:divBdr>
      <w:divsChild>
        <w:div w:id="712580312">
          <w:marLeft w:val="0"/>
          <w:marRight w:val="0"/>
          <w:marTop w:val="0"/>
          <w:marBottom w:val="0"/>
          <w:divBdr>
            <w:top w:val="none" w:sz="0" w:space="0" w:color="auto"/>
            <w:left w:val="none" w:sz="0" w:space="0" w:color="auto"/>
            <w:bottom w:val="none" w:sz="0" w:space="0" w:color="auto"/>
            <w:right w:val="none" w:sz="0" w:space="0" w:color="auto"/>
          </w:divBdr>
        </w:div>
        <w:div w:id="1786540108">
          <w:marLeft w:val="0"/>
          <w:marRight w:val="0"/>
          <w:marTop w:val="0"/>
          <w:marBottom w:val="0"/>
          <w:divBdr>
            <w:top w:val="none" w:sz="0" w:space="0" w:color="auto"/>
            <w:left w:val="none" w:sz="0" w:space="0" w:color="auto"/>
            <w:bottom w:val="none" w:sz="0" w:space="0" w:color="auto"/>
            <w:right w:val="none" w:sz="0" w:space="0" w:color="auto"/>
          </w:divBdr>
        </w:div>
      </w:divsChild>
    </w:div>
    <w:div w:id="738747923">
      <w:bodyDiv w:val="1"/>
      <w:marLeft w:val="0"/>
      <w:marRight w:val="0"/>
      <w:marTop w:val="0"/>
      <w:marBottom w:val="0"/>
      <w:divBdr>
        <w:top w:val="none" w:sz="0" w:space="0" w:color="auto"/>
        <w:left w:val="none" w:sz="0" w:space="0" w:color="auto"/>
        <w:bottom w:val="none" w:sz="0" w:space="0" w:color="auto"/>
        <w:right w:val="none" w:sz="0" w:space="0" w:color="auto"/>
      </w:divBdr>
      <w:divsChild>
        <w:div w:id="700473222">
          <w:marLeft w:val="0"/>
          <w:marRight w:val="0"/>
          <w:marTop w:val="0"/>
          <w:marBottom w:val="0"/>
          <w:divBdr>
            <w:top w:val="none" w:sz="0" w:space="0" w:color="auto"/>
            <w:left w:val="none" w:sz="0" w:space="0" w:color="auto"/>
            <w:bottom w:val="none" w:sz="0" w:space="0" w:color="auto"/>
            <w:right w:val="none" w:sz="0" w:space="0" w:color="auto"/>
          </w:divBdr>
          <w:divsChild>
            <w:div w:id="1298799132">
              <w:marLeft w:val="0"/>
              <w:marRight w:val="0"/>
              <w:marTop w:val="0"/>
              <w:marBottom w:val="0"/>
              <w:divBdr>
                <w:top w:val="none" w:sz="0" w:space="0" w:color="auto"/>
                <w:left w:val="none" w:sz="0" w:space="0" w:color="auto"/>
                <w:bottom w:val="none" w:sz="0" w:space="0" w:color="auto"/>
                <w:right w:val="none" w:sz="0" w:space="0" w:color="auto"/>
              </w:divBdr>
            </w:div>
            <w:div w:id="1972057534">
              <w:marLeft w:val="0"/>
              <w:marRight w:val="0"/>
              <w:marTop w:val="0"/>
              <w:marBottom w:val="0"/>
              <w:divBdr>
                <w:top w:val="none" w:sz="0" w:space="0" w:color="auto"/>
                <w:left w:val="none" w:sz="0" w:space="0" w:color="auto"/>
                <w:bottom w:val="none" w:sz="0" w:space="0" w:color="auto"/>
                <w:right w:val="none" w:sz="0" w:space="0" w:color="auto"/>
              </w:divBdr>
            </w:div>
          </w:divsChild>
        </w:div>
        <w:div w:id="1079520534">
          <w:marLeft w:val="0"/>
          <w:marRight w:val="0"/>
          <w:marTop w:val="0"/>
          <w:marBottom w:val="0"/>
          <w:divBdr>
            <w:top w:val="none" w:sz="0" w:space="0" w:color="auto"/>
            <w:left w:val="none" w:sz="0" w:space="0" w:color="auto"/>
            <w:bottom w:val="none" w:sz="0" w:space="0" w:color="auto"/>
            <w:right w:val="none" w:sz="0" w:space="0" w:color="auto"/>
          </w:divBdr>
          <w:divsChild>
            <w:div w:id="105388522">
              <w:marLeft w:val="0"/>
              <w:marRight w:val="0"/>
              <w:marTop w:val="0"/>
              <w:marBottom w:val="0"/>
              <w:divBdr>
                <w:top w:val="none" w:sz="0" w:space="0" w:color="auto"/>
                <w:left w:val="none" w:sz="0" w:space="0" w:color="auto"/>
                <w:bottom w:val="none" w:sz="0" w:space="0" w:color="auto"/>
                <w:right w:val="none" w:sz="0" w:space="0" w:color="auto"/>
              </w:divBdr>
            </w:div>
            <w:div w:id="591665058">
              <w:marLeft w:val="0"/>
              <w:marRight w:val="0"/>
              <w:marTop w:val="0"/>
              <w:marBottom w:val="0"/>
              <w:divBdr>
                <w:top w:val="none" w:sz="0" w:space="0" w:color="auto"/>
                <w:left w:val="none" w:sz="0" w:space="0" w:color="auto"/>
                <w:bottom w:val="none" w:sz="0" w:space="0" w:color="auto"/>
                <w:right w:val="none" w:sz="0" w:space="0" w:color="auto"/>
              </w:divBdr>
            </w:div>
            <w:div w:id="691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0135">
      <w:bodyDiv w:val="1"/>
      <w:marLeft w:val="0"/>
      <w:marRight w:val="0"/>
      <w:marTop w:val="0"/>
      <w:marBottom w:val="0"/>
      <w:divBdr>
        <w:top w:val="none" w:sz="0" w:space="0" w:color="auto"/>
        <w:left w:val="none" w:sz="0" w:space="0" w:color="auto"/>
        <w:bottom w:val="none" w:sz="0" w:space="0" w:color="auto"/>
        <w:right w:val="none" w:sz="0" w:space="0" w:color="auto"/>
      </w:divBdr>
      <w:divsChild>
        <w:div w:id="554589507">
          <w:marLeft w:val="0"/>
          <w:marRight w:val="0"/>
          <w:marTop w:val="0"/>
          <w:marBottom w:val="0"/>
          <w:divBdr>
            <w:top w:val="none" w:sz="0" w:space="0" w:color="auto"/>
            <w:left w:val="none" w:sz="0" w:space="0" w:color="auto"/>
            <w:bottom w:val="none" w:sz="0" w:space="0" w:color="auto"/>
            <w:right w:val="none" w:sz="0" w:space="0" w:color="auto"/>
          </w:divBdr>
          <w:divsChild>
            <w:div w:id="1512528578">
              <w:marLeft w:val="0"/>
              <w:marRight w:val="0"/>
              <w:marTop w:val="0"/>
              <w:marBottom w:val="0"/>
              <w:divBdr>
                <w:top w:val="none" w:sz="0" w:space="0" w:color="auto"/>
                <w:left w:val="none" w:sz="0" w:space="0" w:color="auto"/>
                <w:bottom w:val="none" w:sz="0" w:space="0" w:color="auto"/>
                <w:right w:val="none" w:sz="0" w:space="0" w:color="auto"/>
              </w:divBdr>
            </w:div>
            <w:div w:id="1884832393">
              <w:marLeft w:val="0"/>
              <w:marRight w:val="0"/>
              <w:marTop w:val="0"/>
              <w:marBottom w:val="0"/>
              <w:divBdr>
                <w:top w:val="none" w:sz="0" w:space="0" w:color="auto"/>
                <w:left w:val="none" w:sz="0" w:space="0" w:color="auto"/>
                <w:bottom w:val="none" w:sz="0" w:space="0" w:color="auto"/>
                <w:right w:val="none" w:sz="0" w:space="0" w:color="auto"/>
              </w:divBdr>
            </w:div>
          </w:divsChild>
        </w:div>
        <w:div w:id="658273750">
          <w:marLeft w:val="0"/>
          <w:marRight w:val="0"/>
          <w:marTop w:val="0"/>
          <w:marBottom w:val="0"/>
          <w:divBdr>
            <w:top w:val="none" w:sz="0" w:space="0" w:color="auto"/>
            <w:left w:val="none" w:sz="0" w:space="0" w:color="auto"/>
            <w:bottom w:val="none" w:sz="0" w:space="0" w:color="auto"/>
            <w:right w:val="none" w:sz="0" w:space="0" w:color="auto"/>
          </w:divBdr>
          <w:divsChild>
            <w:div w:id="1216743851">
              <w:marLeft w:val="0"/>
              <w:marRight w:val="0"/>
              <w:marTop w:val="0"/>
              <w:marBottom w:val="0"/>
              <w:divBdr>
                <w:top w:val="none" w:sz="0" w:space="0" w:color="auto"/>
                <w:left w:val="none" w:sz="0" w:space="0" w:color="auto"/>
                <w:bottom w:val="none" w:sz="0" w:space="0" w:color="auto"/>
                <w:right w:val="none" w:sz="0" w:space="0" w:color="auto"/>
              </w:divBdr>
            </w:div>
            <w:div w:id="1865244997">
              <w:marLeft w:val="0"/>
              <w:marRight w:val="0"/>
              <w:marTop w:val="0"/>
              <w:marBottom w:val="0"/>
              <w:divBdr>
                <w:top w:val="none" w:sz="0" w:space="0" w:color="auto"/>
                <w:left w:val="none" w:sz="0" w:space="0" w:color="auto"/>
                <w:bottom w:val="none" w:sz="0" w:space="0" w:color="auto"/>
                <w:right w:val="none" w:sz="0" w:space="0" w:color="auto"/>
              </w:divBdr>
            </w:div>
            <w:div w:id="1994526842">
              <w:marLeft w:val="0"/>
              <w:marRight w:val="0"/>
              <w:marTop w:val="0"/>
              <w:marBottom w:val="0"/>
              <w:divBdr>
                <w:top w:val="none" w:sz="0" w:space="0" w:color="auto"/>
                <w:left w:val="none" w:sz="0" w:space="0" w:color="auto"/>
                <w:bottom w:val="none" w:sz="0" w:space="0" w:color="auto"/>
                <w:right w:val="none" w:sz="0" w:space="0" w:color="auto"/>
              </w:divBdr>
            </w:div>
            <w:div w:id="2108575525">
              <w:marLeft w:val="0"/>
              <w:marRight w:val="0"/>
              <w:marTop w:val="0"/>
              <w:marBottom w:val="0"/>
              <w:divBdr>
                <w:top w:val="none" w:sz="0" w:space="0" w:color="auto"/>
                <w:left w:val="none" w:sz="0" w:space="0" w:color="auto"/>
                <w:bottom w:val="none" w:sz="0" w:space="0" w:color="auto"/>
                <w:right w:val="none" w:sz="0" w:space="0" w:color="auto"/>
              </w:divBdr>
            </w:div>
          </w:divsChild>
        </w:div>
        <w:div w:id="1912696646">
          <w:marLeft w:val="0"/>
          <w:marRight w:val="0"/>
          <w:marTop w:val="0"/>
          <w:marBottom w:val="0"/>
          <w:divBdr>
            <w:top w:val="none" w:sz="0" w:space="0" w:color="auto"/>
            <w:left w:val="none" w:sz="0" w:space="0" w:color="auto"/>
            <w:bottom w:val="none" w:sz="0" w:space="0" w:color="auto"/>
            <w:right w:val="none" w:sz="0" w:space="0" w:color="auto"/>
          </w:divBdr>
          <w:divsChild>
            <w:div w:id="468977905">
              <w:marLeft w:val="0"/>
              <w:marRight w:val="0"/>
              <w:marTop w:val="0"/>
              <w:marBottom w:val="0"/>
              <w:divBdr>
                <w:top w:val="none" w:sz="0" w:space="0" w:color="auto"/>
                <w:left w:val="none" w:sz="0" w:space="0" w:color="auto"/>
                <w:bottom w:val="none" w:sz="0" w:space="0" w:color="auto"/>
                <w:right w:val="none" w:sz="0" w:space="0" w:color="auto"/>
              </w:divBdr>
            </w:div>
            <w:div w:id="594287322">
              <w:marLeft w:val="0"/>
              <w:marRight w:val="0"/>
              <w:marTop w:val="0"/>
              <w:marBottom w:val="0"/>
              <w:divBdr>
                <w:top w:val="none" w:sz="0" w:space="0" w:color="auto"/>
                <w:left w:val="none" w:sz="0" w:space="0" w:color="auto"/>
                <w:bottom w:val="none" w:sz="0" w:space="0" w:color="auto"/>
                <w:right w:val="none" w:sz="0" w:space="0" w:color="auto"/>
              </w:divBdr>
            </w:div>
            <w:div w:id="957493304">
              <w:marLeft w:val="0"/>
              <w:marRight w:val="0"/>
              <w:marTop w:val="0"/>
              <w:marBottom w:val="0"/>
              <w:divBdr>
                <w:top w:val="none" w:sz="0" w:space="0" w:color="auto"/>
                <w:left w:val="none" w:sz="0" w:space="0" w:color="auto"/>
                <w:bottom w:val="none" w:sz="0" w:space="0" w:color="auto"/>
                <w:right w:val="none" w:sz="0" w:space="0" w:color="auto"/>
              </w:divBdr>
            </w:div>
            <w:div w:id="1959725909">
              <w:marLeft w:val="0"/>
              <w:marRight w:val="0"/>
              <w:marTop w:val="0"/>
              <w:marBottom w:val="0"/>
              <w:divBdr>
                <w:top w:val="none" w:sz="0" w:space="0" w:color="auto"/>
                <w:left w:val="none" w:sz="0" w:space="0" w:color="auto"/>
                <w:bottom w:val="none" w:sz="0" w:space="0" w:color="auto"/>
                <w:right w:val="none" w:sz="0" w:space="0" w:color="auto"/>
              </w:divBdr>
            </w:div>
          </w:divsChild>
        </w:div>
        <w:div w:id="1973903301">
          <w:marLeft w:val="0"/>
          <w:marRight w:val="0"/>
          <w:marTop w:val="0"/>
          <w:marBottom w:val="0"/>
          <w:divBdr>
            <w:top w:val="none" w:sz="0" w:space="0" w:color="auto"/>
            <w:left w:val="none" w:sz="0" w:space="0" w:color="auto"/>
            <w:bottom w:val="none" w:sz="0" w:space="0" w:color="auto"/>
            <w:right w:val="none" w:sz="0" w:space="0" w:color="auto"/>
          </w:divBdr>
          <w:divsChild>
            <w:div w:id="286661897">
              <w:marLeft w:val="0"/>
              <w:marRight w:val="0"/>
              <w:marTop w:val="0"/>
              <w:marBottom w:val="0"/>
              <w:divBdr>
                <w:top w:val="none" w:sz="0" w:space="0" w:color="auto"/>
                <w:left w:val="none" w:sz="0" w:space="0" w:color="auto"/>
                <w:bottom w:val="none" w:sz="0" w:space="0" w:color="auto"/>
                <w:right w:val="none" w:sz="0" w:space="0" w:color="auto"/>
              </w:divBdr>
            </w:div>
            <w:div w:id="1679622758">
              <w:marLeft w:val="0"/>
              <w:marRight w:val="0"/>
              <w:marTop w:val="0"/>
              <w:marBottom w:val="0"/>
              <w:divBdr>
                <w:top w:val="none" w:sz="0" w:space="0" w:color="auto"/>
                <w:left w:val="none" w:sz="0" w:space="0" w:color="auto"/>
                <w:bottom w:val="none" w:sz="0" w:space="0" w:color="auto"/>
                <w:right w:val="none" w:sz="0" w:space="0" w:color="auto"/>
              </w:divBdr>
            </w:div>
            <w:div w:id="1861239215">
              <w:marLeft w:val="0"/>
              <w:marRight w:val="0"/>
              <w:marTop w:val="0"/>
              <w:marBottom w:val="0"/>
              <w:divBdr>
                <w:top w:val="none" w:sz="0" w:space="0" w:color="auto"/>
                <w:left w:val="none" w:sz="0" w:space="0" w:color="auto"/>
                <w:bottom w:val="none" w:sz="0" w:space="0" w:color="auto"/>
                <w:right w:val="none" w:sz="0" w:space="0" w:color="auto"/>
              </w:divBdr>
            </w:div>
            <w:div w:id="21246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672">
      <w:bodyDiv w:val="1"/>
      <w:marLeft w:val="0"/>
      <w:marRight w:val="0"/>
      <w:marTop w:val="0"/>
      <w:marBottom w:val="0"/>
      <w:divBdr>
        <w:top w:val="none" w:sz="0" w:space="0" w:color="auto"/>
        <w:left w:val="none" w:sz="0" w:space="0" w:color="auto"/>
        <w:bottom w:val="none" w:sz="0" w:space="0" w:color="auto"/>
        <w:right w:val="none" w:sz="0" w:space="0" w:color="auto"/>
      </w:divBdr>
      <w:divsChild>
        <w:div w:id="69162937">
          <w:marLeft w:val="0"/>
          <w:marRight w:val="0"/>
          <w:marTop w:val="0"/>
          <w:marBottom w:val="0"/>
          <w:divBdr>
            <w:top w:val="none" w:sz="0" w:space="0" w:color="auto"/>
            <w:left w:val="none" w:sz="0" w:space="0" w:color="auto"/>
            <w:bottom w:val="none" w:sz="0" w:space="0" w:color="auto"/>
            <w:right w:val="none" w:sz="0" w:space="0" w:color="auto"/>
          </w:divBdr>
        </w:div>
        <w:div w:id="904990167">
          <w:marLeft w:val="0"/>
          <w:marRight w:val="0"/>
          <w:marTop w:val="0"/>
          <w:marBottom w:val="0"/>
          <w:divBdr>
            <w:top w:val="none" w:sz="0" w:space="0" w:color="auto"/>
            <w:left w:val="none" w:sz="0" w:space="0" w:color="auto"/>
            <w:bottom w:val="none" w:sz="0" w:space="0" w:color="auto"/>
            <w:right w:val="none" w:sz="0" w:space="0" w:color="auto"/>
          </w:divBdr>
        </w:div>
        <w:div w:id="1725987405">
          <w:marLeft w:val="0"/>
          <w:marRight w:val="0"/>
          <w:marTop w:val="0"/>
          <w:marBottom w:val="0"/>
          <w:divBdr>
            <w:top w:val="none" w:sz="0" w:space="0" w:color="auto"/>
            <w:left w:val="none" w:sz="0" w:space="0" w:color="auto"/>
            <w:bottom w:val="none" w:sz="0" w:space="0" w:color="auto"/>
            <w:right w:val="none" w:sz="0" w:space="0" w:color="auto"/>
          </w:divBdr>
        </w:div>
        <w:div w:id="1858083213">
          <w:marLeft w:val="0"/>
          <w:marRight w:val="0"/>
          <w:marTop w:val="0"/>
          <w:marBottom w:val="0"/>
          <w:divBdr>
            <w:top w:val="none" w:sz="0" w:space="0" w:color="auto"/>
            <w:left w:val="none" w:sz="0" w:space="0" w:color="auto"/>
            <w:bottom w:val="none" w:sz="0" w:space="0" w:color="auto"/>
            <w:right w:val="none" w:sz="0" w:space="0" w:color="auto"/>
          </w:divBdr>
        </w:div>
        <w:div w:id="2082369753">
          <w:marLeft w:val="0"/>
          <w:marRight w:val="0"/>
          <w:marTop w:val="0"/>
          <w:marBottom w:val="0"/>
          <w:divBdr>
            <w:top w:val="none" w:sz="0" w:space="0" w:color="auto"/>
            <w:left w:val="none" w:sz="0" w:space="0" w:color="auto"/>
            <w:bottom w:val="none" w:sz="0" w:space="0" w:color="auto"/>
            <w:right w:val="none" w:sz="0" w:space="0" w:color="auto"/>
          </w:divBdr>
        </w:div>
      </w:divsChild>
    </w:div>
    <w:div w:id="2117169760">
      <w:bodyDiv w:val="1"/>
      <w:marLeft w:val="0"/>
      <w:marRight w:val="0"/>
      <w:marTop w:val="0"/>
      <w:marBottom w:val="0"/>
      <w:divBdr>
        <w:top w:val="none" w:sz="0" w:space="0" w:color="auto"/>
        <w:left w:val="none" w:sz="0" w:space="0" w:color="auto"/>
        <w:bottom w:val="none" w:sz="0" w:space="0" w:color="auto"/>
        <w:right w:val="none" w:sz="0" w:space="0" w:color="auto"/>
      </w:divBdr>
      <w:divsChild>
        <w:div w:id="168495997">
          <w:marLeft w:val="0"/>
          <w:marRight w:val="0"/>
          <w:marTop w:val="0"/>
          <w:marBottom w:val="0"/>
          <w:divBdr>
            <w:top w:val="none" w:sz="0" w:space="0" w:color="auto"/>
            <w:left w:val="none" w:sz="0" w:space="0" w:color="auto"/>
            <w:bottom w:val="none" w:sz="0" w:space="0" w:color="auto"/>
            <w:right w:val="none" w:sz="0" w:space="0" w:color="auto"/>
          </w:divBdr>
          <w:divsChild>
            <w:div w:id="383987502">
              <w:marLeft w:val="0"/>
              <w:marRight w:val="0"/>
              <w:marTop w:val="0"/>
              <w:marBottom w:val="0"/>
              <w:divBdr>
                <w:top w:val="none" w:sz="0" w:space="0" w:color="auto"/>
                <w:left w:val="none" w:sz="0" w:space="0" w:color="auto"/>
                <w:bottom w:val="none" w:sz="0" w:space="0" w:color="auto"/>
                <w:right w:val="none" w:sz="0" w:space="0" w:color="auto"/>
              </w:divBdr>
            </w:div>
            <w:div w:id="622687667">
              <w:marLeft w:val="0"/>
              <w:marRight w:val="0"/>
              <w:marTop w:val="0"/>
              <w:marBottom w:val="0"/>
              <w:divBdr>
                <w:top w:val="none" w:sz="0" w:space="0" w:color="auto"/>
                <w:left w:val="none" w:sz="0" w:space="0" w:color="auto"/>
                <w:bottom w:val="none" w:sz="0" w:space="0" w:color="auto"/>
                <w:right w:val="none" w:sz="0" w:space="0" w:color="auto"/>
              </w:divBdr>
            </w:div>
            <w:div w:id="892039686">
              <w:marLeft w:val="0"/>
              <w:marRight w:val="0"/>
              <w:marTop w:val="0"/>
              <w:marBottom w:val="0"/>
              <w:divBdr>
                <w:top w:val="none" w:sz="0" w:space="0" w:color="auto"/>
                <w:left w:val="none" w:sz="0" w:space="0" w:color="auto"/>
                <w:bottom w:val="none" w:sz="0" w:space="0" w:color="auto"/>
                <w:right w:val="none" w:sz="0" w:space="0" w:color="auto"/>
              </w:divBdr>
            </w:div>
            <w:div w:id="1846089811">
              <w:marLeft w:val="0"/>
              <w:marRight w:val="0"/>
              <w:marTop w:val="0"/>
              <w:marBottom w:val="0"/>
              <w:divBdr>
                <w:top w:val="none" w:sz="0" w:space="0" w:color="auto"/>
                <w:left w:val="none" w:sz="0" w:space="0" w:color="auto"/>
                <w:bottom w:val="none" w:sz="0" w:space="0" w:color="auto"/>
                <w:right w:val="none" w:sz="0" w:space="0" w:color="auto"/>
              </w:divBdr>
            </w:div>
          </w:divsChild>
        </w:div>
        <w:div w:id="738870357">
          <w:marLeft w:val="0"/>
          <w:marRight w:val="0"/>
          <w:marTop w:val="0"/>
          <w:marBottom w:val="0"/>
          <w:divBdr>
            <w:top w:val="none" w:sz="0" w:space="0" w:color="auto"/>
            <w:left w:val="none" w:sz="0" w:space="0" w:color="auto"/>
            <w:bottom w:val="none" w:sz="0" w:space="0" w:color="auto"/>
            <w:right w:val="none" w:sz="0" w:space="0" w:color="auto"/>
          </w:divBdr>
          <w:divsChild>
            <w:div w:id="1330718606">
              <w:marLeft w:val="0"/>
              <w:marRight w:val="0"/>
              <w:marTop w:val="0"/>
              <w:marBottom w:val="0"/>
              <w:divBdr>
                <w:top w:val="none" w:sz="0" w:space="0" w:color="auto"/>
                <w:left w:val="none" w:sz="0" w:space="0" w:color="auto"/>
                <w:bottom w:val="none" w:sz="0" w:space="0" w:color="auto"/>
                <w:right w:val="none" w:sz="0" w:space="0" w:color="auto"/>
              </w:divBdr>
            </w:div>
            <w:div w:id="1374307438">
              <w:marLeft w:val="0"/>
              <w:marRight w:val="0"/>
              <w:marTop w:val="0"/>
              <w:marBottom w:val="0"/>
              <w:divBdr>
                <w:top w:val="none" w:sz="0" w:space="0" w:color="auto"/>
                <w:left w:val="none" w:sz="0" w:space="0" w:color="auto"/>
                <w:bottom w:val="none" w:sz="0" w:space="0" w:color="auto"/>
                <w:right w:val="none" w:sz="0" w:space="0" w:color="auto"/>
              </w:divBdr>
            </w:div>
            <w:div w:id="1480535011">
              <w:marLeft w:val="0"/>
              <w:marRight w:val="0"/>
              <w:marTop w:val="0"/>
              <w:marBottom w:val="0"/>
              <w:divBdr>
                <w:top w:val="none" w:sz="0" w:space="0" w:color="auto"/>
                <w:left w:val="none" w:sz="0" w:space="0" w:color="auto"/>
                <w:bottom w:val="none" w:sz="0" w:space="0" w:color="auto"/>
                <w:right w:val="none" w:sz="0" w:space="0" w:color="auto"/>
              </w:divBdr>
            </w:div>
            <w:div w:id="20837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about/privacy-notic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ie.Pickthall@hee.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maryCareSchoolTVW.SE@hee.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5" ma:contentTypeDescription="Create a new document." ma:contentTypeScope="" ma:versionID="e052f39fa9ff9cef393e0c89f0e92ded">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636e9c44424cb05bea32768676fcd01e"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f8e9-cf9d-4f76-b526-ddffc9c2b235}" ma:internalName="TaxCatchAll" ma:showField="CatchAllData" ma:web="8fa43309-1558-419d-8f8b-f017a12cc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6a715d-590c-4dd1-8e5d-ce8db79b2f3c">
      <Terms xmlns="http://schemas.microsoft.com/office/infopath/2007/PartnerControls"/>
    </lcf76f155ced4ddcb4097134ff3c332f>
    <TaxCatchAll xmlns="8fa43309-1558-419d-8f8b-f017a12ccfaa"/>
  </documentManagement>
</p:properti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02AA0AED-6732-47D3-BD98-3ADD5F21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715d-590c-4dd1-8e5d-ce8db79b2f3c"/>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schemas.openxmlformats.org/package/2006/metadata/core-properties"/>
    <ds:schemaRef ds:uri="http://purl.org/dc/elements/1.1/"/>
    <ds:schemaRef ds:uri="3f6a715d-590c-4dd1-8e5d-ce8db79b2f3c"/>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8fa43309-1558-419d-8f8b-f017a12ccfa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4168</CharactersWithSpaces>
  <SharedDoc>false</SharedDoc>
  <HLinks>
    <vt:vector size="18" baseType="variant">
      <vt:variant>
        <vt:i4>2883710</vt:i4>
      </vt:variant>
      <vt:variant>
        <vt:i4>6</vt:i4>
      </vt:variant>
      <vt:variant>
        <vt:i4>0</vt:i4>
      </vt:variant>
      <vt:variant>
        <vt:i4>5</vt:i4>
      </vt:variant>
      <vt:variant>
        <vt:lpwstr>https://www.hee.nhs.uk/about/privacy-notice</vt:lpwstr>
      </vt:variant>
      <vt:variant>
        <vt:lpwstr/>
      </vt:variant>
      <vt:variant>
        <vt:i4>65578</vt:i4>
      </vt:variant>
      <vt:variant>
        <vt:i4>3</vt:i4>
      </vt:variant>
      <vt:variant>
        <vt:i4>0</vt:i4>
      </vt:variant>
      <vt:variant>
        <vt:i4>5</vt:i4>
      </vt:variant>
      <vt:variant>
        <vt:lpwstr>mailto:Ellie.Pickthall@hee.nhs.uk</vt:lpwstr>
      </vt:variant>
      <vt:variant>
        <vt:lpwstr/>
      </vt:variant>
      <vt:variant>
        <vt:i4>6226047</vt:i4>
      </vt:variant>
      <vt:variant>
        <vt:i4>0</vt:i4>
      </vt:variant>
      <vt:variant>
        <vt:i4>0</vt:i4>
      </vt:variant>
      <vt:variant>
        <vt:i4>5</vt:i4>
      </vt:variant>
      <vt:variant>
        <vt:lpwstr>mailto:PrimaryCareSchoolTVW.SE@hee.nhs.uk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Ellie Pickthall</cp:lastModifiedBy>
  <cp:revision>54</cp:revision>
  <cp:lastPrinted>2021-07-30T19:11:00Z</cp:lastPrinted>
  <dcterms:created xsi:type="dcterms:W3CDTF">2022-09-26T19:55:00Z</dcterms:created>
  <dcterms:modified xsi:type="dcterms:W3CDTF">2022-09-27T00:07:00Z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y fmtid="{D5CDD505-2E9C-101B-9397-08002B2CF9AE}" pid="3" name="MediaServiceImageTags">
    <vt:lpwstr/>
  </property>
</Properties>
</file>