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6870D9C" w14:textId="29C57609" w:rsidR="00933394" w:rsidRPr="00695C98" w:rsidRDefault="00933394" w:rsidP="00214162">
      <w:pPr>
        <w:jc w:val="right"/>
        <w:rPr>
          <w:b/>
          <w:bCs/>
        </w:rPr>
      </w:pPr>
    </w:p>
    <w:p w14:paraId="66221740" w14:textId="2890775C" w:rsidR="00933394" w:rsidRDefault="00933394" w:rsidP="00214162">
      <w:pPr>
        <w:jc w:val="right"/>
      </w:pPr>
    </w:p>
    <w:p w14:paraId="44E2DC93" w14:textId="7AAAFADC" w:rsidR="00933394" w:rsidRDefault="00933394" w:rsidP="001F54D9">
      <w:pPr>
        <w:jc w:val="right"/>
      </w:pPr>
    </w:p>
    <w:p w14:paraId="0775557D" w14:textId="13C4E248" w:rsidR="001D6704" w:rsidRDefault="00B61FA4" w:rsidP="001D6704">
      <w:pPr>
        <w:keepNext/>
        <w:keepLines/>
        <w:spacing w:after="200"/>
        <w:outlineLvl w:val="0"/>
        <w:rPr>
          <w:rFonts w:eastAsia="MS Gothic"/>
          <w:b/>
          <w:bCs/>
          <w:color w:val="AE2573"/>
          <w:sz w:val="40"/>
          <w:szCs w:val="32"/>
        </w:rPr>
      </w:pPr>
      <w:bookmarkStart w:id="0" w:name="Heading3"/>
      <w:r>
        <w:rPr>
          <w:rFonts w:eastAsia="MS Gothic"/>
          <w:b/>
          <w:bCs/>
          <w:color w:val="AE2573"/>
          <w:sz w:val="40"/>
          <w:szCs w:val="32"/>
        </w:rPr>
        <w:t>Wessex Medical Educators’ Forum</w:t>
      </w:r>
    </w:p>
    <w:p w14:paraId="03298D39" w14:textId="5C7AFE1D" w:rsidR="00435AF8" w:rsidRPr="00AF3FD0" w:rsidRDefault="00B6729B" w:rsidP="001D6704">
      <w:pPr>
        <w:keepNext/>
        <w:keepLines/>
        <w:spacing w:after="200"/>
        <w:outlineLvl w:val="0"/>
        <w:rPr>
          <w:rFonts w:eastAsia="MS Gothic"/>
          <w:i/>
          <w:iCs/>
          <w:color w:val="AE2573"/>
          <w:sz w:val="36"/>
          <w:szCs w:val="28"/>
        </w:rPr>
      </w:pPr>
      <w:r w:rsidRPr="00AF3FD0">
        <w:rPr>
          <w:rFonts w:eastAsia="MS Gothic"/>
          <w:i/>
          <w:iCs/>
          <w:color w:val="AE2573"/>
          <w:sz w:val="36"/>
          <w:szCs w:val="28"/>
        </w:rPr>
        <w:t>Supervising Doctors in Postgraduate Training remotely</w:t>
      </w:r>
    </w:p>
    <w:p w14:paraId="3EB4A33F" w14:textId="6CC2C994" w:rsidR="00A93D52" w:rsidRPr="00C15FC6" w:rsidRDefault="005108FD" w:rsidP="00A93D52">
      <w:pPr>
        <w:pStyle w:val="Heading2"/>
        <w:rPr>
          <w:sz w:val="32"/>
          <w:szCs w:val="32"/>
        </w:rPr>
      </w:pPr>
      <w:r w:rsidRPr="00C15FC6">
        <w:rPr>
          <w:sz w:val="32"/>
          <w:szCs w:val="32"/>
        </w:rPr>
        <w:t>5 October 2022</w:t>
      </w:r>
    </w:p>
    <w:p w14:paraId="32E76CBF" w14:textId="488C85E9" w:rsidR="00A93D52" w:rsidRPr="00C15FC6" w:rsidRDefault="005108FD" w:rsidP="00A93D52">
      <w:pPr>
        <w:pStyle w:val="Heading3"/>
        <w:rPr>
          <w:color w:val="005EB8"/>
          <w:sz w:val="28"/>
          <w:szCs w:val="24"/>
        </w:rPr>
      </w:pPr>
      <w:r w:rsidRPr="00C15FC6">
        <w:rPr>
          <w:color w:val="005EB8"/>
          <w:sz w:val="28"/>
          <w:szCs w:val="24"/>
        </w:rPr>
        <w:t xml:space="preserve">Novotel Southampton &amp; live streamed </w:t>
      </w:r>
    </w:p>
    <w:tbl>
      <w:tblPr>
        <w:tblStyle w:val="TableGrid"/>
        <w:tblW w:w="0" w:type="auto"/>
        <w:tblLook w:val="04A0" w:firstRow="1" w:lastRow="0" w:firstColumn="1" w:lastColumn="0" w:noHBand="0" w:noVBand="1"/>
      </w:tblPr>
      <w:tblGrid>
        <w:gridCol w:w="846"/>
        <w:gridCol w:w="4857"/>
        <w:gridCol w:w="4485"/>
      </w:tblGrid>
      <w:tr w:rsidR="000C2B67" w14:paraId="35A3C8CA" w14:textId="70A2CD5F" w:rsidTr="009E141F">
        <w:trPr>
          <w:trHeight w:val="397"/>
        </w:trPr>
        <w:tc>
          <w:tcPr>
            <w:tcW w:w="846" w:type="dxa"/>
            <w:shd w:val="clear" w:color="auto" w:fill="F2F2F2" w:themeFill="background1" w:themeFillShade="F2"/>
            <w:vAlign w:val="center"/>
          </w:tcPr>
          <w:bookmarkEnd w:id="0"/>
          <w:p w14:paraId="299E5D12" w14:textId="68D23670" w:rsidR="000C2B67" w:rsidRPr="00E2705C" w:rsidRDefault="000C2B67" w:rsidP="00585E1B">
            <w:pPr>
              <w:jc w:val="center"/>
              <w:rPr>
                <w:b/>
                <w:bCs/>
              </w:rPr>
            </w:pPr>
            <w:r>
              <w:rPr>
                <w:b/>
                <w:bCs/>
              </w:rPr>
              <w:t>09</w:t>
            </w:r>
            <w:r w:rsidRPr="00E2705C">
              <w:rPr>
                <w:b/>
                <w:bCs/>
              </w:rPr>
              <w:t>:00</w:t>
            </w:r>
          </w:p>
        </w:tc>
        <w:tc>
          <w:tcPr>
            <w:tcW w:w="9342" w:type="dxa"/>
            <w:gridSpan w:val="2"/>
            <w:shd w:val="clear" w:color="auto" w:fill="F2F2F2" w:themeFill="background1" w:themeFillShade="F2"/>
            <w:vAlign w:val="center"/>
          </w:tcPr>
          <w:p w14:paraId="30ADB138" w14:textId="6305026B" w:rsidR="000C2B67" w:rsidRDefault="000C2B67" w:rsidP="00944F06">
            <w:pPr>
              <w:rPr>
                <w:b/>
                <w:bCs/>
              </w:rPr>
            </w:pPr>
            <w:r>
              <w:rPr>
                <w:b/>
                <w:bCs/>
              </w:rPr>
              <w:t>Registration and refreshments</w:t>
            </w:r>
          </w:p>
        </w:tc>
      </w:tr>
      <w:tr w:rsidR="000C2B67" w14:paraId="5C051CD9" w14:textId="01C15DE7" w:rsidTr="009E141F">
        <w:trPr>
          <w:trHeight w:val="397"/>
        </w:trPr>
        <w:tc>
          <w:tcPr>
            <w:tcW w:w="846" w:type="dxa"/>
            <w:vAlign w:val="center"/>
          </w:tcPr>
          <w:p w14:paraId="675AAAF9" w14:textId="6B469FEC" w:rsidR="000C2B67" w:rsidRDefault="000C2B67" w:rsidP="00585E1B">
            <w:pPr>
              <w:jc w:val="center"/>
            </w:pPr>
            <w:r>
              <w:t>09:</w:t>
            </w:r>
            <w:r w:rsidR="00963A3E">
              <w:t>30</w:t>
            </w:r>
          </w:p>
        </w:tc>
        <w:tc>
          <w:tcPr>
            <w:tcW w:w="4857" w:type="dxa"/>
            <w:vAlign w:val="center"/>
          </w:tcPr>
          <w:p w14:paraId="1C5DF823" w14:textId="25E585F6" w:rsidR="000C2B67" w:rsidRDefault="00BE6E4F" w:rsidP="0054772B">
            <w:r>
              <w:t>Welcome</w:t>
            </w:r>
          </w:p>
        </w:tc>
        <w:tc>
          <w:tcPr>
            <w:tcW w:w="4485" w:type="dxa"/>
          </w:tcPr>
          <w:p w14:paraId="723C2029" w14:textId="34C51FA4" w:rsidR="000C2B67" w:rsidRDefault="00956443" w:rsidP="0054772B">
            <w:r>
              <w:rPr>
                <w:rFonts w:eastAsia="Calibri" w:cs="Arial"/>
              </w:rPr>
              <w:t>Dr Jennifer Dolman, Associate Dean, HEE Wessex</w:t>
            </w:r>
          </w:p>
        </w:tc>
      </w:tr>
      <w:tr w:rsidR="000F0E2B" w14:paraId="2105205A" w14:textId="77777777" w:rsidTr="009E141F">
        <w:trPr>
          <w:trHeight w:val="397"/>
        </w:trPr>
        <w:tc>
          <w:tcPr>
            <w:tcW w:w="846" w:type="dxa"/>
            <w:vAlign w:val="center"/>
          </w:tcPr>
          <w:p w14:paraId="21E4138C" w14:textId="4AE4CC77" w:rsidR="000F0E2B" w:rsidRDefault="003061D6" w:rsidP="000F0E2B">
            <w:pPr>
              <w:jc w:val="center"/>
            </w:pPr>
            <w:r>
              <w:t>10</w:t>
            </w:r>
            <w:r w:rsidR="000F0E2B">
              <w:t>:</w:t>
            </w:r>
            <w:r>
              <w:t>0</w:t>
            </w:r>
            <w:r w:rsidR="000F0E2B">
              <w:t>0</w:t>
            </w:r>
          </w:p>
        </w:tc>
        <w:tc>
          <w:tcPr>
            <w:tcW w:w="4857" w:type="dxa"/>
            <w:vAlign w:val="center"/>
          </w:tcPr>
          <w:p w14:paraId="45CE9350" w14:textId="2ABD6F1C" w:rsidR="000F0E2B" w:rsidRPr="002763D0" w:rsidRDefault="000F0E2B" w:rsidP="000F0E2B">
            <w:pPr>
              <w:rPr>
                <w:rFonts w:cs="Arial"/>
                <w:bCs/>
              </w:rPr>
            </w:pPr>
            <w:r w:rsidRPr="00337674">
              <w:rPr>
                <w:lang w:eastAsia="en-GB"/>
              </w:rPr>
              <w:t>More of the same or more with the same</w:t>
            </w:r>
            <w:r>
              <w:rPr>
                <w:lang w:eastAsia="en-GB"/>
              </w:rPr>
              <w:t xml:space="preserve"> </w:t>
            </w:r>
            <w:r w:rsidRPr="00337674">
              <w:rPr>
                <w:lang w:eastAsia="en-GB"/>
              </w:rPr>
              <w:t>- changing the way we deliver care</w:t>
            </w:r>
          </w:p>
        </w:tc>
        <w:tc>
          <w:tcPr>
            <w:tcW w:w="4485" w:type="dxa"/>
          </w:tcPr>
          <w:p w14:paraId="405C4589" w14:textId="77777777" w:rsidR="000F0E2B" w:rsidRDefault="000F0E2B" w:rsidP="000F0E2B">
            <w:pPr>
              <w:rPr>
                <w:lang w:eastAsia="en-GB"/>
              </w:rPr>
            </w:pPr>
            <w:r w:rsidRPr="00D97C9A">
              <w:rPr>
                <w:lang w:eastAsia="en-GB"/>
              </w:rPr>
              <w:t>Professor Alka S Ahuja MBE,</w:t>
            </w:r>
            <w:r>
              <w:rPr>
                <w:lang w:eastAsia="en-GB"/>
              </w:rPr>
              <w:t xml:space="preserve"> </w:t>
            </w:r>
            <w:r w:rsidRPr="00337674">
              <w:rPr>
                <w:lang w:eastAsia="en-GB"/>
              </w:rPr>
              <w:t>Consultant Child &amp; Adolescent Psychiatrist &amp; National Clinical Lead,</w:t>
            </w:r>
          </w:p>
          <w:p w14:paraId="20F63968" w14:textId="2EE473BC" w:rsidR="000F0E2B" w:rsidRPr="002763D0" w:rsidRDefault="000F0E2B" w:rsidP="000F0E2B">
            <w:pPr>
              <w:rPr>
                <w:rFonts w:cs="Arial"/>
                <w:bCs/>
              </w:rPr>
            </w:pPr>
            <w:r w:rsidRPr="00337674">
              <w:rPr>
                <w:lang w:eastAsia="en-GB"/>
              </w:rPr>
              <w:t>Technology Enabled Care Cymru</w:t>
            </w:r>
          </w:p>
        </w:tc>
      </w:tr>
      <w:tr w:rsidR="000F0E2B" w14:paraId="79D9B90B" w14:textId="049E3F7D" w:rsidTr="009E141F">
        <w:trPr>
          <w:trHeight w:val="397"/>
        </w:trPr>
        <w:tc>
          <w:tcPr>
            <w:tcW w:w="846" w:type="dxa"/>
            <w:vAlign w:val="center"/>
          </w:tcPr>
          <w:p w14:paraId="4B308B45" w14:textId="703B5A07" w:rsidR="000F0E2B" w:rsidRDefault="000F0E2B" w:rsidP="000F0E2B">
            <w:pPr>
              <w:jc w:val="center"/>
            </w:pPr>
            <w:r>
              <w:t>10:</w:t>
            </w:r>
            <w:r w:rsidR="003061D6">
              <w:t>2</w:t>
            </w:r>
            <w:r>
              <w:t>0</w:t>
            </w:r>
          </w:p>
        </w:tc>
        <w:tc>
          <w:tcPr>
            <w:tcW w:w="4857" w:type="dxa"/>
            <w:vAlign w:val="center"/>
          </w:tcPr>
          <w:p w14:paraId="205BB920" w14:textId="1957F636" w:rsidR="000F0E2B" w:rsidRPr="002763D0" w:rsidRDefault="000F0E2B" w:rsidP="000F0E2B">
            <w:pPr>
              <w:rPr>
                <w:rFonts w:cs="Arial"/>
                <w:bCs/>
              </w:rPr>
            </w:pPr>
            <w:r w:rsidRPr="002763D0">
              <w:rPr>
                <w:rFonts w:cs="Arial"/>
                <w:bCs/>
              </w:rPr>
              <w:t>Remote Working - Supervision</w:t>
            </w:r>
          </w:p>
        </w:tc>
        <w:tc>
          <w:tcPr>
            <w:tcW w:w="4485" w:type="dxa"/>
          </w:tcPr>
          <w:p w14:paraId="45F64200" w14:textId="1ACE6974" w:rsidR="000F0E2B" w:rsidRPr="002763D0" w:rsidRDefault="000F0E2B" w:rsidP="000F0E2B">
            <w:r w:rsidRPr="002763D0">
              <w:rPr>
                <w:rFonts w:cs="Arial"/>
                <w:bCs/>
              </w:rPr>
              <w:t>Dr Suyog Dhakras, Director of Medical Education, Solent NHS Trust</w:t>
            </w:r>
          </w:p>
        </w:tc>
      </w:tr>
      <w:tr w:rsidR="000F0E2B" w14:paraId="4F3CBD7D" w14:textId="0ADCC20D" w:rsidTr="009E141F">
        <w:trPr>
          <w:trHeight w:val="397"/>
        </w:trPr>
        <w:tc>
          <w:tcPr>
            <w:tcW w:w="846" w:type="dxa"/>
            <w:shd w:val="clear" w:color="auto" w:fill="F2F2F2" w:themeFill="background1" w:themeFillShade="F2"/>
            <w:vAlign w:val="center"/>
          </w:tcPr>
          <w:p w14:paraId="309CD295" w14:textId="49119167" w:rsidR="000F0E2B" w:rsidRPr="00E2705C" w:rsidRDefault="000F0E2B" w:rsidP="000F0E2B">
            <w:pPr>
              <w:jc w:val="center"/>
              <w:rPr>
                <w:b/>
                <w:bCs/>
              </w:rPr>
            </w:pPr>
            <w:r w:rsidRPr="00E2705C">
              <w:rPr>
                <w:b/>
                <w:bCs/>
              </w:rPr>
              <w:t>1</w:t>
            </w:r>
            <w:r>
              <w:rPr>
                <w:b/>
                <w:bCs/>
              </w:rPr>
              <w:t>0</w:t>
            </w:r>
            <w:r w:rsidRPr="00E2705C">
              <w:rPr>
                <w:b/>
                <w:bCs/>
              </w:rPr>
              <w:t>:</w:t>
            </w:r>
            <w:r>
              <w:rPr>
                <w:b/>
                <w:bCs/>
              </w:rPr>
              <w:t>40</w:t>
            </w:r>
          </w:p>
        </w:tc>
        <w:tc>
          <w:tcPr>
            <w:tcW w:w="9342" w:type="dxa"/>
            <w:gridSpan w:val="2"/>
            <w:shd w:val="clear" w:color="auto" w:fill="F2F2F2" w:themeFill="background1" w:themeFillShade="F2"/>
            <w:vAlign w:val="center"/>
          </w:tcPr>
          <w:p w14:paraId="520D23CB" w14:textId="04675C1A" w:rsidR="000F0E2B" w:rsidRPr="00E2705C" w:rsidRDefault="000F0E2B" w:rsidP="000F0E2B">
            <w:pPr>
              <w:rPr>
                <w:b/>
                <w:bCs/>
              </w:rPr>
            </w:pPr>
            <w:r w:rsidRPr="00E2705C">
              <w:rPr>
                <w:b/>
                <w:bCs/>
              </w:rPr>
              <w:t>Refreshment break</w:t>
            </w:r>
          </w:p>
        </w:tc>
      </w:tr>
      <w:tr w:rsidR="003061D6" w14:paraId="7870DBF5" w14:textId="77777777" w:rsidTr="009E141F">
        <w:trPr>
          <w:trHeight w:val="397"/>
        </w:trPr>
        <w:tc>
          <w:tcPr>
            <w:tcW w:w="846" w:type="dxa"/>
            <w:vAlign w:val="center"/>
          </w:tcPr>
          <w:p w14:paraId="1FD57CCC" w14:textId="56A4D5F5" w:rsidR="003061D6" w:rsidRDefault="003061D6" w:rsidP="003061D6">
            <w:pPr>
              <w:jc w:val="center"/>
            </w:pPr>
            <w:r>
              <w:t>11:</w:t>
            </w:r>
            <w:r w:rsidR="00A22A5E">
              <w:t>10</w:t>
            </w:r>
          </w:p>
        </w:tc>
        <w:tc>
          <w:tcPr>
            <w:tcW w:w="4857" w:type="dxa"/>
            <w:vAlign w:val="center"/>
          </w:tcPr>
          <w:p w14:paraId="0A1B2350" w14:textId="77777777" w:rsidR="003061D6" w:rsidRPr="00A932D2" w:rsidRDefault="003061D6" w:rsidP="003061D6">
            <w:pPr>
              <w:rPr>
                <w:rFonts w:cs="Arial"/>
                <w:bCs/>
              </w:rPr>
            </w:pPr>
            <w:r w:rsidRPr="00A932D2">
              <w:rPr>
                <w:rFonts w:cs="Arial"/>
                <w:bCs/>
              </w:rPr>
              <w:t>Supervision and Psychiatric assessment over Video Conference</w:t>
            </w:r>
          </w:p>
          <w:p w14:paraId="5C21557B" w14:textId="504CF717" w:rsidR="003061D6" w:rsidRPr="00A932D2" w:rsidRDefault="003061D6" w:rsidP="003061D6">
            <w:pPr>
              <w:rPr>
                <w:lang w:eastAsia="en-GB"/>
              </w:rPr>
            </w:pPr>
          </w:p>
        </w:tc>
        <w:tc>
          <w:tcPr>
            <w:tcW w:w="4485" w:type="dxa"/>
          </w:tcPr>
          <w:p w14:paraId="05D93271" w14:textId="55F9D319" w:rsidR="003061D6" w:rsidRPr="00A932D2" w:rsidRDefault="003061D6" w:rsidP="003061D6">
            <w:pPr>
              <w:rPr>
                <w:rFonts w:cs="Arial"/>
                <w:bCs/>
              </w:rPr>
            </w:pPr>
            <w:r w:rsidRPr="00A932D2">
              <w:rPr>
                <w:rFonts w:cs="Arial"/>
                <w:bCs/>
              </w:rPr>
              <w:t>Dr Andrew Livingstone, Consultant Psychiatrist, Queensland Health, Australia</w:t>
            </w:r>
          </w:p>
        </w:tc>
      </w:tr>
      <w:tr w:rsidR="003061D6" w14:paraId="434F04F5" w14:textId="77777777" w:rsidTr="009E141F">
        <w:trPr>
          <w:trHeight w:val="397"/>
        </w:trPr>
        <w:tc>
          <w:tcPr>
            <w:tcW w:w="846" w:type="dxa"/>
            <w:vAlign w:val="center"/>
          </w:tcPr>
          <w:p w14:paraId="4DC7C0B8" w14:textId="7D93821C" w:rsidR="003061D6" w:rsidRDefault="003061D6" w:rsidP="003061D6">
            <w:pPr>
              <w:jc w:val="center"/>
            </w:pPr>
            <w:r>
              <w:t>11:</w:t>
            </w:r>
            <w:r w:rsidR="00A22A5E">
              <w:t>3</w:t>
            </w:r>
            <w:r>
              <w:t>0</w:t>
            </w:r>
          </w:p>
        </w:tc>
        <w:tc>
          <w:tcPr>
            <w:tcW w:w="4857" w:type="dxa"/>
            <w:vAlign w:val="center"/>
          </w:tcPr>
          <w:p w14:paraId="03393681" w14:textId="76BDC4B1" w:rsidR="003061D6" w:rsidRPr="008D165E" w:rsidRDefault="003061D6" w:rsidP="003061D6">
            <w:pPr>
              <w:rPr>
                <w:rFonts w:cs="Arial"/>
                <w:bCs/>
              </w:rPr>
            </w:pPr>
            <w:r w:rsidRPr="008B2856">
              <w:rPr>
                <w:rFonts w:cs="Arial"/>
                <w:bCs/>
              </w:rPr>
              <w:t>Adapting communication skills for remote working</w:t>
            </w:r>
          </w:p>
        </w:tc>
        <w:tc>
          <w:tcPr>
            <w:tcW w:w="4485" w:type="dxa"/>
          </w:tcPr>
          <w:p w14:paraId="692FADC3" w14:textId="77777777" w:rsidR="003061D6" w:rsidRDefault="003061D6" w:rsidP="003061D6">
            <w:pPr>
              <w:rPr>
                <w:rFonts w:cs="Arial"/>
                <w:bCs/>
              </w:rPr>
            </w:pPr>
            <w:r w:rsidRPr="00855D32">
              <w:rPr>
                <w:rFonts w:cs="Arial"/>
                <w:bCs/>
              </w:rPr>
              <w:t>Dr Lorraine Gordon,</w:t>
            </w:r>
          </w:p>
          <w:p w14:paraId="652A0E98" w14:textId="77777777" w:rsidR="003061D6" w:rsidRPr="003808C2" w:rsidRDefault="003061D6" w:rsidP="003061D6">
            <w:pPr>
              <w:rPr>
                <w:rFonts w:cs="Arial"/>
                <w:bCs/>
              </w:rPr>
            </w:pPr>
            <w:r w:rsidRPr="003808C2">
              <w:rPr>
                <w:rFonts w:cs="Arial"/>
                <w:bCs/>
              </w:rPr>
              <w:t>Speciality Doctor</w:t>
            </w:r>
            <w:r>
              <w:rPr>
                <w:rFonts w:cs="Arial"/>
                <w:bCs/>
              </w:rPr>
              <w:t>,</w:t>
            </w:r>
          </w:p>
          <w:p w14:paraId="197EC79F" w14:textId="77777777" w:rsidR="003061D6" w:rsidRPr="003808C2" w:rsidRDefault="003061D6" w:rsidP="003061D6">
            <w:pPr>
              <w:rPr>
                <w:rFonts w:cs="Arial"/>
                <w:bCs/>
              </w:rPr>
            </w:pPr>
            <w:r w:rsidRPr="003808C2">
              <w:rPr>
                <w:rFonts w:cs="Arial"/>
                <w:bCs/>
              </w:rPr>
              <w:t>Supportive and Palliative Care Team</w:t>
            </w:r>
          </w:p>
          <w:p w14:paraId="44EC964E" w14:textId="2FBCCF8B" w:rsidR="003061D6" w:rsidRPr="00855D32" w:rsidRDefault="003061D6" w:rsidP="003061D6">
            <w:pPr>
              <w:rPr>
                <w:rFonts w:cs="Arial"/>
                <w:bCs/>
              </w:rPr>
            </w:pPr>
            <w:r w:rsidRPr="003808C2">
              <w:rPr>
                <w:rFonts w:cs="Arial"/>
                <w:bCs/>
              </w:rPr>
              <w:t>Southampton General Hospital</w:t>
            </w:r>
          </w:p>
        </w:tc>
      </w:tr>
      <w:tr w:rsidR="003061D6" w14:paraId="370A53B3" w14:textId="77777777" w:rsidTr="009E141F">
        <w:trPr>
          <w:trHeight w:val="397"/>
        </w:trPr>
        <w:tc>
          <w:tcPr>
            <w:tcW w:w="846" w:type="dxa"/>
            <w:vAlign w:val="center"/>
          </w:tcPr>
          <w:p w14:paraId="661547A9" w14:textId="34B33B72" w:rsidR="003061D6" w:rsidRDefault="003061D6" w:rsidP="003061D6">
            <w:pPr>
              <w:jc w:val="center"/>
            </w:pPr>
            <w:r>
              <w:t>1</w:t>
            </w:r>
            <w:r w:rsidR="00A22A5E">
              <w:t>1</w:t>
            </w:r>
            <w:r>
              <w:t>:</w:t>
            </w:r>
            <w:r w:rsidR="00A22A5E">
              <w:t>50</w:t>
            </w:r>
          </w:p>
        </w:tc>
        <w:tc>
          <w:tcPr>
            <w:tcW w:w="4857" w:type="dxa"/>
            <w:vAlign w:val="center"/>
          </w:tcPr>
          <w:p w14:paraId="596B0CFD" w14:textId="144E6677" w:rsidR="003061D6" w:rsidRDefault="003061D6" w:rsidP="003061D6">
            <w:pPr>
              <w:rPr>
                <w:rFonts w:cs="Arial"/>
                <w:lang w:eastAsia="en-GB"/>
              </w:rPr>
            </w:pPr>
            <w:r w:rsidRPr="008D165E">
              <w:rPr>
                <w:rFonts w:cs="Arial"/>
                <w:bCs/>
              </w:rPr>
              <w:t>Remote supervision of trainees in general practice and how it works</w:t>
            </w:r>
          </w:p>
        </w:tc>
        <w:tc>
          <w:tcPr>
            <w:tcW w:w="4485" w:type="dxa"/>
          </w:tcPr>
          <w:p w14:paraId="7ADE23A4" w14:textId="1EBD96A2" w:rsidR="003061D6" w:rsidRPr="009C7DBA" w:rsidRDefault="003061D6" w:rsidP="003061D6">
            <w:pPr>
              <w:rPr>
                <w:rFonts w:cs="Arial"/>
                <w:bCs/>
              </w:rPr>
            </w:pPr>
            <w:r w:rsidRPr="00855D32">
              <w:rPr>
                <w:rFonts w:cs="Arial"/>
                <w:bCs/>
              </w:rPr>
              <w:t>Dr Manjiri Bodhe,</w:t>
            </w:r>
            <w:r>
              <w:rPr>
                <w:rFonts w:cs="Arial"/>
                <w:bCs/>
              </w:rPr>
              <w:t xml:space="preserve"> </w:t>
            </w:r>
            <w:r w:rsidRPr="00855D32">
              <w:rPr>
                <w:rFonts w:cs="Arial"/>
                <w:bCs/>
              </w:rPr>
              <w:t xml:space="preserve">Head of School </w:t>
            </w:r>
            <w:r>
              <w:rPr>
                <w:rFonts w:cs="Arial"/>
                <w:bCs/>
              </w:rPr>
              <w:t>of General Practice</w:t>
            </w:r>
            <w:r w:rsidRPr="00855D32">
              <w:rPr>
                <w:rFonts w:cs="Arial"/>
                <w:bCs/>
              </w:rPr>
              <w:t xml:space="preserve">, </w:t>
            </w:r>
            <w:r>
              <w:rPr>
                <w:rFonts w:cs="Arial"/>
                <w:bCs/>
              </w:rPr>
              <w:t xml:space="preserve">Health Education England </w:t>
            </w:r>
            <w:r w:rsidRPr="00855D32">
              <w:rPr>
                <w:rFonts w:cs="Arial"/>
                <w:bCs/>
              </w:rPr>
              <w:t xml:space="preserve">Thames </w:t>
            </w:r>
            <w:proofErr w:type="gramStart"/>
            <w:r w:rsidRPr="00855D32">
              <w:rPr>
                <w:rFonts w:cs="Arial"/>
                <w:bCs/>
              </w:rPr>
              <w:t>Valley</w:t>
            </w:r>
            <w:proofErr w:type="gramEnd"/>
            <w:r w:rsidRPr="00855D32">
              <w:rPr>
                <w:rFonts w:cs="Arial"/>
                <w:bCs/>
              </w:rPr>
              <w:t xml:space="preserve"> and Wessex</w:t>
            </w:r>
          </w:p>
        </w:tc>
      </w:tr>
      <w:tr w:rsidR="00A22A5E" w14:paraId="0997C0CB" w14:textId="77777777" w:rsidTr="009E141F">
        <w:trPr>
          <w:trHeight w:val="397"/>
        </w:trPr>
        <w:tc>
          <w:tcPr>
            <w:tcW w:w="846" w:type="dxa"/>
            <w:vAlign w:val="center"/>
          </w:tcPr>
          <w:p w14:paraId="1309ABBD" w14:textId="32FDD972" w:rsidR="00A22A5E" w:rsidRDefault="00A22A5E" w:rsidP="00A22A5E">
            <w:pPr>
              <w:jc w:val="center"/>
            </w:pPr>
            <w:r>
              <w:t>12:10</w:t>
            </w:r>
          </w:p>
        </w:tc>
        <w:tc>
          <w:tcPr>
            <w:tcW w:w="4857" w:type="dxa"/>
            <w:vAlign w:val="center"/>
          </w:tcPr>
          <w:p w14:paraId="4B1C4F27" w14:textId="77777777" w:rsidR="00A22A5E" w:rsidRDefault="00A22A5E" w:rsidP="00A22A5E">
            <w:pPr>
              <w:rPr>
                <w:rFonts w:cs="Arial"/>
                <w:lang w:eastAsia="en-GB"/>
              </w:rPr>
            </w:pPr>
            <w:r>
              <w:rPr>
                <w:rFonts w:cs="Arial"/>
                <w:lang w:eastAsia="en-GB"/>
              </w:rPr>
              <w:t>Supervising trainees remotely: learning and growing in the remote environment</w:t>
            </w:r>
          </w:p>
          <w:p w14:paraId="750E2642" w14:textId="592F38EA" w:rsidR="00A22A5E" w:rsidRPr="008D165E" w:rsidRDefault="00D42521" w:rsidP="00A22A5E">
            <w:pPr>
              <w:rPr>
                <w:rFonts w:cs="Arial"/>
                <w:bCs/>
              </w:rPr>
            </w:pPr>
            <w:r w:rsidRPr="00D42521">
              <w:rPr>
                <w:b/>
                <w:bCs/>
                <w:lang w:eastAsia="en-GB"/>
              </w:rPr>
              <w:t>[</w:t>
            </w:r>
            <w:r w:rsidR="00A22A5E" w:rsidRPr="00D42521">
              <w:rPr>
                <w:b/>
                <w:lang w:eastAsia="en-GB"/>
              </w:rPr>
              <w:t>Joining remotely</w:t>
            </w:r>
            <w:r w:rsidRPr="00D42521">
              <w:rPr>
                <w:b/>
                <w:bCs/>
                <w:lang w:eastAsia="en-GB"/>
              </w:rPr>
              <w:t>]</w:t>
            </w:r>
          </w:p>
        </w:tc>
        <w:tc>
          <w:tcPr>
            <w:tcW w:w="4485" w:type="dxa"/>
          </w:tcPr>
          <w:p w14:paraId="07079874" w14:textId="77777777" w:rsidR="00A22A5E" w:rsidRDefault="00A22A5E" w:rsidP="00A22A5E">
            <w:r w:rsidRPr="009C7DBA">
              <w:rPr>
                <w:rFonts w:cs="Arial"/>
                <w:bCs/>
              </w:rPr>
              <w:t xml:space="preserve">Dr Hermione Price and Dr Kate Fayers, </w:t>
            </w:r>
            <w:r w:rsidRPr="009C7DBA">
              <w:t>Consultant Diabetologists,</w:t>
            </w:r>
          </w:p>
          <w:p w14:paraId="3ADE9F73" w14:textId="49706119" w:rsidR="00A22A5E" w:rsidRPr="00855D32" w:rsidRDefault="00A22A5E" w:rsidP="00A22A5E">
            <w:pPr>
              <w:rPr>
                <w:rFonts w:cs="Arial"/>
                <w:bCs/>
              </w:rPr>
            </w:pPr>
            <w:r w:rsidRPr="009C7DBA">
              <w:rPr>
                <w:rFonts w:cs="Arial"/>
                <w:lang w:eastAsia="en-GB"/>
              </w:rPr>
              <w:t>Southern Health NHS Foundation Trust</w:t>
            </w:r>
            <w:r>
              <w:rPr>
                <w:rFonts w:cs="Arial"/>
                <w:lang w:eastAsia="en-GB"/>
              </w:rPr>
              <w:t xml:space="preserve"> and </w:t>
            </w:r>
            <w:r w:rsidRPr="009C7DBA">
              <w:rPr>
                <w:rFonts w:cs="Arial"/>
                <w:lang w:eastAsia="en-GB"/>
              </w:rPr>
              <w:t xml:space="preserve">Joint Diabetes and Endocrinology </w:t>
            </w:r>
            <w:r>
              <w:rPr>
                <w:rFonts w:cs="Arial"/>
                <w:lang w:eastAsia="en-GB"/>
              </w:rPr>
              <w:t>Training Programme Directors</w:t>
            </w:r>
          </w:p>
        </w:tc>
      </w:tr>
      <w:tr w:rsidR="00A22A5E" w14:paraId="6DE781F9" w14:textId="1008BCD8" w:rsidTr="009E141F">
        <w:trPr>
          <w:trHeight w:val="397"/>
        </w:trPr>
        <w:tc>
          <w:tcPr>
            <w:tcW w:w="846" w:type="dxa"/>
            <w:shd w:val="clear" w:color="auto" w:fill="F2F2F2" w:themeFill="background1" w:themeFillShade="F2"/>
            <w:vAlign w:val="center"/>
          </w:tcPr>
          <w:p w14:paraId="7A1C9DAF" w14:textId="0661E3F3" w:rsidR="00A22A5E" w:rsidRPr="00E2705C" w:rsidRDefault="00A22A5E" w:rsidP="00A22A5E">
            <w:pPr>
              <w:jc w:val="center"/>
              <w:rPr>
                <w:b/>
                <w:bCs/>
              </w:rPr>
            </w:pPr>
            <w:r w:rsidRPr="00E2705C">
              <w:rPr>
                <w:b/>
                <w:bCs/>
              </w:rPr>
              <w:t>1</w:t>
            </w:r>
            <w:r>
              <w:rPr>
                <w:b/>
                <w:bCs/>
              </w:rPr>
              <w:t>2</w:t>
            </w:r>
            <w:r w:rsidRPr="00E2705C">
              <w:rPr>
                <w:b/>
                <w:bCs/>
              </w:rPr>
              <w:t>:</w:t>
            </w:r>
            <w:r>
              <w:rPr>
                <w:b/>
                <w:bCs/>
              </w:rPr>
              <w:t>3</w:t>
            </w:r>
            <w:r w:rsidRPr="00E2705C">
              <w:rPr>
                <w:b/>
                <w:bCs/>
              </w:rPr>
              <w:t>0</w:t>
            </w:r>
          </w:p>
        </w:tc>
        <w:tc>
          <w:tcPr>
            <w:tcW w:w="9342" w:type="dxa"/>
            <w:gridSpan w:val="2"/>
            <w:shd w:val="clear" w:color="auto" w:fill="F2F2F2" w:themeFill="background1" w:themeFillShade="F2"/>
            <w:vAlign w:val="center"/>
          </w:tcPr>
          <w:p w14:paraId="3A416C68" w14:textId="0BA2E0CD" w:rsidR="00A22A5E" w:rsidRPr="00E2705C" w:rsidRDefault="00A22A5E" w:rsidP="00A22A5E">
            <w:pPr>
              <w:rPr>
                <w:b/>
                <w:bCs/>
              </w:rPr>
            </w:pPr>
            <w:r w:rsidRPr="00E2705C">
              <w:rPr>
                <w:b/>
                <w:bCs/>
              </w:rPr>
              <w:t>Lunch</w:t>
            </w:r>
            <w:r>
              <w:rPr>
                <w:b/>
                <w:bCs/>
              </w:rPr>
              <w:t xml:space="preserve"> and networking</w:t>
            </w:r>
          </w:p>
        </w:tc>
      </w:tr>
      <w:tr w:rsidR="00A22A5E" w14:paraId="504E8F77" w14:textId="4DD7989C" w:rsidTr="009E141F">
        <w:trPr>
          <w:trHeight w:val="397"/>
        </w:trPr>
        <w:tc>
          <w:tcPr>
            <w:tcW w:w="846" w:type="dxa"/>
            <w:vAlign w:val="center"/>
          </w:tcPr>
          <w:p w14:paraId="65721382" w14:textId="091F9526" w:rsidR="00A22A5E" w:rsidRDefault="00A22A5E" w:rsidP="00A22A5E">
            <w:pPr>
              <w:jc w:val="center"/>
            </w:pPr>
            <w:r>
              <w:t>13:50</w:t>
            </w:r>
          </w:p>
        </w:tc>
        <w:tc>
          <w:tcPr>
            <w:tcW w:w="9342" w:type="dxa"/>
            <w:gridSpan w:val="2"/>
            <w:vAlign w:val="center"/>
          </w:tcPr>
          <w:p w14:paraId="05317913" w14:textId="77777777" w:rsidR="00A22A5E" w:rsidRDefault="00A22A5E" w:rsidP="00A22A5E">
            <w:pPr>
              <w:rPr>
                <w:rFonts w:cs="Arial"/>
                <w:color w:val="0000FF"/>
                <w:u w:val="single"/>
              </w:rPr>
            </w:pPr>
            <w:r w:rsidRPr="009D323A">
              <w:rPr>
                <w:rFonts w:cs="Arial"/>
                <w:bCs/>
              </w:rPr>
              <w:t>Having a difficult Conversation Remotely</w:t>
            </w:r>
            <w:r>
              <w:rPr>
                <w:rFonts w:cs="Arial"/>
                <w:bCs/>
                <w:color w:val="FF0000"/>
              </w:rPr>
              <w:t xml:space="preserve"> </w:t>
            </w:r>
            <w:r w:rsidRPr="001A5F35">
              <w:rPr>
                <w:rFonts w:cs="Arial"/>
                <w:bCs/>
              </w:rPr>
              <w:t xml:space="preserve">Forum Theatre led by </w:t>
            </w:r>
            <w:hyperlink r:id="rId11" w:history="1">
              <w:proofErr w:type="spellStart"/>
              <w:r w:rsidRPr="001A5F35">
                <w:rPr>
                  <w:rFonts w:cs="Arial"/>
                  <w:color w:val="0000FF"/>
                  <w:u w:val="single"/>
                </w:rPr>
                <w:t>Practive</w:t>
              </w:r>
              <w:proofErr w:type="spellEnd"/>
            </w:hyperlink>
            <w:r>
              <w:rPr>
                <w:rFonts w:cs="Arial"/>
                <w:color w:val="0000FF"/>
                <w:u w:val="single"/>
              </w:rPr>
              <w:t xml:space="preserve"> </w:t>
            </w:r>
          </w:p>
          <w:p w14:paraId="63067D39" w14:textId="78B336F2" w:rsidR="00A22A5E" w:rsidRPr="00D668D6" w:rsidRDefault="00A22A5E" w:rsidP="00A22A5E">
            <w:pPr>
              <w:rPr>
                <w:i/>
                <w:iCs/>
                <w:color w:val="FF0000"/>
              </w:rPr>
            </w:pPr>
            <w:r w:rsidRPr="00D668D6">
              <w:rPr>
                <w:rFonts w:cs="Arial"/>
                <w:bCs/>
                <w:i/>
                <w:iCs/>
              </w:rPr>
              <w:t xml:space="preserve">(Refreshment break will be determined by </w:t>
            </w:r>
            <w:proofErr w:type="spellStart"/>
            <w:r w:rsidRPr="00D668D6">
              <w:rPr>
                <w:rFonts w:cs="Arial"/>
                <w:bCs/>
                <w:i/>
                <w:iCs/>
              </w:rPr>
              <w:t>Practive</w:t>
            </w:r>
            <w:proofErr w:type="spellEnd"/>
            <w:r w:rsidRPr="00D668D6">
              <w:rPr>
                <w:rFonts w:cs="Arial"/>
                <w:bCs/>
                <w:i/>
                <w:iCs/>
              </w:rPr>
              <w:t>)</w:t>
            </w:r>
          </w:p>
        </w:tc>
      </w:tr>
      <w:tr w:rsidR="00A22A5E" w14:paraId="73A91FC6" w14:textId="245BE75C" w:rsidTr="009E141F">
        <w:trPr>
          <w:trHeight w:val="397"/>
        </w:trPr>
        <w:tc>
          <w:tcPr>
            <w:tcW w:w="846" w:type="dxa"/>
            <w:vAlign w:val="center"/>
          </w:tcPr>
          <w:p w14:paraId="1923A72B" w14:textId="4B99BA84" w:rsidR="00A22A5E" w:rsidRDefault="00A22A5E" w:rsidP="00A22A5E">
            <w:pPr>
              <w:jc w:val="center"/>
            </w:pPr>
            <w:r>
              <w:t>15:30</w:t>
            </w:r>
          </w:p>
        </w:tc>
        <w:tc>
          <w:tcPr>
            <w:tcW w:w="4857" w:type="dxa"/>
            <w:vAlign w:val="center"/>
          </w:tcPr>
          <w:p w14:paraId="07D0E335" w14:textId="43BCB16F" w:rsidR="00A22A5E" w:rsidRDefault="00A22A5E" w:rsidP="00A22A5E">
            <w:r>
              <w:rPr>
                <w:rFonts w:eastAsia="Calibri" w:cs="Arial"/>
              </w:rPr>
              <w:t>Closing remarks</w:t>
            </w:r>
          </w:p>
        </w:tc>
        <w:tc>
          <w:tcPr>
            <w:tcW w:w="4485" w:type="dxa"/>
          </w:tcPr>
          <w:p w14:paraId="74C78544" w14:textId="2E41D7A1" w:rsidR="00A22A5E" w:rsidRDefault="00A22A5E" w:rsidP="00A22A5E">
            <w:r>
              <w:rPr>
                <w:rFonts w:eastAsia="Calibri" w:cs="Arial"/>
              </w:rPr>
              <w:t>Dr Jennifer Dolman, Associate Dean, HEE Wessex</w:t>
            </w:r>
          </w:p>
        </w:tc>
      </w:tr>
      <w:tr w:rsidR="00A22A5E" w14:paraId="7CAEBCF7" w14:textId="77777777" w:rsidTr="009E141F">
        <w:trPr>
          <w:trHeight w:val="397"/>
        </w:trPr>
        <w:tc>
          <w:tcPr>
            <w:tcW w:w="846" w:type="dxa"/>
            <w:shd w:val="clear" w:color="auto" w:fill="F2F2F2" w:themeFill="background1" w:themeFillShade="F2"/>
            <w:vAlign w:val="center"/>
          </w:tcPr>
          <w:p w14:paraId="10CADD25" w14:textId="4BC72403" w:rsidR="00A22A5E" w:rsidRDefault="00A22A5E" w:rsidP="00A22A5E">
            <w:pPr>
              <w:jc w:val="center"/>
              <w:rPr>
                <w:b/>
                <w:bCs/>
              </w:rPr>
            </w:pPr>
            <w:r>
              <w:rPr>
                <w:b/>
                <w:bCs/>
              </w:rPr>
              <w:t>1</w:t>
            </w:r>
            <w:r w:rsidR="00B73E01">
              <w:rPr>
                <w:b/>
                <w:bCs/>
              </w:rPr>
              <w:t>5</w:t>
            </w:r>
            <w:r>
              <w:rPr>
                <w:b/>
                <w:bCs/>
              </w:rPr>
              <w:t>:</w:t>
            </w:r>
            <w:r w:rsidR="00B73E01">
              <w:rPr>
                <w:b/>
                <w:bCs/>
              </w:rPr>
              <w:t>4</w:t>
            </w:r>
            <w:r>
              <w:rPr>
                <w:b/>
                <w:bCs/>
              </w:rPr>
              <w:t>0</w:t>
            </w:r>
          </w:p>
        </w:tc>
        <w:tc>
          <w:tcPr>
            <w:tcW w:w="9342" w:type="dxa"/>
            <w:gridSpan w:val="2"/>
            <w:shd w:val="clear" w:color="auto" w:fill="F2F2F2" w:themeFill="background1" w:themeFillShade="F2"/>
            <w:vAlign w:val="center"/>
          </w:tcPr>
          <w:p w14:paraId="519282BF" w14:textId="20A7952A" w:rsidR="00A22A5E" w:rsidRPr="00E2705C" w:rsidRDefault="00A22A5E" w:rsidP="00A22A5E">
            <w:pPr>
              <w:rPr>
                <w:b/>
                <w:bCs/>
              </w:rPr>
            </w:pPr>
            <w:r>
              <w:rPr>
                <w:b/>
                <w:bCs/>
              </w:rPr>
              <w:t>Refreshments and networking for face-to-face attendees</w:t>
            </w:r>
          </w:p>
        </w:tc>
      </w:tr>
    </w:tbl>
    <w:p w14:paraId="032A35F0" w14:textId="64537331" w:rsidR="00933394" w:rsidRDefault="00933394" w:rsidP="00DA527C"/>
    <w:p w14:paraId="707707B3" w14:textId="216F4342" w:rsidR="00AF568F" w:rsidRDefault="00AF568F" w:rsidP="00DA527C"/>
    <w:p w14:paraId="4473FDBD" w14:textId="30DA0F6E" w:rsidR="00AF568F" w:rsidRDefault="00AF568F" w:rsidP="00DA527C"/>
    <w:p w14:paraId="388ECBA6" w14:textId="59276D3B" w:rsidR="00AF568F" w:rsidRDefault="00AF568F" w:rsidP="00DA527C"/>
    <w:p w14:paraId="646C3EDF" w14:textId="2EE33AFF" w:rsidR="00AF568F" w:rsidRPr="00C15FC6" w:rsidRDefault="00AF568F" w:rsidP="00AF568F">
      <w:pPr>
        <w:pStyle w:val="Heading2"/>
        <w:rPr>
          <w:sz w:val="32"/>
          <w:szCs w:val="32"/>
        </w:rPr>
      </w:pPr>
      <w:r>
        <w:rPr>
          <w:sz w:val="32"/>
          <w:szCs w:val="32"/>
        </w:rPr>
        <w:lastRenderedPageBreak/>
        <w:t>Biographies</w:t>
      </w:r>
    </w:p>
    <w:tbl>
      <w:tblPr>
        <w:tblStyle w:val="TableGrid"/>
        <w:tblW w:w="0" w:type="auto"/>
        <w:tblLook w:val="04A0" w:firstRow="1" w:lastRow="0" w:firstColumn="1" w:lastColumn="0" w:noHBand="0" w:noVBand="1"/>
      </w:tblPr>
      <w:tblGrid>
        <w:gridCol w:w="5949"/>
        <w:gridCol w:w="4086"/>
      </w:tblGrid>
      <w:tr w:rsidR="00691E13" w14:paraId="7AE51915" w14:textId="77777777" w:rsidTr="005C60C1">
        <w:trPr>
          <w:trHeight w:val="397"/>
        </w:trPr>
        <w:tc>
          <w:tcPr>
            <w:tcW w:w="5949" w:type="dxa"/>
            <w:vAlign w:val="center"/>
          </w:tcPr>
          <w:p w14:paraId="6B155CD0" w14:textId="77777777" w:rsidR="00B65A03" w:rsidRPr="00893D92" w:rsidRDefault="00B65A03" w:rsidP="001B212E">
            <w:pPr>
              <w:rPr>
                <w:rFonts w:cs="Arial"/>
                <w:b/>
              </w:rPr>
            </w:pPr>
            <w:r w:rsidRPr="00893D92">
              <w:rPr>
                <w:rFonts w:cs="Arial"/>
                <w:b/>
              </w:rPr>
              <w:t>Prof</w:t>
            </w:r>
            <w:r w:rsidR="009178A8" w:rsidRPr="00893D92">
              <w:rPr>
                <w:rFonts w:cs="Arial"/>
                <w:b/>
              </w:rPr>
              <w:t>essor</w:t>
            </w:r>
            <w:r w:rsidRPr="00893D92">
              <w:rPr>
                <w:rFonts w:cs="Arial"/>
                <w:b/>
              </w:rPr>
              <w:t xml:space="preserve"> Alka S Ahuja</w:t>
            </w:r>
          </w:p>
          <w:p w14:paraId="67D8DDA0" w14:textId="77777777" w:rsidR="00893D92" w:rsidRPr="00893D92" w:rsidRDefault="00893D92" w:rsidP="00893D92">
            <w:pPr>
              <w:pStyle w:val="NormalWeb"/>
              <w:rPr>
                <w:rFonts w:ascii="Arial" w:hAnsi="Arial" w:cs="Arial"/>
                <w:sz w:val="24"/>
                <w:lang w:val="en"/>
              </w:rPr>
            </w:pPr>
            <w:r w:rsidRPr="00893D92">
              <w:rPr>
                <w:rFonts w:ascii="Arial" w:hAnsi="Arial" w:cs="Arial"/>
                <w:sz w:val="24"/>
                <w:lang w:val="en"/>
              </w:rPr>
              <w:t xml:space="preserve">Professor Alka Ahuja MBE is a Consultant Child and Adolescent Psychiatrist at Aneurin Bevan University Health Board. Alka is the National Clinical lead for the Welsh Government Technology Enabled Care Programme. She is the vice chair of the Child and Adolescent Faculty of the Royal College of Psychiatrists and the Public Education lead, Royal College of Psychiatrists in Wales. </w:t>
            </w:r>
            <w:proofErr w:type="gramStart"/>
            <w:r w:rsidRPr="00893D92">
              <w:rPr>
                <w:rFonts w:ascii="Arial" w:hAnsi="Arial" w:cs="Arial"/>
                <w:sz w:val="24"/>
                <w:lang w:val="en"/>
              </w:rPr>
              <w:t>Also</w:t>
            </w:r>
            <w:proofErr w:type="gramEnd"/>
            <w:r w:rsidRPr="00893D92">
              <w:rPr>
                <w:rFonts w:ascii="Arial" w:hAnsi="Arial" w:cs="Arial"/>
                <w:sz w:val="24"/>
                <w:lang w:val="en"/>
              </w:rPr>
              <w:t xml:space="preserve"> a Visiting Professor at University of South Wales and an Honorary Professor at Cardiff University</w:t>
            </w:r>
          </w:p>
          <w:p w14:paraId="05BB2236" w14:textId="77777777" w:rsidR="00893D92" w:rsidRPr="00893D92" w:rsidRDefault="00893D92" w:rsidP="00893D92">
            <w:pPr>
              <w:pStyle w:val="NormalWeb"/>
              <w:rPr>
                <w:rFonts w:ascii="Arial" w:hAnsi="Arial" w:cs="Arial"/>
                <w:sz w:val="24"/>
                <w:lang w:val="en"/>
              </w:rPr>
            </w:pPr>
            <w:r w:rsidRPr="00893D92">
              <w:rPr>
                <w:rFonts w:ascii="Arial" w:hAnsi="Arial" w:cs="Arial"/>
                <w:sz w:val="24"/>
                <w:lang w:val="en"/>
              </w:rPr>
              <w:t xml:space="preserve">She has expertise in qualitative research methodology and her areas of special interest include neurodevelopmental disorders including autism and </w:t>
            </w:r>
            <w:r w:rsidRPr="00893D92">
              <w:rPr>
                <w:rStyle w:val="caps"/>
                <w:rFonts w:ascii="Arial" w:hAnsi="Arial" w:cs="Arial"/>
                <w:sz w:val="24"/>
                <w:lang w:val="en"/>
              </w:rPr>
              <w:t xml:space="preserve">ADHD, </w:t>
            </w:r>
            <w:r w:rsidRPr="00893D92">
              <w:rPr>
                <w:rFonts w:ascii="Arial" w:hAnsi="Arial" w:cs="Arial"/>
                <w:sz w:val="24"/>
                <w:lang w:val="en"/>
              </w:rPr>
              <w:t xml:space="preserve">user and </w:t>
            </w:r>
            <w:proofErr w:type="spellStart"/>
            <w:r w:rsidRPr="00893D92">
              <w:rPr>
                <w:rFonts w:ascii="Arial" w:hAnsi="Arial" w:cs="Arial"/>
                <w:sz w:val="24"/>
                <w:lang w:val="en"/>
              </w:rPr>
              <w:t>carer</w:t>
            </w:r>
            <w:proofErr w:type="spellEnd"/>
            <w:r w:rsidRPr="00893D92">
              <w:rPr>
                <w:rFonts w:ascii="Arial" w:hAnsi="Arial" w:cs="Arial"/>
                <w:sz w:val="24"/>
                <w:lang w:val="en"/>
              </w:rPr>
              <w:t xml:space="preserve"> involvement in healthcare services and employment of digital technology in healthcare.</w:t>
            </w:r>
          </w:p>
          <w:p w14:paraId="03F93B5A" w14:textId="77777777" w:rsidR="009178A8" w:rsidRDefault="00893D92" w:rsidP="001B212E">
            <w:pPr>
              <w:rPr>
                <w:rFonts w:cs="Arial"/>
                <w:lang w:val="en"/>
              </w:rPr>
            </w:pPr>
            <w:r w:rsidRPr="00893D92">
              <w:rPr>
                <w:rFonts w:cs="Arial"/>
                <w:lang w:val="en"/>
              </w:rPr>
              <w:t>Twitter: @AlkaSashin</w:t>
            </w:r>
          </w:p>
          <w:p w14:paraId="4D1E27FF" w14:textId="04BDE4A5" w:rsidR="00893D92" w:rsidRPr="002673BB" w:rsidRDefault="00893D92" w:rsidP="001B212E">
            <w:pPr>
              <w:rPr>
                <w:rFonts w:cs="Arial"/>
                <w:bCs/>
                <w:highlight w:val="yellow"/>
              </w:rPr>
            </w:pPr>
          </w:p>
        </w:tc>
        <w:tc>
          <w:tcPr>
            <w:tcW w:w="4086" w:type="dxa"/>
          </w:tcPr>
          <w:p w14:paraId="18F144B2" w14:textId="487B61CA" w:rsidR="00AF568F" w:rsidRPr="004B1058" w:rsidRDefault="00962512" w:rsidP="001B212E">
            <w:pPr>
              <w:rPr>
                <w:rFonts w:cs="Arial"/>
                <w:bCs/>
                <w:color w:val="FF0000"/>
                <w:highlight w:val="yellow"/>
              </w:rPr>
            </w:pPr>
            <w:r>
              <w:rPr>
                <w:noProof/>
              </w:rPr>
              <w:drawing>
                <wp:inline distT="0" distB="0" distL="0" distR="0" wp14:anchorId="40636DFB" wp14:editId="0B48DBDE">
                  <wp:extent cx="2387600" cy="3581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9705" cy="3584558"/>
                          </a:xfrm>
                          <a:prstGeom prst="rect">
                            <a:avLst/>
                          </a:prstGeom>
                          <a:noFill/>
                          <a:ln>
                            <a:noFill/>
                          </a:ln>
                        </pic:spPr>
                      </pic:pic>
                    </a:graphicData>
                  </a:graphic>
                </wp:inline>
              </w:drawing>
            </w:r>
          </w:p>
        </w:tc>
      </w:tr>
      <w:tr w:rsidR="00691E13" w14:paraId="270BD13B" w14:textId="77777777" w:rsidTr="005C60C1">
        <w:trPr>
          <w:trHeight w:val="397"/>
        </w:trPr>
        <w:tc>
          <w:tcPr>
            <w:tcW w:w="5949" w:type="dxa"/>
            <w:vAlign w:val="center"/>
          </w:tcPr>
          <w:p w14:paraId="78169773" w14:textId="77777777" w:rsidR="00B63C40" w:rsidRDefault="00B63C40" w:rsidP="00B63C40">
            <w:pPr>
              <w:rPr>
                <w:b/>
                <w:bCs/>
              </w:rPr>
            </w:pPr>
            <w:r w:rsidRPr="00CE65E1">
              <w:rPr>
                <w:b/>
                <w:bCs/>
              </w:rPr>
              <w:t>Dr Suyog Dhakras</w:t>
            </w:r>
          </w:p>
          <w:p w14:paraId="15BD09F2" w14:textId="77777777" w:rsidR="00B63C40" w:rsidRDefault="00B63C40" w:rsidP="00B63C40">
            <w:pPr>
              <w:rPr>
                <w:b/>
                <w:bCs/>
              </w:rPr>
            </w:pPr>
          </w:p>
          <w:p w14:paraId="33290D8C" w14:textId="10334370" w:rsidR="00B63C40" w:rsidRPr="00893D92" w:rsidRDefault="00B63C40" w:rsidP="00B63C40">
            <w:pPr>
              <w:rPr>
                <w:rFonts w:cs="Arial"/>
                <w:b/>
              </w:rPr>
            </w:pPr>
            <w:r>
              <w:rPr>
                <w:rFonts w:cs="Arial"/>
                <w:lang w:eastAsia="en-GB"/>
              </w:rPr>
              <w:t>Suyog is a Consultant Child &amp; Adolescent Psychiatrist in Southampton. He is the DME of Solent NHS Trust and chairs the Specialty Advisory Committee for Child &amp; Adolescent Psychiatry at the Royal College of Psychiatrists.  </w:t>
            </w:r>
          </w:p>
        </w:tc>
        <w:tc>
          <w:tcPr>
            <w:tcW w:w="4086" w:type="dxa"/>
          </w:tcPr>
          <w:p w14:paraId="48F98262" w14:textId="77777777" w:rsidR="00B63C40" w:rsidRDefault="00B63C40" w:rsidP="001B212E">
            <w:pPr>
              <w:rPr>
                <w:noProof/>
              </w:rPr>
            </w:pPr>
          </w:p>
        </w:tc>
      </w:tr>
      <w:tr w:rsidR="00691E13" w14:paraId="06EC7D22" w14:textId="77777777" w:rsidTr="005C60C1">
        <w:trPr>
          <w:trHeight w:val="4324"/>
        </w:trPr>
        <w:tc>
          <w:tcPr>
            <w:tcW w:w="5949" w:type="dxa"/>
            <w:vAlign w:val="center"/>
          </w:tcPr>
          <w:p w14:paraId="0EB70BE8" w14:textId="4CE0ADFB" w:rsidR="008279E6" w:rsidRDefault="008279E6" w:rsidP="008279E6">
            <w:pPr>
              <w:rPr>
                <w:rFonts w:cs="Arial"/>
                <w:b/>
              </w:rPr>
            </w:pPr>
            <w:r w:rsidRPr="008279E6">
              <w:rPr>
                <w:rFonts w:cs="Arial"/>
                <w:b/>
              </w:rPr>
              <w:t>Dr Lorraine Gordon</w:t>
            </w:r>
          </w:p>
          <w:p w14:paraId="627F54D1" w14:textId="77777777" w:rsidR="008279E6" w:rsidRPr="008279E6" w:rsidRDefault="008279E6" w:rsidP="008279E6">
            <w:pPr>
              <w:rPr>
                <w:rFonts w:cs="Arial"/>
                <w:b/>
              </w:rPr>
            </w:pPr>
          </w:p>
          <w:p w14:paraId="5B3F474C" w14:textId="662BA480" w:rsidR="00B65A03" w:rsidRDefault="000E4477" w:rsidP="001B212E">
            <w:pPr>
              <w:rPr>
                <w:rFonts w:cs="Arial"/>
                <w:bCs/>
                <w:highlight w:val="yellow"/>
              </w:rPr>
            </w:pPr>
            <w:r>
              <w:rPr>
                <w:rFonts w:cs="Arial"/>
                <w:color w:val="000000"/>
                <w:lang w:eastAsia="en-GB"/>
              </w:rPr>
              <w:t xml:space="preserve">Dr Lorraine Gordon is a speciality doctor in palliative medicine. She has 20 </w:t>
            </w:r>
            <w:proofErr w:type="spellStart"/>
            <w:r>
              <w:rPr>
                <w:rFonts w:cs="Arial"/>
                <w:color w:val="000000"/>
                <w:lang w:eastAsia="en-GB"/>
              </w:rPr>
              <w:t>years experience</w:t>
            </w:r>
            <w:proofErr w:type="spellEnd"/>
            <w:r>
              <w:rPr>
                <w:rFonts w:cs="Arial"/>
                <w:color w:val="000000"/>
                <w:lang w:eastAsia="en-GB"/>
              </w:rPr>
              <w:t xml:space="preserve"> in haemato-oncology, specialising in young adult cancer care. She is a trained facilitator on advanced communication courses including virtual communication experiential workshops.</w:t>
            </w:r>
          </w:p>
          <w:p w14:paraId="64D12A62" w14:textId="77777777" w:rsidR="00B65A03" w:rsidRDefault="00B65A03" w:rsidP="001B212E">
            <w:pPr>
              <w:rPr>
                <w:rFonts w:cs="Arial"/>
                <w:bCs/>
                <w:highlight w:val="yellow"/>
              </w:rPr>
            </w:pPr>
          </w:p>
          <w:p w14:paraId="75EF915D" w14:textId="77777777" w:rsidR="00B65A03" w:rsidRDefault="00B65A03" w:rsidP="001B212E">
            <w:pPr>
              <w:rPr>
                <w:rFonts w:cs="Arial"/>
                <w:bCs/>
                <w:highlight w:val="yellow"/>
              </w:rPr>
            </w:pPr>
          </w:p>
          <w:p w14:paraId="19FA4351" w14:textId="77777777" w:rsidR="00B65A03" w:rsidRDefault="00B65A03" w:rsidP="001B212E">
            <w:pPr>
              <w:rPr>
                <w:rFonts w:cs="Arial"/>
                <w:bCs/>
                <w:highlight w:val="yellow"/>
              </w:rPr>
            </w:pPr>
          </w:p>
          <w:p w14:paraId="4B7B623C" w14:textId="77777777" w:rsidR="00B65A03" w:rsidRDefault="00B65A03" w:rsidP="001B212E">
            <w:pPr>
              <w:rPr>
                <w:rFonts w:cs="Arial"/>
                <w:bCs/>
                <w:highlight w:val="yellow"/>
              </w:rPr>
            </w:pPr>
          </w:p>
          <w:p w14:paraId="2B54B393" w14:textId="77777777" w:rsidR="00B65A03" w:rsidRDefault="00B65A03" w:rsidP="001B212E">
            <w:pPr>
              <w:rPr>
                <w:rFonts w:cs="Arial"/>
                <w:bCs/>
                <w:highlight w:val="yellow"/>
              </w:rPr>
            </w:pPr>
          </w:p>
          <w:p w14:paraId="7782869C" w14:textId="0CB8D4E4" w:rsidR="00B65A03" w:rsidRDefault="00B65A03" w:rsidP="001B212E">
            <w:pPr>
              <w:rPr>
                <w:rFonts w:cs="Arial"/>
                <w:bCs/>
                <w:highlight w:val="yellow"/>
              </w:rPr>
            </w:pPr>
          </w:p>
        </w:tc>
        <w:tc>
          <w:tcPr>
            <w:tcW w:w="4086" w:type="dxa"/>
          </w:tcPr>
          <w:p w14:paraId="6572F9F8" w14:textId="6BDBE5DF" w:rsidR="00B65A03" w:rsidRPr="004B1058" w:rsidRDefault="008279E6" w:rsidP="001B212E">
            <w:pPr>
              <w:rPr>
                <w:rFonts w:cs="Arial"/>
                <w:bCs/>
                <w:color w:val="FF0000"/>
                <w:highlight w:val="yellow"/>
              </w:rPr>
            </w:pPr>
            <w:r>
              <w:rPr>
                <w:noProof/>
                <w:color w:val="000000"/>
              </w:rPr>
              <w:drawing>
                <wp:inline distT="0" distB="0" distL="0" distR="0" wp14:anchorId="6E0E983E" wp14:editId="4DFB22DB">
                  <wp:extent cx="2381250" cy="2781935"/>
                  <wp:effectExtent l="0" t="0" r="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t="14468" r="2678"/>
                          <a:stretch/>
                        </pic:blipFill>
                        <pic:spPr bwMode="auto">
                          <a:xfrm>
                            <a:off x="0" y="0"/>
                            <a:ext cx="2393751" cy="27965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E13" w14:paraId="7700FB6D" w14:textId="77777777" w:rsidTr="005C60C1">
        <w:trPr>
          <w:trHeight w:val="397"/>
        </w:trPr>
        <w:tc>
          <w:tcPr>
            <w:tcW w:w="5949" w:type="dxa"/>
            <w:vAlign w:val="center"/>
          </w:tcPr>
          <w:p w14:paraId="767A0616" w14:textId="63FAACD4" w:rsidR="00B65A03" w:rsidRDefault="006C5AD4" w:rsidP="001B212E">
            <w:pPr>
              <w:rPr>
                <w:rFonts w:cs="Arial"/>
                <w:b/>
              </w:rPr>
            </w:pPr>
            <w:r w:rsidRPr="006C5AD4">
              <w:rPr>
                <w:rFonts w:cs="Arial"/>
                <w:b/>
              </w:rPr>
              <w:lastRenderedPageBreak/>
              <w:t xml:space="preserve">Dr </w:t>
            </w:r>
            <w:r w:rsidR="00B65A03" w:rsidRPr="006C5AD4">
              <w:rPr>
                <w:rFonts w:cs="Arial"/>
                <w:b/>
              </w:rPr>
              <w:t>Manjiri Bodhe</w:t>
            </w:r>
          </w:p>
          <w:p w14:paraId="64869DA9" w14:textId="06A964DA" w:rsidR="00F4500D" w:rsidRPr="00F4500D" w:rsidRDefault="00F4500D" w:rsidP="00F4500D">
            <w:pPr>
              <w:pStyle w:val="NormalWeb"/>
              <w:rPr>
                <w:rFonts w:ascii="Arial" w:hAnsi="Arial" w:cs="Arial"/>
                <w:sz w:val="24"/>
                <w:lang w:val="en"/>
              </w:rPr>
            </w:pPr>
            <w:r w:rsidRPr="281C6D53">
              <w:rPr>
                <w:rFonts w:ascii="Arial" w:hAnsi="Arial" w:cs="Arial"/>
                <w:sz w:val="24"/>
              </w:rPr>
              <w:t xml:space="preserve">I have been Head of GP school in Thames Valley for 2 years and recently became Head of School for Wessex in November 2021. I am enjoying this role especially being in the trainer and trainee community. I am a GP, </w:t>
            </w:r>
            <w:r w:rsidRPr="00A932D2">
              <w:rPr>
                <w:rFonts w:ascii="Arial" w:hAnsi="Arial" w:cs="Arial"/>
                <w:sz w:val="24"/>
              </w:rPr>
              <w:t xml:space="preserve">an appraiser and do Private coaching in my spare(!) time! I love medical education and </w:t>
            </w:r>
            <w:proofErr w:type="gramStart"/>
            <w:r w:rsidRPr="00A932D2">
              <w:rPr>
                <w:rFonts w:ascii="Arial" w:hAnsi="Arial" w:cs="Arial"/>
                <w:sz w:val="24"/>
              </w:rPr>
              <w:t>started</w:t>
            </w:r>
            <w:proofErr w:type="gramEnd"/>
            <w:r w:rsidRPr="00A932D2">
              <w:rPr>
                <w:rFonts w:ascii="Arial" w:hAnsi="Arial" w:cs="Arial"/>
                <w:sz w:val="24"/>
              </w:rPr>
              <w:t xml:space="preserve"> as GP educational</w:t>
            </w:r>
            <w:r w:rsidRPr="281C6D53">
              <w:rPr>
                <w:rFonts w:ascii="Arial" w:hAnsi="Arial" w:cs="Arial"/>
                <w:sz w:val="24"/>
              </w:rPr>
              <w:t xml:space="preserve"> supervisor, became an NHS mentor and then appraiser and now part of HEE. On a side note, I love yoga, am a voracious reader and hate cycling!</w:t>
            </w:r>
          </w:p>
          <w:p w14:paraId="52020F17" w14:textId="42487DB7" w:rsidR="006C5AD4" w:rsidRPr="006C5AD4" w:rsidRDefault="006C5AD4" w:rsidP="001B212E">
            <w:pPr>
              <w:rPr>
                <w:rFonts w:cs="Arial"/>
                <w:b/>
                <w:highlight w:val="yellow"/>
              </w:rPr>
            </w:pPr>
          </w:p>
        </w:tc>
        <w:tc>
          <w:tcPr>
            <w:tcW w:w="4086" w:type="dxa"/>
          </w:tcPr>
          <w:p w14:paraId="3409CCC2" w14:textId="739C483F" w:rsidR="00B65A03" w:rsidRPr="004B1058" w:rsidRDefault="00571942" w:rsidP="001B212E">
            <w:pPr>
              <w:rPr>
                <w:rFonts w:cs="Arial"/>
                <w:bCs/>
                <w:color w:val="FF0000"/>
                <w:highlight w:val="yellow"/>
              </w:rPr>
            </w:pPr>
            <w:r>
              <w:rPr>
                <w:rFonts w:cs="Arial"/>
                <w:noProof/>
              </w:rPr>
              <w:drawing>
                <wp:inline distT="0" distB="0" distL="0" distR="0" wp14:anchorId="4D8C9A70" wp14:editId="2D41C68A">
                  <wp:extent cx="2104824" cy="3011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r:link="rId16">
                            <a:extLst>
                              <a:ext uri="{28A0092B-C50C-407E-A947-70E740481C1C}">
                                <a14:useLocalDpi xmlns:a14="http://schemas.microsoft.com/office/drawing/2010/main" val="0"/>
                              </a:ext>
                            </a:extLst>
                          </a:blip>
                          <a:srcRect t="4816"/>
                          <a:stretch/>
                        </pic:blipFill>
                        <pic:spPr bwMode="auto">
                          <a:xfrm>
                            <a:off x="0" y="0"/>
                            <a:ext cx="2113029" cy="30235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E13" w14:paraId="34339CBB" w14:textId="77777777" w:rsidTr="005C60C1">
        <w:trPr>
          <w:trHeight w:val="397"/>
        </w:trPr>
        <w:tc>
          <w:tcPr>
            <w:tcW w:w="5949" w:type="dxa"/>
            <w:vAlign w:val="center"/>
          </w:tcPr>
          <w:p w14:paraId="039A97DD" w14:textId="77777777" w:rsidR="00180615" w:rsidRDefault="00180615" w:rsidP="00180615">
            <w:pPr>
              <w:rPr>
                <w:rFonts w:cs="Arial"/>
                <w:b/>
              </w:rPr>
            </w:pPr>
            <w:r w:rsidRPr="00711B30">
              <w:rPr>
                <w:rFonts w:cs="Arial"/>
                <w:b/>
              </w:rPr>
              <w:t xml:space="preserve">Dr Hermione Price </w:t>
            </w:r>
          </w:p>
          <w:p w14:paraId="5CC0B7B3" w14:textId="77777777" w:rsidR="00180615" w:rsidRDefault="00180615" w:rsidP="00180615">
            <w:pPr>
              <w:rPr>
                <w:rFonts w:cs="Arial"/>
                <w:b/>
                <w:highlight w:val="yellow"/>
              </w:rPr>
            </w:pPr>
          </w:p>
          <w:p w14:paraId="685433A1" w14:textId="77777777" w:rsidR="00180615" w:rsidRDefault="00180615" w:rsidP="00180615">
            <w:r>
              <w:t>Consultant Diabetologist</w:t>
            </w:r>
          </w:p>
          <w:p w14:paraId="014D8D05" w14:textId="77777777" w:rsidR="00180615" w:rsidRDefault="00180615" w:rsidP="00180615">
            <w:r>
              <w:t>Qualifications: BSc Hons, MBChB Hons, DPhil, FRCP</w:t>
            </w:r>
          </w:p>
          <w:p w14:paraId="1727B104" w14:textId="77777777" w:rsidR="00180615" w:rsidRDefault="00180615" w:rsidP="00180615">
            <w:r>
              <w:t>My Job:</w:t>
            </w:r>
          </w:p>
          <w:p w14:paraId="68BEA2C5" w14:textId="77777777" w:rsidR="00180615" w:rsidRDefault="00180615" w:rsidP="00180615">
            <w:pPr>
              <w:pStyle w:val="ListParagraph"/>
              <w:numPr>
                <w:ilvl w:val="0"/>
                <w:numId w:val="2"/>
              </w:numPr>
              <w:spacing w:after="160" w:line="252" w:lineRule="auto"/>
              <w:rPr>
                <w:rFonts w:eastAsia="Times New Roman"/>
              </w:rPr>
            </w:pPr>
            <w:r>
              <w:rPr>
                <w:rFonts w:eastAsia="Times New Roman"/>
              </w:rPr>
              <w:t xml:space="preserve">As a consultant diabetologist I offer consultant clinics for people with type 1 and type 2 diabetes, I participate in the education of patients with </w:t>
            </w:r>
            <w:proofErr w:type="gramStart"/>
            <w:r>
              <w:rPr>
                <w:rFonts w:eastAsia="Times New Roman"/>
              </w:rPr>
              <w:t>diabetes</w:t>
            </w:r>
            <w:proofErr w:type="gramEnd"/>
            <w:r>
              <w:rPr>
                <w:rFonts w:eastAsia="Times New Roman"/>
              </w:rPr>
              <w:t xml:space="preserve"> and I am a supervisor for junior doctors in training.</w:t>
            </w:r>
          </w:p>
          <w:p w14:paraId="74774D5F" w14:textId="77777777" w:rsidR="00180615" w:rsidRDefault="00180615" w:rsidP="00180615">
            <w:pPr>
              <w:pStyle w:val="ListParagraph"/>
              <w:numPr>
                <w:ilvl w:val="0"/>
                <w:numId w:val="2"/>
              </w:numPr>
              <w:spacing w:after="160" w:line="252" w:lineRule="auto"/>
              <w:rPr>
                <w:rFonts w:eastAsia="Times New Roman"/>
              </w:rPr>
            </w:pPr>
            <w:r>
              <w:rPr>
                <w:rFonts w:eastAsia="Times New Roman"/>
              </w:rPr>
              <w:t>I am the lead for diabetes research for Southern Health foundation trust and the joint lead for diabetes at the Wessex clinical research network, which aims to increase access to research for people with diabetes living in Wessex. As part of this I am a supervisor for PhD students. Our research is based around the interface between mental and physical illness, delivery of care in community settings, and improving access to diabetes care and technology. I have won the award for outstanding leadership in NIHR research Wessex. I have presented research nationally and internationally and published research in peer reviewed journals. I am the Principal Investigator for all commercial diabetes activity in Southern Health</w:t>
            </w:r>
          </w:p>
          <w:p w14:paraId="1E646F4E" w14:textId="77777777" w:rsidR="00180615" w:rsidRDefault="00180615" w:rsidP="00180615">
            <w:pPr>
              <w:pStyle w:val="ListParagraph"/>
              <w:numPr>
                <w:ilvl w:val="0"/>
                <w:numId w:val="2"/>
              </w:numPr>
              <w:spacing w:after="160" w:line="252" w:lineRule="auto"/>
              <w:rPr>
                <w:rFonts w:eastAsia="Times New Roman"/>
              </w:rPr>
            </w:pPr>
            <w:r>
              <w:rPr>
                <w:rFonts w:eastAsia="Times New Roman"/>
              </w:rPr>
              <w:t>I am the Trainee Programme Director for Diabetes and Endocrinology in Wessex</w:t>
            </w:r>
          </w:p>
          <w:p w14:paraId="07DA5D7C" w14:textId="77777777" w:rsidR="00180615" w:rsidRDefault="00180615" w:rsidP="00180615">
            <w:pPr>
              <w:pStyle w:val="ListParagraph"/>
              <w:numPr>
                <w:ilvl w:val="0"/>
                <w:numId w:val="2"/>
              </w:numPr>
              <w:spacing w:after="160" w:line="252" w:lineRule="auto"/>
              <w:rPr>
                <w:rFonts w:eastAsia="Times New Roman"/>
              </w:rPr>
            </w:pPr>
            <w:r w:rsidRPr="00180615">
              <w:rPr>
                <w:rFonts w:eastAsia="Times New Roman"/>
              </w:rPr>
              <w:t>I am an Honorary senior lecturer at the University of Southampton</w:t>
            </w:r>
          </w:p>
          <w:p w14:paraId="64593C98" w14:textId="60571556" w:rsidR="00CF2CD6" w:rsidRPr="00180615" w:rsidRDefault="00CF2CD6" w:rsidP="00CF2CD6">
            <w:pPr>
              <w:pStyle w:val="ListParagraph"/>
              <w:spacing w:after="160" w:line="252" w:lineRule="auto"/>
              <w:rPr>
                <w:rFonts w:eastAsia="Times New Roman"/>
              </w:rPr>
            </w:pPr>
          </w:p>
        </w:tc>
        <w:tc>
          <w:tcPr>
            <w:tcW w:w="4086" w:type="dxa"/>
          </w:tcPr>
          <w:p w14:paraId="4E76875B" w14:textId="0060BE24" w:rsidR="00180615" w:rsidRDefault="00691E13" w:rsidP="00180615">
            <w:pPr>
              <w:rPr>
                <w:rFonts w:cs="Arial"/>
                <w:noProof/>
              </w:rPr>
            </w:pPr>
            <w:r>
              <w:rPr>
                <w:noProof/>
              </w:rPr>
              <w:drawing>
                <wp:inline distT="0" distB="0" distL="0" distR="0" wp14:anchorId="65E0A5D9" wp14:editId="5AEA8A59">
                  <wp:extent cx="2118007" cy="31972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1904" cy="3218203"/>
                          </a:xfrm>
                          <a:prstGeom prst="rect">
                            <a:avLst/>
                          </a:prstGeom>
                          <a:noFill/>
                          <a:ln>
                            <a:noFill/>
                          </a:ln>
                        </pic:spPr>
                      </pic:pic>
                    </a:graphicData>
                  </a:graphic>
                </wp:inline>
              </w:drawing>
            </w:r>
          </w:p>
        </w:tc>
      </w:tr>
      <w:tr w:rsidR="00691E13" w14:paraId="6C3E6089" w14:textId="77777777" w:rsidTr="005C60C1">
        <w:trPr>
          <w:trHeight w:val="397"/>
        </w:trPr>
        <w:tc>
          <w:tcPr>
            <w:tcW w:w="5949" w:type="dxa"/>
            <w:vAlign w:val="center"/>
          </w:tcPr>
          <w:p w14:paraId="3A2E20F0" w14:textId="77777777" w:rsidR="00180615" w:rsidRDefault="00180615" w:rsidP="00180615">
            <w:pPr>
              <w:rPr>
                <w:rFonts w:cs="Arial"/>
                <w:b/>
              </w:rPr>
            </w:pPr>
            <w:r w:rsidRPr="00711B30">
              <w:rPr>
                <w:rFonts w:cs="Arial"/>
                <w:b/>
              </w:rPr>
              <w:lastRenderedPageBreak/>
              <w:t>Dr Kate Fayers</w:t>
            </w:r>
          </w:p>
          <w:p w14:paraId="5667AE0F" w14:textId="77777777" w:rsidR="00CF2CD6" w:rsidRDefault="00CF2CD6" w:rsidP="00180615">
            <w:pPr>
              <w:rPr>
                <w:rFonts w:cs="Arial"/>
                <w:b/>
              </w:rPr>
            </w:pPr>
          </w:p>
          <w:p w14:paraId="5EE0DADE" w14:textId="77777777" w:rsidR="00CF2CD6" w:rsidRDefault="00CF2CD6" w:rsidP="00CF2CD6">
            <w:r>
              <w:t>Patient empowerment has been at the heart of Kate’s strategy for developing an intermediate community service which has relocated type 1 and type 2 diabetes care into the community. Kate has an interest in Leadership Development and was recently invited by Diabetes UK to be part of a national Collaborative Leaders group. Adopting the TPD role for diabetes and endocrinology, alongside friend and colleague Dr Hermione Price, during the pandemic has provided lots of opportunity to better understand training requirements in a virtual setting.</w:t>
            </w:r>
          </w:p>
          <w:p w14:paraId="73395235" w14:textId="77777777" w:rsidR="00CF2CD6" w:rsidRDefault="00CF2CD6" w:rsidP="00CF2CD6">
            <w:r>
              <w:t>In 2018 the West Hampshire team was shortlisted by the HSJ Improving Value in Diabetes awards for work centred on parity of esteem and equitable access to diabetes care.  </w:t>
            </w:r>
          </w:p>
          <w:p w14:paraId="7CCBAB75" w14:textId="16B26F62" w:rsidR="00CF2CD6" w:rsidRPr="006C5AD4" w:rsidRDefault="00CF2CD6" w:rsidP="00180615">
            <w:pPr>
              <w:rPr>
                <w:rFonts w:cs="Arial"/>
                <w:b/>
              </w:rPr>
            </w:pPr>
          </w:p>
        </w:tc>
        <w:tc>
          <w:tcPr>
            <w:tcW w:w="4086" w:type="dxa"/>
          </w:tcPr>
          <w:p w14:paraId="2C7DAC0E" w14:textId="2C1704C6" w:rsidR="00180615" w:rsidRDefault="00223E6B" w:rsidP="00180615">
            <w:pPr>
              <w:rPr>
                <w:rFonts w:cs="Arial"/>
                <w:noProof/>
              </w:rPr>
            </w:pPr>
            <w:r>
              <w:rPr>
                <w:noProof/>
              </w:rPr>
              <w:drawing>
                <wp:inline distT="0" distB="0" distL="0" distR="0" wp14:anchorId="6CC22F1E" wp14:editId="0FC0F8A3">
                  <wp:extent cx="2457450" cy="2457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inline>
              </w:drawing>
            </w:r>
          </w:p>
        </w:tc>
      </w:tr>
    </w:tbl>
    <w:p w14:paraId="395321AB" w14:textId="77777777" w:rsidR="00AF568F" w:rsidRPr="00DA527C" w:rsidRDefault="00AF568F" w:rsidP="00DA527C"/>
    <w:sectPr w:rsidR="00AF568F" w:rsidRPr="00DA527C" w:rsidSect="00271A5C">
      <w:headerReference w:type="default" r:id="rId19"/>
      <w:footerReference w:type="even" r:id="rId20"/>
      <w:footerReference w:type="default" r:id="rId21"/>
      <w:headerReference w:type="first" r:id="rId22"/>
      <w:footerReference w:type="first" r:id="rId23"/>
      <w:type w:val="continuous"/>
      <w:pgSz w:w="11900" w:h="16820"/>
      <w:pgMar w:top="1134" w:right="851" w:bottom="1134"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E41DF" w14:textId="77777777" w:rsidR="00D175A3" w:rsidRDefault="00D175A3" w:rsidP="00AC72FD">
      <w:r>
        <w:separator/>
      </w:r>
    </w:p>
  </w:endnote>
  <w:endnote w:type="continuationSeparator" w:id="0">
    <w:p w14:paraId="03C151AB" w14:textId="77777777" w:rsidR="00D175A3" w:rsidRDefault="00D175A3" w:rsidP="00AC72FD">
      <w:r>
        <w:continuationSeparator/>
      </w:r>
    </w:p>
  </w:endnote>
  <w:endnote w:type="continuationNotice" w:id="1">
    <w:p w14:paraId="418D4F8D" w14:textId="77777777" w:rsidR="00D175A3" w:rsidRDefault="00D175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849E8" w14:textId="77777777" w:rsidR="00ED2809" w:rsidRDefault="00ED2809" w:rsidP="001841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A81376" w14:textId="77777777" w:rsidR="00ED2809" w:rsidRDefault="00ED2809" w:rsidP="0091039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A9011" w14:textId="77777777" w:rsidR="00ED2809" w:rsidRPr="00BC3EE5" w:rsidRDefault="00ED2809" w:rsidP="009D32F5">
    <w:pPr>
      <w:pStyle w:val="Footer"/>
      <w:framePr w:wrap="around" w:vAnchor="text" w:hAnchor="margin" w:xAlign="center" w:y="1"/>
      <w:jc w:val="right"/>
      <w:rPr>
        <w:rStyle w:val="PageNumber"/>
        <w:color w:val="000000"/>
        <w:sz w:val="20"/>
        <w:szCs w:val="20"/>
      </w:rPr>
    </w:pPr>
    <w:r w:rsidRPr="00BC3EE5">
      <w:rPr>
        <w:rStyle w:val="PageNumber"/>
        <w:color w:val="000000"/>
        <w:sz w:val="20"/>
        <w:szCs w:val="20"/>
      </w:rPr>
      <w:fldChar w:fldCharType="begin"/>
    </w:r>
    <w:r w:rsidRPr="00BC3EE5">
      <w:rPr>
        <w:rStyle w:val="PageNumber"/>
        <w:color w:val="000000"/>
        <w:sz w:val="20"/>
        <w:szCs w:val="20"/>
      </w:rPr>
      <w:instrText xml:space="preserve">PAGE  </w:instrText>
    </w:r>
    <w:r w:rsidRPr="00BC3EE5">
      <w:rPr>
        <w:rStyle w:val="PageNumber"/>
        <w:color w:val="000000"/>
        <w:sz w:val="20"/>
        <w:szCs w:val="20"/>
      </w:rPr>
      <w:fldChar w:fldCharType="separate"/>
    </w:r>
    <w:r w:rsidR="009648C3" w:rsidRPr="00BC3EE5">
      <w:rPr>
        <w:rStyle w:val="PageNumber"/>
        <w:noProof/>
        <w:color w:val="000000"/>
        <w:sz w:val="20"/>
        <w:szCs w:val="20"/>
      </w:rPr>
      <w:t>2</w:t>
    </w:r>
    <w:r w:rsidRPr="00BC3EE5">
      <w:rPr>
        <w:rStyle w:val="PageNumber"/>
        <w:color w:val="000000"/>
        <w:sz w:val="20"/>
        <w:szCs w:val="20"/>
      </w:rPr>
      <w:fldChar w:fldCharType="end"/>
    </w:r>
  </w:p>
  <w:p w14:paraId="3C25A8D4" w14:textId="77777777" w:rsidR="00ED2809" w:rsidRDefault="00ED2809" w:rsidP="007F2CB8">
    <w:pPr>
      <w:pStyle w:val="Footer"/>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B9BE4" w14:textId="43C72CB8" w:rsidR="00F6705A" w:rsidRDefault="00F6705A" w:rsidP="00EE656F">
    <w:pPr>
      <w:pStyle w:val="Footer"/>
      <w:tabs>
        <w:tab w:val="clear" w:pos="4320"/>
        <w:tab w:val="clear" w:pos="8640"/>
        <w:tab w:val="left" w:pos="3255"/>
      </w:tabs>
    </w:pPr>
    <w:r>
      <w:rPr>
        <w:noProof/>
      </w:rPr>
      <w:drawing>
        <wp:anchor distT="0" distB="0" distL="114300" distR="114300" simplePos="0" relativeHeight="251658241" behindDoc="1" locked="0" layoutInCell="1" allowOverlap="1" wp14:anchorId="0C6D129D" wp14:editId="51B55A0C">
          <wp:simplePos x="0" y="0"/>
          <wp:positionH relativeFrom="column">
            <wp:posOffset>-537882</wp:posOffset>
          </wp:positionH>
          <wp:positionV relativeFrom="paragraph">
            <wp:posOffset>-365760</wp:posOffset>
          </wp:positionV>
          <wp:extent cx="7560000" cy="902189"/>
          <wp:effectExtent l="0" t="0" r="0" b="0"/>
          <wp:wrapNone/>
          <wp:docPr id="4" name="Picture 4" descr="www.hee.nhs.uk&#10;We work with partners to plan, recruit, educate and train the health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ww.hee.nhs.uk&#10;We work with partners to plan, recruit, educate and train the health workforce."/>
                  <pic:cNvPicPr/>
                </pic:nvPicPr>
                <pic:blipFill>
                  <a:blip r:embed="rId1"/>
                  <a:stretch>
                    <a:fillRect/>
                  </a:stretch>
                </pic:blipFill>
                <pic:spPr>
                  <a:xfrm>
                    <a:off x="0" y="0"/>
                    <a:ext cx="7560000" cy="902189"/>
                  </a:xfrm>
                  <a:prstGeom prst="rect">
                    <a:avLst/>
                  </a:prstGeom>
                </pic:spPr>
              </pic:pic>
            </a:graphicData>
          </a:graphic>
          <wp14:sizeRelH relativeFrom="page">
            <wp14:pctWidth>0</wp14:pctWidth>
          </wp14:sizeRelH>
          <wp14:sizeRelV relativeFrom="page">
            <wp14:pctHeight>0</wp14:pctHeight>
          </wp14:sizeRelV>
        </wp:anchor>
      </w:drawing>
    </w:r>
    <w:r w:rsidR="00EE656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2A525" w14:textId="77777777" w:rsidR="00D175A3" w:rsidRDefault="00D175A3" w:rsidP="00AC72FD">
      <w:r>
        <w:separator/>
      </w:r>
    </w:p>
  </w:footnote>
  <w:footnote w:type="continuationSeparator" w:id="0">
    <w:p w14:paraId="149BF5C4" w14:textId="77777777" w:rsidR="00D175A3" w:rsidRDefault="00D175A3" w:rsidP="00AC72FD">
      <w:r>
        <w:continuationSeparator/>
      </w:r>
    </w:p>
  </w:footnote>
  <w:footnote w:type="continuationNotice" w:id="1">
    <w:p w14:paraId="56897F35" w14:textId="77777777" w:rsidR="00D175A3" w:rsidRDefault="00D175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7E1D7" w14:textId="5DB306E2" w:rsidR="00ED2809" w:rsidRPr="00AC72FD" w:rsidRDefault="00ED2809" w:rsidP="00AF568F">
    <w:pPr>
      <w:pStyle w:val="Heading2"/>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6DCD3" w14:textId="44D3875E" w:rsidR="00871E52" w:rsidRDefault="0052605B">
    <w:pPr>
      <w:pStyle w:val="Header"/>
    </w:pPr>
    <w:r>
      <w:rPr>
        <w:noProof/>
      </w:rPr>
      <w:drawing>
        <wp:anchor distT="0" distB="0" distL="114300" distR="114300" simplePos="0" relativeHeight="251658242" behindDoc="1" locked="0" layoutInCell="1" allowOverlap="1" wp14:anchorId="01FCE82F" wp14:editId="46F737DC">
          <wp:simplePos x="0" y="0"/>
          <wp:positionH relativeFrom="page">
            <wp:align>right</wp:align>
          </wp:positionH>
          <wp:positionV relativeFrom="paragraph">
            <wp:posOffset>-360045</wp:posOffset>
          </wp:positionV>
          <wp:extent cx="3784600" cy="1435100"/>
          <wp:effectExtent l="0" t="0" r="6350" b="0"/>
          <wp:wrapNone/>
          <wp:docPr id="1" name="Picture 1" descr="Health Education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ealth Education England logo"/>
                  <pic:cNvPicPr/>
                </pic:nvPicPr>
                <pic:blipFill>
                  <a:blip r:embed="rId1"/>
                  <a:stretch>
                    <a:fillRect/>
                  </a:stretch>
                </pic:blipFill>
                <pic:spPr>
                  <a:xfrm>
                    <a:off x="0" y="0"/>
                    <a:ext cx="3784600" cy="1435100"/>
                  </a:xfrm>
                  <a:prstGeom prst="rect">
                    <a:avLst/>
                  </a:prstGeom>
                </pic:spPr>
              </pic:pic>
            </a:graphicData>
          </a:graphic>
          <wp14:sizeRelH relativeFrom="page">
            <wp14:pctWidth>0</wp14:pctWidth>
          </wp14:sizeRelH>
          <wp14:sizeRelV relativeFrom="page">
            <wp14:pctHeight>0</wp14:pctHeight>
          </wp14:sizeRelV>
        </wp:anchor>
      </w:drawing>
    </w:r>
    <w:r w:rsidR="000000C9">
      <w:rPr>
        <w:noProof/>
      </w:rPr>
      <w:drawing>
        <wp:anchor distT="0" distB="0" distL="114300" distR="114300" simplePos="0" relativeHeight="251658240" behindDoc="1" locked="0" layoutInCell="1" allowOverlap="1" wp14:anchorId="58654015" wp14:editId="67CE264D">
          <wp:simplePos x="0" y="0"/>
          <wp:positionH relativeFrom="column">
            <wp:posOffset>3231243</wp:posOffset>
          </wp:positionH>
          <wp:positionV relativeFrom="paragraph">
            <wp:posOffset>-360045</wp:posOffset>
          </wp:positionV>
          <wp:extent cx="3784600" cy="1435100"/>
          <wp:effectExtent l="0" t="0" r="0" b="0"/>
          <wp:wrapNone/>
          <wp:docPr id="8" name="Picture 8" descr="Health Education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ealth Education England logo"/>
                  <pic:cNvPicPr/>
                </pic:nvPicPr>
                <pic:blipFill>
                  <a:blip r:embed="rId1"/>
                  <a:stretch>
                    <a:fillRect/>
                  </a:stretch>
                </pic:blipFill>
                <pic:spPr>
                  <a:xfrm>
                    <a:off x="0" y="0"/>
                    <a:ext cx="3784600" cy="1435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A07AF8"/>
    <w:multiLevelType w:val="hybridMultilevel"/>
    <w:tmpl w:val="78526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39F07A3"/>
    <w:multiLevelType w:val="hybridMultilevel"/>
    <w:tmpl w:val="69069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280138990">
    <w:abstractNumId w:val="0"/>
  </w:num>
  <w:num w:numId="2" w16cid:durableId="18390756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3E9"/>
    <w:rsid w:val="000000C9"/>
    <w:rsid w:val="00033428"/>
    <w:rsid w:val="0007709A"/>
    <w:rsid w:val="000B1155"/>
    <w:rsid w:val="000C2B67"/>
    <w:rsid w:val="000D0B8A"/>
    <w:rsid w:val="000E4477"/>
    <w:rsid w:val="000F0E2B"/>
    <w:rsid w:val="00101FB9"/>
    <w:rsid w:val="00107CF7"/>
    <w:rsid w:val="0011080F"/>
    <w:rsid w:val="00121D03"/>
    <w:rsid w:val="001263B4"/>
    <w:rsid w:val="00135A54"/>
    <w:rsid w:val="00166952"/>
    <w:rsid w:val="00180615"/>
    <w:rsid w:val="00182262"/>
    <w:rsid w:val="00184133"/>
    <w:rsid w:val="00192D19"/>
    <w:rsid w:val="001A3B4D"/>
    <w:rsid w:val="001A70C0"/>
    <w:rsid w:val="001C4B27"/>
    <w:rsid w:val="001C50F9"/>
    <w:rsid w:val="001D4F3A"/>
    <w:rsid w:val="001D6704"/>
    <w:rsid w:val="001F54D9"/>
    <w:rsid w:val="00214162"/>
    <w:rsid w:val="00223E6B"/>
    <w:rsid w:val="0024121F"/>
    <w:rsid w:val="002472D3"/>
    <w:rsid w:val="0025038D"/>
    <w:rsid w:val="002506C3"/>
    <w:rsid w:val="002673BB"/>
    <w:rsid w:val="00271A5C"/>
    <w:rsid w:val="002763D0"/>
    <w:rsid w:val="00284E67"/>
    <w:rsid w:val="002C0BBE"/>
    <w:rsid w:val="002D3DA4"/>
    <w:rsid w:val="002D6889"/>
    <w:rsid w:val="002E49BA"/>
    <w:rsid w:val="002F43E0"/>
    <w:rsid w:val="00302D75"/>
    <w:rsid w:val="003061D6"/>
    <w:rsid w:val="00315079"/>
    <w:rsid w:val="00317F85"/>
    <w:rsid w:val="00321DD9"/>
    <w:rsid w:val="00333056"/>
    <w:rsid w:val="00336F1F"/>
    <w:rsid w:val="00366C2F"/>
    <w:rsid w:val="0038048C"/>
    <w:rsid w:val="00396DB2"/>
    <w:rsid w:val="003F7885"/>
    <w:rsid w:val="004265C5"/>
    <w:rsid w:val="0042708F"/>
    <w:rsid w:val="004303E9"/>
    <w:rsid w:val="00435AF8"/>
    <w:rsid w:val="0046599C"/>
    <w:rsid w:val="00471FC3"/>
    <w:rsid w:val="0049317B"/>
    <w:rsid w:val="00493994"/>
    <w:rsid w:val="004A6A58"/>
    <w:rsid w:val="004B1058"/>
    <w:rsid w:val="004F1A0E"/>
    <w:rsid w:val="004F2419"/>
    <w:rsid w:val="004F47A4"/>
    <w:rsid w:val="005045A2"/>
    <w:rsid w:val="00505CEA"/>
    <w:rsid w:val="005108FD"/>
    <w:rsid w:val="00511668"/>
    <w:rsid w:val="00515FBD"/>
    <w:rsid w:val="0052605B"/>
    <w:rsid w:val="00526548"/>
    <w:rsid w:val="005325A5"/>
    <w:rsid w:val="00532F65"/>
    <w:rsid w:val="005334AA"/>
    <w:rsid w:val="00535C78"/>
    <w:rsid w:val="0054772B"/>
    <w:rsid w:val="00571942"/>
    <w:rsid w:val="005858F4"/>
    <w:rsid w:val="00585E1B"/>
    <w:rsid w:val="00586719"/>
    <w:rsid w:val="005A29F3"/>
    <w:rsid w:val="005A2D00"/>
    <w:rsid w:val="005A4089"/>
    <w:rsid w:val="005C60C1"/>
    <w:rsid w:val="005C7973"/>
    <w:rsid w:val="005C7ECA"/>
    <w:rsid w:val="005D292D"/>
    <w:rsid w:val="005F4009"/>
    <w:rsid w:val="006076D4"/>
    <w:rsid w:val="00612DDC"/>
    <w:rsid w:val="00627FB1"/>
    <w:rsid w:val="00636D20"/>
    <w:rsid w:val="006378E4"/>
    <w:rsid w:val="006441DC"/>
    <w:rsid w:val="006515C0"/>
    <w:rsid w:val="00665ACB"/>
    <w:rsid w:val="00683AD2"/>
    <w:rsid w:val="00691E13"/>
    <w:rsid w:val="00695C98"/>
    <w:rsid w:val="006B0F5A"/>
    <w:rsid w:val="006C5AD4"/>
    <w:rsid w:val="006D010F"/>
    <w:rsid w:val="00706DB2"/>
    <w:rsid w:val="0070782C"/>
    <w:rsid w:val="00711B30"/>
    <w:rsid w:val="00716333"/>
    <w:rsid w:val="0073057D"/>
    <w:rsid w:val="0076131F"/>
    <w:rsid w:val="00774574"/>
    <w:rsid w:val="00782D6A"/>
    <w:rsid w:val="007B03D7"/>
    <w:rsid w:val="007C5401"/>
    <w:rsid w:val="007E03A6"/>
    <w:rsid w:val="007E65D8"/>
    <w:rsid w:val="007F2CB8"/>
    <w:rsid w:val="007F454A"/>
    <w:rsid w:val="00813F6C"/>
    <w:rsid w:val="00816047"/>
    <w:rsid w:val="008279E6"/>
    <w:rsid w:val="00832F64"/>
    <w:rsid w:val="00857D7A"/>
    <w:rsid w:val="00861C74"/>
    <w:rsid w:val="00871E52"/>
    <w:rsid w:val="00893D92"/>
    <w:rsid w:val="008A3456"/>
    <w:rsid w:val="008B0C2E"/>
    <w:rsid w:val="008B53A0"/>
    <w:rsid w:val="008E25C9"/>
    <w:rsid w:val="008F1391"/>
    <w:rsid w:val="008F1A3E"/>
    <w:rsid w:val="009012B1"/>
    <w:rsid w:val="00906015"/>
    <w:rsid w:val="0091039C"/>
    <w:rsid w:val="0091075E"/>
    <w:rsid w:val="00911F49"/>
    <w:rsid w:val="009178A8"/>
    <w:rsid w:val="00917984"/>
    <w:rsid w:val="00922B52"/>
    <w:rsid w:val="0092469F"/>
    <w:rsid w:val="00933394"/>
    <w:rsid w:val="00944F06"/>
    <w:rsid w:val="00956443"/>
    <w:rsid w:val="00962512"/>
    <w:rsid w:val="00963A3E"/>
    <w:rsid w:val="009648C3"/>
    <w:rsid w:val="00964AF4"/>
    <w:rsid w:val="0097336F"/>
    <w:rsid w:val="00986B81"/>
    <w:rsid w:val="009C0143"/>
    <w:rsid w:val="009C7DBA"/>
    <w:rsid w:val="009D323A"/>
    <w:rsid w:val="009D32F5"/>
    <w:rsid w:val="009E141F"/>
    <w:rsid w:val="009E2641"/>
    <w:rsid w:val="00A01CEE"/>
    <w:rsid w:val="00A030ED"/>
    <w:rsid w:val="00A22A5E"/>
    <w:rsid w:val="00A41F17"/>
    <w:rsid w:val="00A4369A"/>
    <w:rsid w:val="00A61D83"/>
    <w:rsid w:val="00A744BF"/>
    <w:rsid w:val="00A76867"/>
    <w:rsid w:val="00A932D2"/>
    <w:rsid w:val="00A93D52"/>
    <w:rsid w:val="00AA400D"/>
    <w:rsid w:val="00AC72FD"/>
    <w:rsid w:val="00AD3004"/>
    <w:rsid w:val="00AF3FD0"/>
    <w:rsid w:val="00AF568F"/>
    <w:rsid w:val="00B02348"/>
    <w:rsid w:val="00B11E39"/>
    <w:rsid w:val="00B20A06"/>
    <w:rsid w:val="00B44DC5"/>
    <w:rsid w:val="00B61FA4"/>
    <w:rsid w:val="00B63C40"/>
    <w:rsid w:val="00B65A03"/>
    <w:rsid w:val="00B6729B"/>
    <w:rsid w:val="00B73D9D"/>
    <w:rsid w:val="00B73E01"/>
    <w:rsid w:val="00B76657"/>
    <w:rsid w:val="00B86BE0"/>
    <w:rsid w:val="00B917B5"/>
    <w:rsid w:val="00BB2C27"/>
    <w:rsid w:val="00BC3EE5"/>
    <w:rsid w:val="00BE6E4F"/>
    <w:rsid w:val="00C15FC6"/>
    <w:rsid w:val="00C20B30"/>
    <w:rsid w:val="00C260D3"/>
    <w:rsid w:val="00C669B6"/>
    <w:rsid w:val="00C818D9"/>
    <w:rsid w:val="00CA7EEA"/>
    <w:rsid w:val="00CB5E8C"/>
    <w:rsid w:val="00CE65E1"/>
    <w:rsid w:val="00CF2CD6"/>
    <w:rsid w:val="00D02439"/>
    <w:rsid w:val="00D04DF1"/>
    <w:rsid w:val="00D175A3"/>
    <w:rsid w:val="00D231B1"/>
    <w:rsid w:val="00D40C54"/>
    <w:rsid w:val="00D421BF"/>
    <w:rsid w:val="00D42521"/>
    <w:rsid w:val="00D668D6"/>
    <w:rsid w:val="00D743DB"/>
    <w:rsid w:val="00D8140F"/>
    <w:rsid w:val="00D94A70"/>
    <w:rsid w:val="00DA527C"/>
    <w:rsid w:val="00DD64FB"/>
    <w:rsid w:val="00DE2744"/>
    <w:rsid w:val="00DF6A80"/>
    <w:rsid w:val="00E2705C"/>
    <w:rsid w:val="00E351B5"/>
    <w:rsid w:val="00E416A1"/>
    <w:rsid w:val="00E577E5"/>
    <w:rsid w:val="00E6262B"/>
    <w:rsid w:val="00E82860"/>
    <w:rsid w:val="00E84598"/>
    <w:rsid w:val="00E95AC5"/>
    <w:rsid w:val="00EA29F1"/>
    <w:rsid w:val="00EA3FAA"/>
    <w:rsid w:val="00ED223A"/>
    <w:rsid w:val="00ED2809"/>
    <w:rsid w:val="00ED46E1"/>
    <w:rsid w:val="00ED5CB6"/>
    <w:rsid w:val="00EE656F"/>
    <w:rsid w:val="00EF462E"/>
    <w:rsid w:val="00F04450"/>
    <w:rsid w:val="00F44625"/>
    <w:rsid w:val="00F4500D"/>
    <w:rsid w:val="00F5593D"/>
    <w:rsid w:val="00F6705A"/>
    <w:rsid w:val="00FB0FE2"/>
    <w:rsid w:val="00FB5A25"/>
    <w:rsid w:val="00FC2FCD"/>
    <w:rsid w:val="00FC54F1"/>
    <w:rsid w:val="00FD6264"/>
    <w:rsid w:val="00FE7501"/>
    <w:rsid w:val="281C6D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68744D"/>
  <w14:defaultImageDpi w14:val="330"/>
  <w15:docId w15:val="{06247467-7385-6B43-9C9B-8F40E3CA2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889"/>
  </w:style>
  <w:style w:type="paragraph" w:styleId="Heading1">
    <w:name w:val="heading 1"/>
    <w:basedOn w:val="Normal"/>
    <w:next w:val="Normal"/>
    <w:link w:val="Heading1Char"/>
    <w:uiPriority w:val="9"/>
    <w:qFormat/>
    <w:rsid w:val="000000C9"/>
    <w:pPr>
      <w:keepNext/>
      <w:keepLines/>
      <w:spacing w:before="400" w:after="100" w:afterAutospacing="1"/>
      <w:outlineLvl w:val="0"/>
    </w:pPr>
    <w:rPr>
      <w:rFonts w:eastAsiaTheme="majorEastAsia" w:cs="Arial"/>
      <w:b/>
      <w:bCs/>
      <w:color w:val="AE2473" w:themeColor="accent5"/>
      <w:sz w:val="40"/>
      <w:szCs w:val="40"/>
    </w:rPr>
  </w:style>
  <w:style w:type="paragraph" w:styleId="Heading2">
    <w:name w:val="heading 2"/>
    <w:basedOn w:val="Normal"/>
    <w:next w:val="Normal"/>
    <w:link w:val="Heading2Char"/>
    <w:uiPriority w:val="9"/>
    <w:unhideWhenUsed/>
    <w:qFormat/>
    <w:rsid w:val="000000C9"/>
    <w:pPr>
      <w:keepNext/>
      <w:keepLines/>
      <w:spacing w:after="100" w:afterAutospacing="1"/>
      <w:outlineLvl w:val="1"/>
    </w:pPr>
    <w:rPr>
      <w:rFonts w:eastAsiaTheme="majorEastAsia" w:cstheme="majorBidi"/>
      <w:b/>
      <w:bCs/>
      <w:color w:val="003087" w:themeColor="accent3"/>
      <w:sz w:val="28"/>
      <w:szCs w:val="28"/>
    </w:rPr>
  </w:style>
  <w:style w:type="paragraph" w:styleId="Heading3">
    <w:name w:val="heading 3"/>
    <w:basedOn w:val="Normal"/>
    <w:next w:val="Normal"/>
    <w:link w:val="Heading3Char"/>
    <w:uiPriority w:val="9"/>
    <w:unhideWhenUsed/>
    <w:qFormat/>
    <w:rsid w:val="002E49BA"/>
    <w:pPr>
      <w:spacing w:after="100" w:afterAutospacing="1"/>
      <w:outlineLvl w:val="2"/>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basedOn w:val="DefaultParagraphFont"/>
    <w:link w:val="Heading1"/>
    <w:uiPriority w:val="9"/>
    <w:rsid w:val="000000C9"/>
    <w:rPr>
      <w:rFonts w:eastAsiaTheme="majorEastAsia" w:cs="Arial"/>
      <w:b/>
      <w:bCs/>
      <w:color w:val="AE2473" w:themeColor="accent5"/>
      <w:sz w:val="40"/>
      <w:szCs w:val="40"/>
    </w:rPr>
  </w:style>
  <w:style w:type="character" w:customStyle="1" w:styleId="Heading2Char">
    <w:name w:val="Heading 2 Char"/>
    <w:basedOn w:val="DefaultParagraphFont"/>
    <w:link w:val="Heading2"/>
    <w:uiPriority w:val="9"/>
    <w:rsid w:val="000000C9"/>
    <w:rPr>
      <w:rFonts w:eastAsiaTheme="majorEastAsia" w:cstheme="majorBidi"/>
      <w:b/>
      <w:bCs/>
      <w:color w:val="003087" w:themeColor="accent3"/>
      <w:sz w:val="28"/>
      <w:szCs w:val="28"/>
    </w:rPr>
  </w:style>
  <w:style w:type="character" w:customStyle="1" w:styleId="Heading3Char">
    <w:name w:val="Heading 3 Char"/>
    <w:basedOn w:val="DefaultParagraphFont"/>
    <w:link w:val="Heading3"/>
    <w:uiPriority w:val="9"/>
    <w:rsid w:val="002E49BA"/>
    <w:rPr>
      <w:b/>
      <w:szCs w:val="22"/>
    </w:rPr>
  </w:style>
  <w:style w:type="paragraph" w:customStyle="1" w:styleId="Introductionparagraphpink">
    <w:name w:val="Introduction paragraph pink"/>
    <w:basedOn w:val="Normal"/>
    <w:rsid w:val="002D6889"/>
    <w:rPr>
      <w:color w:val="A00054"/>
    </w:rPr>
  </w:style>
  <w:style w:type="paragraph" w:customStyle="1" w:styleId="Introductionparagraphblue">
    <w:name w:val="Introduction paragraph blue"/>
    <w:basedOn w:val="Normal"/>
    <w:rsid w:val="007F2CB8"/>
    <w:pPr>
      <w:spacing w:after="400"/>
    </w:pPr>
    <w:rPr>
      <w:color w:val="003893"/>
      <w:sz w:val="32"/>
      <w:szCs w:val="32"/>
    </w:rPr>
  </w:style>
  <w:style w:type="paragraph" w:customStyle="1" w:styleId="Reporttitleinheader">
    <w:name w:val="Report title in header"/>
    <w:basedOn w:val="Heading2"/>
    <w:rsid w:val="00DF6A80"/>
    <w:pPr>
      <w:spacing w:after="400"/>
    </w:pPr>
    <w:rPr>
      <w:sz w:val="48"/>
    </w:rPr>
  </w:style>
  <w:style w:type="paragraph" w:styleId="NormalWeb">
    <w:name w:val="Normal (Web)"/>
    <w:basedOn w:val="Normal"/>
    <w:uiPriority w:val="99"/>
    <w:unhideWhenUsed/>
    <w:rsid w:val="002D6889"/>
    <w:pPr>
      <w:spacing w:before="100" w:beforeAutospacing="1" w:after="100" w:afterAutospacing="1"/>
    </w:pPr>
    <w:rPr>
      <w:rFonts w:ascii="Times" w:hAnsi="Times" w:cs="Times New Roman"/>
      <w:sz w:val="20"/>
    </w:rPr>
  </w:style>
  <w:style w:type="paragraph" w:customStyle="1" w:styleId="Quotestyle">
    <w:name w:val="Quote style"/>
    <w:basedOn w:val="Normal"/>
    <w:rsid w:val="002E49BA"/>
    <w:pPr>
      <w:spacing w:after="100" w:afterAutospacing="1"/>
    </w:pPr>
    <w:rPr>
      <w:color w:val="A00054"/>
      <w:sz w:val="28"/>
      <w:szCs w:val="28"/>
    </w:rPr>
  </w:style>
  <w:style w:type="paragraph" w:customStyle="1" w:styleId="Reportcovertitle">
    <w:name w:val="Report cover title"/>
    <w:basedOn w:val="Normal"/>
    <w:rsid w:val="00DF6A80"/>
    <w:pPr>
      <w:spacing w:before="1200"/>
    </w:pPr>
    <w:rPr>
      <w:b/>
      <w:color w:val="A00054"/>
      <w:sz w:val="64"/>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DC5"/>
    <w:rPr>
      <w:rFonts w:ascii="Lucida Grande" w:hAnsi="Lucida Grande" w:cs="Lucida Grande"/>
      <w:sz w:val="18"/>
      <w:szCs w:val="18"/>
    </w:rPr>
  </w:style>
  <w:style w:type="character" w:styleId="Strong">
    <w:name w:val="Strong"/>
    <w:basedOn w:val="DefaultParagraphFont"/>
    <w:uiPriority w:val="22"/>
    <w:rsid w:val="00EA29F1"/>
    <w:rPr>
      <w:b/>
      <w:bCs/>
    </w:rPr>
  </w:style>
  <w:style w:type="table" w:styleId="TableGrid">
    <w:name w:val="Table Grid"/>
    <w:basedOn w:val="TableNormal"/>
    <w:uiPriority w:val="59"/>
    <w:rsid w:val="00E27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080F"/>
    <w:pPr>
      <w:ind w:left="720"/>
      <w:contextualSpacing/>
    </w:pPr>
    <w:rPr>
      <w:rFonts w:eastAsia="MS Mincho" w:cs="Times New Roman"/>
    </w:rPr>
  </w:style>
  <w:style w:type="character" w:customStyle="1" w:styleId="caps">
    <w:name w:val="caps"/>
    <w:basedOn w:val="DefaultParagraphFont"/>
    <w:rsid w:val="00893D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708055">
      <w:bodyDiv w:val="1"/>
      <w:marLeft w:val="0"/>
      <w:marRight w:val="0"/>
      <w:marTop w:val="0"/>
      <w:marBottom w:val="0"/>
      <w:divBdr>
        <w:top w:val="none" w:sz="0" w:space="0" w:color="auto"/>
        <w:left w:val="none" w:sz="0" w:space="0" w:color="auto"/>
        <w:bottom w:val="none" w:sz="0" w:space="0" w:color="auto"/>
        <w:right w:val="none" w:sz="0" w:space="0" w:color="auto"/>
      </w:divBdr>
    </w:div>
    <w:div w:id="727724586">
      <w:bodyDiv w:val="1"/>
      <w:marLeft w:val="0"/>
      <w:marRight w:val="0"/>
      <w:marTop w:val="0"/>
      <w:marBottom w:val="0"/>
      <w:divBdr>
        <w:top w:val="none" w:sz="0" w:space="0" w:color="auto"/>
        <w:left w:val="none" w:sz="0" w:space="0" w:color="auto"/>
        <w:bottom w:val="none" w:sz="0" w:space="0" w:color="auto"/>
        <w:right w:val="none" w:sz="0" w:space="0" w:color="auto"/>
      </w:divBdr>
    </w:div>
    <w:div w:id="1090586760">
      <w:bodyDiv w:val="1"/>
      <w:marLeft w:val="0"/>
      <w:marRight w:val="0"/>
      <w:marTop w:val="0"/>
      <w:marBottom w:val="0"/>
      <w:divBdr>
        <w:top w:val="none" w:sz="0" w:space="0" w:color="auto"/>
        <w:left w:val="none" w:sz="0" w:space="0" w:color="auto"/>
        <w:bottom w:val="none" w:sz="0" w:space="0" w:color="auto"/>
        <w:right w:val="none" w:sz="0" w:space="0" w:color="auto"/>
      </w:divBdr>
    </w:div>
    <w:div w:id="17643052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cid:image003.png@01D88F8B.1E1D917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active.net/"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6246528BBD514E029D6B470205151B4E@hypro" TargetMode="External"/><Relationship Id="rId22"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HEE">
  <a:themeElements>
    <a:clrScheme name="NHS">
      <a:dk1>
        <a:srgbClr val="005EB8"/>
      </a:dk1>
      <a:lt1>
        <a:srgbClr val="FFFFFF"/>
      </a:lt1>
      <a:dk2>
        <a:srgbClr val="0071CE"/>
      </a:dk2>
      <a:lt2>
        <a:srgbClr val="E8EDEE"/>
      </a:lt2>
      <a:accent1>
        <a:srgbClr val="41B6E6"/>
      </a:accent1>
      <a:accent2>
        <a:srgbClr val="00A9CE"/>
      </a:accent2>
      <a:accent3>
        <a:srgbClr val="003087"/>
      </a:accent3>
      <a:accent4>
        <a:srgbClr val="005EB8"/>
      </a:accent4>
      <a:accent5>
        <a:srgbClr val="AE2473"/>
      </a:accent5>
      <a:accent6>
        <a:srgbClr val="78BE2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EE" id="{40B58ABE-F0EB-D841-B223-66075CE7CD45}" vid="{7644B2A3-1AD5-8C46-9520-D28DCA799EB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67DAA760C023D4DA9F2595E46883B93" ma:contentTypeVersion="25" ma:contentTypeDescription="Create a new document." ma:contentTypeScope="" ma:versionID="c92c69c9f55f0949646c9530d78a4e66">
  <xsd:schema xmlns:xsd="http://www.w3.org/2001/XMLSchema" xmlns:xs="http://www.w3.org/2001/XMLSchema" xmlns:p="http://schemas.microsoft.com/office/2006/metadata/properties" xmlns:ns2="7344eb13-b7fc-4542-92c6-af233f25da65" xmlns:ns3="6f06f6b7-3e69-401d-837d-97442523fb15" targetNamespace="http://schemas.microsoft.com/office/2006/metadata/properties" ma:root="true" ma:fieldsID="a6f13277d474b4f908b68775b7c88d19" ns2:_="" ns3:_="">
    <xsd:import namespace="7344eb13-b7fc-4542-92c6-af233f25da65"/>
    <xsd:import namespace="6f06f6b7-3e69-401d-837d-97442523fb1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_Flow_SignoffStatus" minOccurs="0"/>
                <xsd:element ref="ns2:MediaServiceGenerationTime" minOccurs="0"/>
                <xsd:element ref="ns2:MediaServiceEventHashCode" minOccurs="0"/>
                <xsd:element ref="ns2:Location" minOccurs="0"/>
                <xsd:element ref="ns2:b8115067-c507-4c43-a726-9e3791e2169fCountryOrRegion" minOccurs="0"/>
                <xsd:element ref="ns2:b8115067-c507-4c43-a726-9e3791e2169fState" minOccurs="0"/>
                <xsd:element ref="ns2:b8115067-c507-4c43-a726-9e3791e2169fCity" minOccurs="0"/>
                <xsd:element ref="ns2:b8115067-c507-4c43-a726-9e3791e2169fPostalCode" minOccurs="0"/>
                <xsd:element ref="ns2:b8115067-c507-4c43-a726-9e3791e2169fStreet" minOccurs="0"/>
                <xsd:element ref="ns2:b8115067-c507-4c43-a726-9e3791e2169fGeoLoc" minOccurs="0"/>
                <xsd:element ref="ns2:b8115067-c507-4c43-a726-9e3791e2169fDispNa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44eb13-b7fc-4542-92c6-af233f25da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_Flow_SignoffStatus" ma:index="16" nillable="true" ma:displayName="Sign-off status" ma:internalName="_x0024_Resources_x003a_core_x002c_Signoff_Status_x003b_">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ocation" ma:index="19" nillable="true" ma:displayName="Location" ma:format="Dropdown" ma:internalName="Location">
      <xsd:simpleType>
        <xsd:restriction base="dms:Unknown"/>
      </xsd:simpleType>
    </xsd:element>
    <xsd:element name="b8115067-c507-4c43-a726-9e3791e2169fCountryOrRegion" ma:index="20" nillable="true" ma:displayName="Location: Country/Region" ma:internalName="CountryOrRegion" ma:readOnly="true">
      <xsd:simpleType>
        <xsd:restriction base="dms:Text"/>
      </xsd:simpleType>
    </xsd:element>
    <xsd:element name="b8115067-c507-4c43-a726-9e3791e2169fState" ma:index="21" nillable="true" ma:displayName="Location: State" ma:internalName="State" ma:readOnly="true">
      <xsd:simpleType>
        <xsd:restriction base="dms:Text"/>
      </xsd:simpleType>
    </xsd:element>
    <xsd:element name="b8115067-c507-4c43-a726-9e3791e2169fCity" ma:index="22" nillable="true" ma:displayName="Location: City" ma:internalName="City" ma:readOnly="true">
      <xsd:simpleType>
        <xsd:restriction base="dms:Text"/>
      </xsd:simpleType>
    </xsd:element>
    <xsd:element name="b8115067-c507-4c43-a726-9e3791e2169fPostalCode" ma:index="23" nillable="true" ma:displayName="Location: Postal Code" ma:internalName="PostalCode" ma:readOnly="true">
      <xsd:simpleType>
        <xsd:restriction base="dms:Text"/>
      </xsd:simpleType>
    </xsd:element>
    <xsd:element name="b8115067-c507-4c43-a726-9e3791e2169fStreet" ma:index="24" nillable="true" ma:displayName="Location: Street" ma:internalName="Street" ma:readOnly="true">
      <xsd:simpleType>
        <xsd:restriction base="dms:Text"/>
      </xsd:simpleType>
    </xsd:element>
    <xsd:element name="b8115067-c507-4c43-a726-9e3791e2169fGeoLoc" ma:index="25" nillable="true" ma:displayName="Location: Coordinates" ma:internalName="GeoLoc" ma:readOnly="true">
      <xsd:simpleType>
        <xsd:restriction base="dms:Unknown"/>
      </xsd:simpleType>
    </xsd:element>
    <xsd:element name="b8115067-c507-4c43-a726-9e3791e2169fDispName" ma:index="26" nillable="true" ma:displayName="Location: Name" ma:internalName="DispNam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LengthInSeconds" ma:index="29" nillable="true" ma:displayName="Length (seconds)"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f06f6b7-3e69-401d-837d-97442523fb1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accd11f3-11ed-47da-a1b1-baaf666ab2d5}" ma:internalName="TaxCatchAll" ma:showField="CatchAllData" ma:web="6f06f6b7-3e69-401d-837d-97442523fb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7344eb13-b7fc-4542-92c6-af233f25da65" xsi:nil="true"/>
    <Location xmlns="7344eb13-b7fc-4542-92c6-af233f25da65" xsi:nil="true"/>
    <TaxCatchAll xmlns="6f06f6b7-3e69-401d-837d-97442523fb15" xsi:nil="true"/>
    <lcf76f155ced4ddcb4097134ff3c332f xmlns="7344eb13-b7fc-4542-92c6-af233f25da6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E7BD384-C9CF-4657-AA13-99BB2E81F215}">
  <ds:schemaRefs>
    <ds:schemaRef ds:uri="http://schemas.microsoft.com/sharepoint/v3/contenttype/forms"/>
  </ds:schemaRefs>
</ds:datastoreItem>
</file>

<file path=customXml/itemProps2.xml><?xml version="1.0" encoding="utf-8"?>
<ds:datastoreItem xmlns:ds="http://schemas.openxmlformats.org/officeDocument/2006/customXml" ds:itemID="{8940A97B-96F5-204D-808E-DDE306415E33}">
  <ds:schemaRefs>
    <ds:schemaRef ds:uri="http://schemas.openxmlformats.org/officeDocument/2006/bibliography"/>
  </ds:schemaRefs>
</ds:datastoreItem>
</file>

<file path=customXml/itemProps3.xml><?xml version="1.0" encoding="utf-8"?>
<ds:datastoreItem xmlns:ds="http://schemas.openxmlformats.org/officeDocument/2006/customXml" ds:itemID="{950EE5AA-C7C8-4D50-8A12-00A66DDF4A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44eb13-b7fc-4542-92c6-af233f25da65"/>
    <ds:schemaRef ds:uri="6f06f6b7-3e69-401d-837d-97442523f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DA8DFD-A23C-42FE-B2B5-51A3CDB168E1}">
  <ds:schemaRefs>
    <ds:schemaRef ds:uri="http://schemas.microsoft.com/office/2006/documentManagement/types"/>
    <ds:schemaRef ds:uri="http://purl.org/dc/terms/"/>
    <ds:schemaRef ds:uri="http://schemas.microsoft.com/office/2006/metadata/properties"/>
    <ds:schemaRef ds:uri="7344eb13-b7fc-4542-92c6-af233f25da65"/>
    <ds:schemaRef ds:uri="http://schemas.openxmlformats.org/package/2006/metadata/core-properties"/>
    <ds:schemaRef ds:uri="http://www.w3.org/XML/1998/namespace"/>
    <ds:schemaRef ds:uri="http://purl.org/dc/elements/1.1/"/>
    <ds:schemaRef ds:uri="6f06f6b7-3e69-401d-837d-97442523fb15"/>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1696</TotalTime>
  <Pages>4</Pages>
  <Words>809</Words>
  <Characters>4613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Testing accessibility document</vt:lpstr>
    </vt:vector>
  </TitlesOfParts>
  <Company>Health Education England</Company>
  <LinksUpToDate>false</LinksUpToDate>
  <CharactersWithSpaces>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Testing accessibility document</dc:title>
  <dc:creator>Microsoft Office User</dc:creator>
  <cp:lastModifiedBy>Gemma Holmes</cp:lastModifiedBy>
  <cp:revision>155</cp:revision>
  <cp:lastPrinted>2021-01-11T11:40:00Z</cp:lastPrinted>
  <dcterms:created xsi:type="dcterms:W3CDTF">2021-05-06T15:11:00Z</dcterms:created>
  <dcterms:modified xsi:type="dcterms:W3CDTF">2022-09-22T12:59:00Z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0x010100467DAA760C023D4DA9F2595E46883B93</vt:lpwstr>
  </property>
  <property fmtid="{D5CDD505-2E9C-101B-9397-08002B2CF9AE}" pid="3" name="MediaServiceImageTags">
    <vt:lpwstr/>
  </property>
</Properties>
</file>