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C05F" w14:textId="77777777" w:rsidR="004D7DFD" w:rsidRPr="004D7DFD" w:rsidRDefault="004D7DFD" w:rsidP="004D7DFD">
      <w:pPr>
        <w:keepNext/>
        <w:spacing w:before="240" w:after="60" w:line="240" w:lineRule="auto"/>
        <w:jc w:val="center"/>
        <w:outlineLvl w:val="3"/>
        <w:rPr>
          <w:rFonts w:ascii="Arial" w:eastAsia="Times New Roman" w:hAnsi="Arial" w:cs="Arial"/>
          <w:b/>
          <w:bCs/>
          <w:color w:val="000000" w:themeColor="text1"/>
          <w:sz w:val="32"/>
          <w:szCs w:val="32"/>
          <w:u w:val="single"/>
          <w:lang w:eastAsia="en-GB"/>
        </w:rPr>
      </w:pPr>
      <w:r w:rsidRPr="004D7DFD">
        <w:rPr>
          <w:rFonts w:ascii="Arial" w:eastAsia="Times New Roman" w:hAnsi="Arial" w:cs="Arial"/>
          <w:b/>
          <w:bCs/>
          <w:color w:val="000000" w:themeColor="text1"/>
          <w:sz w:val="32"/>
          <w:szCs w:val="32"/>
          <w:u w:val="single"/>
          <w:lang w:eastAsia="en-GB"/>
        </w:rPr>
        <w:t>JOB DESCRIPTION</w:t>
      </w:r>
    </w:p>
    <w:p w14:paraId="5BECF286" w14:textId="77777777" w:rsidR="004D7DFD" w:rsidRPr="004D7DFD"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bdr w:val="nil"/>
          <w:lang w:val="en-US"/>
        </w:rPr>
      </w:pPr>
    </w:p>
    <w:p w14:paraId="2C20DBBE" w14:textId="77777777" w:rsidR="004D7DFD" w:rsidRPr="000E6E79" w:rsidRDefault="004D7DFD" w:rsidP="004D7DFD">
      <w:pPr>
        <w:pStyle w:val="ListParagraph"/>
        <w:numPr>
          <w:ilvl w:val="0"/>
          <w:numId w:val="16"/>
        </w:numPr>
        <w:pBdr>
          <w:top w:val="nil"/>
          <w:left w:val="nil"/>
          <w:bottom w:val="nil"/>
          <w:right w:val="nil"/>
          <w:between w:val="nil"/>
          <w:bar w:val="nil"/>
        </w:pBdr>
        <w:spacing w:after="0" w:line="240" w:lineRule="auto"/>
        <w:jc w:val="both"/>
        <w:rPr>
          <w:rFonts w:ascii="Arial" w:eastAsia="Times New Roman" w:hAnsi="Arial" w:cs="Arial"/>
          <w:b/>
          <w:color w:val="000000" w:themeColor="text1"/>
          <w:sz w:val="24"/>
          <w:szCs w:val="24"/>
          <w:u w:val="single"/>
        </w:rPr>
      </w:pPr>
      <w:r w:rsidRPr="000E6E79">
        <w:rPr>
          <w:rFonts w:ascii="Arial" w:eastAsia="Times New Roman" w:hAnsi="Arial" w:cs="Arial"/>
          <w:b/>
          <w:color w:val="000000" w:themeColor="text1"/>
          <w:sz w:val="24"/>
          <w:szCs w:val="24"/>
          <w:u w:val="single"/>
        </w:rPr>
        <w:t>JOB DETAILS</w:t>
      </w:r>
    </w:p>
    <w:p w14:paraId="039AD26E"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65878799"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5600"/>
      </w:tblGrid>
      <w:tr w:rsidR="004D7DFD" w:rsidRPr="000E6E79" w14:paraId="508983E0" w14:textId="77777777" w:rsidTr="004D7DFD">
        <w:tc>
          <w:tcPr>
            <w:tcW w:w="3416" w:type="dxa"/>
            <w:shd w:val="clear" w:color="auto" w:fill="auto"/>
          </w:tcPr>
          <w:p w14:paraId="1B69D6EB"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Job Title:</w:t>
            </w:r>
          </w:p>
          <w:p w14:paraId="4666C326"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p>
        </w:tc>
        <w:tc>
          <w:tcPr>
            <w:tcW w:w="5600" w:type="dxa"/>
          </w:tcPr>
          <w:p w14:paraId="6F59511C" w14:textId="77777777" w:rsidR="004D7DFD" w:rsidRPr="000E6E79" w:rsidRDefault="004D7DFD" w:rsidP="00DD4478">
            <w:pPr>
              <w:jc w:val="both"/>
              <w:rPr>
                <w:rFonts w:ascii="Arial" w:hAnsi="Arial" w:cs="Arial"/>
                <w:b/>
                <w:color w:val="000000" w:themeColor="text1"/>
                <w:sz w:val="24"/>
                <w:szCs w:val="24"/>
              </w:rPr>
            </w:pPr>
            <w:r w:rsidRPr="000E6E79">
              <w:rPr>
                <w:rFonts w:ascii="Arial" w:hAnsi="Arial" w:cs="Arial"/>
                <w:b/>
                <w:color w:val="000000" w:themeColor="text1"/>
                <w:sz w:val="24"/>
                <w:szCs w:val="24"/>
              </w:rPr>
              <w:t xml:space="preserve">Maternity </w:t>
            </w:r>
            <w:r w:rsidR="00DD4478" w:rsidRPr="000E6E79">
              <w:rPr>
                <w:rFonts w:ascii="Arial" w:hAnsi="Arial" w:cs="Arial"/>
                <w:b/>
                <w:color w:val="000000" w:themeColor="text1"/>
                <w:sz w:val="24"/>
                <w:szCs w:val="24"/>
              </w:rPr>
              <w:t>Support Worker</w:t>
            </w:r>
          </w:p>
        </w:tc>
      </w:tr>
      <w:tr w:rsidR="004D7DFD" w:rsidRPr="000E6E79" w14:paraId="5B3A4BA6" w14:textId="77777777" w:rsidTr="004D7DFD">
        <w:tc>
          <w:tcPr>
            <w:tcW w:w="3416" w:type="dxa"/>
            <w:shd w:val="clear" w:color="auto" w:fill="auto"/>
          </w:tcPr>
          <w:p w14:paraId="46950702"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Band:</w:t>
            </w:r>
            <w:r w:rsidRPr="000E6E79">
              <w:rPr>
                <w:rFonts w:ascii="Arial" w:eastAsia="Arial Unicode MS" w:hAnsi="Arial" w:cs="Arial"/>
                <w:b/>
                <w:color w:val="000000" w:themeColor="text1"/>
                <w:sz w:val="24"/>
                <w:szCs w:val="24"/>
                <w:u w:val="single"/>
                <w:bdr w:val="nil"/>
                <w:lang w:val="en-US"/>
              </w:rPr>
              <w:tab/>
            </w:r>
          </w:p>
          <w:p w14:paraId="5E3AC160"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p>
        </w:tc>
        <w:tc>
          <w:tcPr>
            <w:tcW w:w="5600" w:type="dxa"/>
          </w:tcPr>
          <w:p w14:paraId="0F195E10" w14:textId="77777777" w:rsidR="004D7DFD" w:rsidRPr="000E6E79" w:rsidRDefault="004D7DFD" w:rsidP="004D7DFD">
            <w:pPr>
              <w:jc w:val="both"/>
              <w:rPr>
                <w:rFonts w:ascii="Arial" w:hAnsi="Arial" w:cs="Arial"/>
                <w:b/>
                <w:color w:val="000000" w:themeColor="text1"/>
                <w:sz w:val="24"/>
                <w:szCs w:val="24"/>
              </w:rPr>
            </w:pPr>
            <w:r w:rsidRPr="000E6E79">
              <w:rPr>
                <w:rFonts w:ascii="Arial" w:hAnsi="Arial" w:cs="Arial"/>
                <w:b/>
                <w:color w:val="000000" w:themeColor="text1"/>
                <w:sz w:val="24"/>
                <w:szCs w:val="24"/>
              </w:rPr>
              <w:t>3</w:t>
            </w:r>
          </w:p>
        </w:tc>
      </w:tr>
      <w:tr w:rsidR="004D7DFD" w:rsidRPr="000E6E79" w14:paraId="4E438FFF" w14:textId="77777777" w:rsidTr="004D7DFD">
        <w:tc>
          <w:tcPr>
            <w:tcW w:w="3416" w:type="dxa"/>
            <w:shd w:val="clear" w:color="auto" w:fill="auto"/>
          </w:tcPr>
          <w:p w14:paraId="66751637"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Base</w:t>
            </w:r>
          </w:p>
          <w:p w14:paraId="34E21FF0"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p>
        </w:tc>
        <w:tc>
          <w:tcPr>
            <w:tcW w:w="5600" w:type="dxa"/>
          </w:tcPr>
          <w:p w14:paraId="61EFF980" w14:textId="77777777" w:rsidR="004D7DFD" w:rsidRPr="000E6E79" w:rsidRDefault="004D7DFD" w:rsidP="004D7DFD">
            <w:pPr>
              <w:jc w:val="both"/>
              <w:rPr>
                <w:rFonts w:ascii="Arial" w:hAnsi="Arial" w:cs="Arial"/>
                <w:b/>
                <w:i/>
                <w:color w:val="000000" w:themeColor="text1"/>
                <w:sz w:val="24"/>
                <w:szCs w:val="24"/>
              </w:rPr>
            </w:pPr>
            <w:r w:rsidRPr="000E6E79">
              <w:rPr>
                <w:rFonts w:ascii="Arial" w:hAnsi="Arial" w:cs="Arial"/>
                <w:b/>
                <w:i/>
                <w:color w:val="FF0000"/>
                <w:sz w:val="24"/>
                <w:szCs w:val="24"/>
              </w:rPr>
              <w:t>…….Insert name of Trust………</w:t>
            </w:r>
          </w:p>
        </w:tc>
      </w:tr>
      <w:tr w:rsidR="004D7DFD" w:rsidRPr="000E6E79" w14:paraId="1DAD1E9C" w14:textId="77777777" w:rsidTr="004D7DFD">
        <w:tc>
          <w:tcPr>
            <w:tcW w:w="3416" w:type="dxa"/>
            <w:shd w:val="clear" w:color="auto" w:fill="auto"/>
          </w:tcPr>
          <w:p w14:paraId="10F80414"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Department / Portfolio</w:t>
            </w:r>
          </w:p>
          <w:p w14:paraId="15C12FF6"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p>
        </w:tc>
        <w:tc>
          <w:tcPr>
            <w:tcW w:w="5600" w:type="dxa"/>
          </w:tcPr>
          <w:p w14:paraId="2F59A8CA" w14:textId="77777777" w:rsidR="004D7DFD" w:rsidRPr="000E6E79" w:rsidRDefault="004D7DFD" w:rsidP="004D7DFD">
            <w:pPr>
              <w:jc w:val="both"/>
              <w:rPr>
                <w:rFonts w:ascii="Arial" w:hAnsi="Arial" w:cs="Arial"/>
                <w:b/>
                <w:color w:val="000000" w:themeColor="text1"/>
                <w:sz w:val="24"/>
                <w:szCs w:val="24"/>
              </w:rPr>
            </w:pPr>
            <w:r w:rsidRPr="000E6E79">
              <w:rPr>
                <w:rFonts w:ascii="Arial" w:hAnsi="Arial" w:cs="Arial"/>
                <w:b/>
                <w:color w:val="000000" w:themeColor="text1"/>
                <w:sz w:val="24"/>
                <w:szCs w:val="24"/>
              </w:rPr>
              <w:t>Maternity</w:t>
            </w:r>
          </w:p>
        </w:tc>
      </w:tr>
      <w:tr w:rsidR="004D7DFD" w:rsidRPr="000E6E79" w14:paraId="66D883CC" w14:textId="77777777" w:rsidTr="004D7DFD">
        <w:tc>
          <w:tcPr>
            <w:tcW w:w="3416" w:type="dxa"/>
            <w:shd w:val="clear" w:color="auto" w:fill="auto"/>
          </w:tcPr>
          <w:p w14:paraId="157BF641"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Reports to:</w:t>
            </w:r>
          </w:p>
          <w:p w14:paraId="4FA2DC33"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p>
        </w:tc>
        <w:tc>
          <w:tcPr>
            <w:tcW w:w="5600" w:type="dxa"/>
          </w:tcPr>
          <w:p w14:paraId="35E68065" w14:textId="77777777" w:rsidR="004D7DFD" w:rsidRPr="000E6E79" w:rsidRDefault="004D7DFD" w:rsidP="004D7DFD">
            <w:pPr>
              <w:jc w:val="both"/>
              <w:rPr>
                <w:rFonts w:ascii="Arial" w:hAnsi="Arial" w:cs="Arial"/>
                <w:b/>
                <w:color w:val="000000" w:themeColor="text1"/>
                <w:sz w:val="24"/>
                <w:szCs w:val="24"/>
              </w:rPr>
            </w:pPr>
            <w:r w:rsidRPr="000E6E79">
              <w:rPr>
                <w:rFonts w:ascii="Arial" w:hAnsi="Arial" w:cs="Arial"/>
                <w:b/>
                <w:color w:val="000000" w:themeColor="text1"/>
                <w:sz w:val="24"/>
                <w:szCs w:val="24"/>
              </w:rPr>
              <w:t>Matron, Ward Managers and Team Leaders</w:t>
            </w:r>
          </w:p>
        </w:tc>
      </w:tr>
    </w:tbl>
    <w:p w14:paraId="1B451289"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3DB44DED" w14:textId="77777777" w:rsidR="004D7DFD" w:rsidRPr="000E6E79" w:rsidRDefault="004D7DFD" w:rsidP="004D7DFD">
      <w:pPr>
        <w:pStyle w:val="ListParagraph"/>
        <w:numPr>
          <w:ilvl w:val="0"/>
          <w:numId w:val="16"/>
        </w:num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JOB PURPOSE</w:t>
      </w:r>
    </w:p>
    <w:p w14:paraId="491E4C85" w14:textId="77777777" w:rsidR="004D7DFD" w:rsidRPr="000E6E79" w:rsidRDefault="004D7DFD" w:rsidP="004D7DFD">
      <w:pPr>
        <w:pStyle w:val="ListParagraph"/>
        <w:pBdr>
          <w:top w:val="nil"/>
          <w:left w:val="nil"/>
          <w:bottom w:val="nil"/>
          <w:right w:val="nil"/>
          <w:between w:val="nil"/>
          <w:bar w:val="nil"/>
        </w:pBdr>
        <w:spacing w:after="0" w:line="240" w:lineRule="auto"/>
        <w:ind w:left="1080"/>
        <w:jc w:val="both"/>
        <w:rPr>
          <w:rFonts w:ascii="Arial" w:eastAsia="Arial Unicode MS" w:hAnsi="Arial" w:cs="Arial"/>
          <w:color w:val="000000" w:themeColor="text1"/>
          <w:sz w:val="24"/>
          <w:szCs w:val="24"/>
          <w:u w:val="single"/>
          <w:bdr w:val="nil"/>
          <w:lang w:val="en-US"/>
        </w:rPr>
      </w:pPr>
    </w:p>
    <w:p w14:paraId="38F6FA57" w14:textId="1EFA5A36" w:rsidR="004D7DFD" w:rsidRPr="000E6E79" w:rsidRDefault="004D7DFD" w:rsidP="4FE1F2B1">
      <w:pPr>
        <w:pBdr>
          <w:top w:val="nil"/>
          <w:left w:val="nil"/>
          <w:bottom w:val="nil"/>
          <w:right w:val="nil"/>
          <w:between w:val="nil"/>
          <w:bar w:val="nil"/>
        </w:pBdr>
        <w:spacing w:after="0" w:line="240" w:lineRule="auto"/>
        <w:jc w:val="both"/>
        <w:rPr>
          <w:rFonts w:ascii="Arial" w:eastAsia="Arial" w:hAnsi="Arial" w:cs="Arial"/>
          <w:sz w:val="24"/>
          <w:szCs w:val="24"/>
          <w:lang w:val="en-US"/>
        </w:rPr>
      </w:pPr>
      <w:r w:rsidRPr="000E6E79">
        <w:rPr>
          <w:rFonts w:ascii="Arial" w:eastAsia="Arial Unicode MS" w:hAnsi="Arial" w:cs="Arial"/>
          <w:color w:val="000000" w:themeColor="text1"/>
          <w:sz w:val="24"/>
          <w:szCs w:val="24"/>
          <w:bdr w:val="nil"/>
          <w:lang w:val="en-US"/>
        </w:rPr>
        <w:t xml:space="preserve">The Maternity </w:t>
      </w:r>
      <w:r w:rsidR="00DD4478" w:rsidRPr="000E6E79">
        <w:rPr>
          <w:rFonts w:ascii="Arial" w:eastAsia="Arial Unicode MS" w:hAnsi="Arial" w:cs="Arial"/>
          <w:color w:val="000000" w:themeColor="text1"/>
          <w:sz w:val="24"/>
          <w:szCs w:val="24"/>
          <w:bdr w:val="nil"/>
          <w:lang w:val="en-US"/>
        </w:rPr>
        <w:t>Support Worker</w:t>
      </w:r>
      <w:r w:rsidRPr="000E6E79">
        <w:rPr>
          <w:rFonts w:ascii="Arial" w:eastAsia="Arial Unicode MS" w:hAnsi="Arial" w:cs="Arial"/>
          <w:color w:val="000000" w:themeColor="text1"/>
          <w:sz w:val="24"/>
          <w:szCs w:val="24"/>
          <w:bdr w:val="nil"/>
          <w:lang w:val="en-US"/>
        </w:rPr>
        <w:t xml:space="preserve"> </w:t>
      </w:r>
      <w:r w:rsidR="00A626EB">
        <w:rPr>
          <w:rFonts w:ascii="Arial" w:eastAsia="Arial Unicode MS" w:hAnsi="Arial" w:cs="Arial"/>
          <w:color w:val="000000" w:themeColor="text1"/>
          <w:sz w:val="24"/>
          <w:szCs w:val="24"/>
          <w:bdr w:val="nil"/>
          <w:lang w:val="en-US"/>
        </w:rPr>
        <w:t xml:space="preserve">(MSW) </w:t>
      </w:r>
      <w:r w:rsidRPr="000E6E79">
        <w:rPr>
          <w:rFonts w:ascii="Arial" w:eastAsia="Arial Unicode MS" w:hAnsi="Arial" w:cs="Arial"/>
          <w:color w:val="000000" w:themeColor="text1"/>
          <w:sz w:val="24"/>
          <w:szCs w:val="24"/>
          <w:bdr w:val="nil"/>
          <w:lang w:val="en-US"/>
        </w:rPr>
        <w:t xml:space="preserve">will primarily work alongside the Midwives and other </w:t>
      </w:r>
      <w:r w:rsidR="3CA370BE" w:rsidRPr="000E6E79">
        <w:rPr>
          <w:rFonts w:ascii="Arial" w:eastAsia="Arial Unicode MS" w:hAnsi="Arial" w:cs="Arial"/>
          <w:color w:val="000000" w:themeColor="text1"/>
          <w:sz w:val="24"/>
          <w:szCs w:val="24"/>
          <w:bdr w:val="nil"/>
          <w:lang w:val="en-US"/>
        </w:rPr>
        <w:t>specialty</w:t>
      </w:r>
      <w:r w:rsidRPr="000E6E79">
        <w:rPr>
          <w:rFonts w:ascii="Arial" w:eastAsia="Arial Unicode MS" w:hAnsi="Arial" w:cs="Arial"/>
          <w:color w:val="000000" w:themeColor="text1"/>
          <w:sz w:val="24"/>
          <w:szCs w:val="24"/>
          <w:bdr w:val="nil"/>
          <w:lang w:val="en-US"/>
        </w:rPr>
        <w:t xml:space="preserve"> teams in both the hospital and the community setting.</w:t>
      </w:r>
      <w:r w:rsidR="6F111F4C" w:rsidRPr="000E6E79">
        <w:rPr>
          <w:rFonts w:ascii="Arial" w:eastAsia="Arial Unicode MS" w:hAnsi="Arial" w:cs="Arial"/>
          <w:color w:val="000000" w:themeColor="text1"/>
          <w:sz w:val="24"/>
          <w:szCs w:val="24"/>
          <w:bdr w:val="nil"/>
          <w:lang w:val="en-US"/>
        </w:rPr>
        <w:t xml:space="preserve"> </w:t>
      </w:r>
    </w:p>
    <w:p w14:paraId="06409B9D" w14:textId="18367A5A" w:rsidR="004D7DFD" w:rsidRPr="000E6E79" w:rsidRDefault="004D7DFD" w:rsidP="4FE1F2B1">
      <w:pPr>
        <w:pBdr>
          <w:top w:val="nil"/>
          <w:left w:val="nil"/>
          <w:bottom w:val="nil"/>
          <w:right w:val="nil"/>
          <w:between w:val="nil"/>
          <w:bar w:val="nil"/>
        </w:pBdr>
        <w:spacing w:after="0" w:line="240" w:lineRule="auto"/>
        <w:jc w:val="both"/>
        <w:rPr>
          <w:rFonts w:ascii="Arial" w:eastAsia="Arial" w:hAnsi="Arial" w:cs="Arial"/>
          <w:sz w:val="24"/>
          <w:szCs w:val="24"/>
          <w:lang w:val="en-US"/>
        </w:rPr>
      </w:pPr>
    </w:p>
    <w:p w14:paraId="2A6A78D6" w14:textId="494C912B" w:rsidR="004D7DFD" w:rsidRPr="000E6E79" w:rsidRDefault="73B47ADF" w:rsidP="4FE1F2B1">
      <w:pPr>
        <w:pBdr>
          <w:top w:val="nil"/>
          <w:left w:val="nil"/>
          <w:bottom w:val="nil"/>
          <w:right w:val="nil"/>
          <w:between w:val="nil"/>
          <w:bar w:val="nil"/>
        </w:pBdr>
        <w:spacing w:after="0" w:line="240" w:lineRule="auto"/>
        <w:jc w:val="both"/>
        <w:rPr>
          <w:rFonts w:ascii="Arial" w:eastAsia="Arial" w:hAnsi="Arial" w:cs="Arial"/>
          <w:sz w:val="24"/>
          <w:szCs w:val="24"/>
          <w:bdr w:val="nil"/>
          <w:lang w:val="en-US"/>
        </w:rPr>
      </w:pPr>
      <w:r w:rsidRPr="4FE1F2B1">
        <w:rPr>
          <w:rFonts w:ascii="Arial" w:eastAsia="Arial" w:hAnsi="Arial" w:cs="Arial"/>
          <w:sz w:val="24"/>
          <w:szCs w:val="24"/>
          <w:lang w:val="en-US"/>
        </w:rPr>
        <w:t xml:space="preserve">MSWs </w:t>
      </w:r>
      <w:r w:rsidR="6F111F4C" w:rsidRPr="4FE1F2B1">
        <w:rPr>
          <w:rFonts w:ascii="Arial" w:eastAsia="Arial" w:hAnsi="Arial" w:cs="Arial"/>
          <w:sz w:val="24"/>
          <w:szCs w:val="24"/>
          <w:lang w:val="en-US"/>
        </w:rPr>
        <w:t>use additional skills within focused aspects of service delivery to enhance the service offered to women and their families; working alongside, but under the guidance of, practitioners at all levels from across the multidisciplinary team including, but not limited to obstetricians; midwives; ultrasonographers; physiotherapists and advanced nurse practitioners.</w:t>
      </w:r>
    </w:p>
    <w:p w14:paraId="28C7F45D" w14:textId="77777777" w:rsidR="000E6E79" w:rsidRPr="000E6E79" w:rsidRDefault="000E6E79"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12B870B3" w14:textId="77777777" w:rsidR="004D7DFD" w:rsidRPr="000E6E79" w:rsidRDefault="0047203A"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bdr w:val="nil"/>
          <w:lang w:val="en-US"/>
        </w:rPr>
      </w:pPr>
      <w:r w:rsidRPr="000E6E79">
        <w:rPr>
          <w:rFonts w:ascii="Arial" w:eastAsia="Arial Unicode MS" w:hAnsi="Arial" w:cs="Arial"/>
          <w:b/>
          <w:color w:val="000000" w:themeColor="text1"/>
          <w:sz w:val="24"/>
          <w:szCs w:val="24"/>
          <w:bdr w:val="nil"/>
          <w:lang w:val="en-US"/>
        </w:rPr>
        <w:t xml:space="preserve">2.1 </w:t>
      </w:r>
      <w:r w:rsidR="004D7DFD" w:rsidRPr="000E6E79">
        <w:rPr>
          <w:rFonts w:ascii="Arial" w:eastAsia="Arial Unicode MS" w:hAnsi="Arial" w:cs="Arial"/>
          <w:b/>
          <w:color w:val="000000" w:themeColor="text1"/>
          <w:sz w:val="24"/>
          <w:szCs w:val="24"/>
          <w:u w:val="single"/>
          <w:bdr w:val="nil"/>
          <w:lang w:val="en-US"/>
        </w:rPr>
        <w:t>JOB SUMMARY</w:t>
      </w:r>
    </w:p>
    <w:p w14:paraId="48C850E1"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xml:space="preserve"> </w:t>
      </w:r>
    </w:p>
    <w:p w14:paraId="464FD03A"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Assists and delivers care throughout pregnancy, birth, and postnatal periods</w:t>
      </w:r>
      <w:r w:rsidRPr="0044108A">
        <w:rPr>
          <w:rFonts w:ascii="Arial" w:eastAsia="Arial Unicode MS" w:hAnsi="Arial" w:cs="Arial"/>
          <w:color w:val="000000" w:themeColor="text1"/>
          <w:sz w:val="24"/>
          <w:szCs w:val="24"/>
          <w:lang w:val="en-US"/>
        </w:rPr>
        <w:t>​</w:t>
      </w:r>
    </w:p>
    <w:p w14:paraId="7EF41091"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Highly trained and developed to be able to provide clinical care under distant supervision or independently within agreed SOPs</w:t>
      </w:r>
      <w:r w:rsidRPr="0044108A">
        <w:rPr>
          <w:rFonts w:ascii="Arial" w:eastAsia="Arial Unicode MS" w:hAnsi="Arial" w:cs="Arial"/>
          <w:color w:val="000000" w:themeColor="text1"/>
          <w:sz w:val="24"/>
          <w:szCs w:val="24"/>
          <w:lang w:val="en-US"/>
        </w:rPr>
        <w:t>​</w:t>
      </w:r>
    </w:p>
    <w:p w14:paraId="742C8029"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Work with the wider MDT professional groups across all service settings including Obstetricians, Midwives, Sonographers, Physiotherapists etc.</w:t>
      </w:r>
      <w:r w:rsidRPr="0044108A">
        <w:rPr>
          <w:rFonts w:ascii="Arial" w:eastAsia="Arial Unicode MS" w:hAnsi="Arial" w:cs="Arial"/>
          <w:color w:val="000000" w:themeColor="text1"/>
          <w:sz w:val="24"/>
          <w:szCs w:val="24"/>
          <w:lang w:val="en-US"/>
        </w:rPr>
        <w:t>​</w:t>
      </w:r>
    </w:p>
    <w:p w14:paraId="6A3D9DE7"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Can be a point of contact for women and families</w:t>
      </w:r>
      <w:r w:rsidRPr="0044108A">
        <w:rPr>
          <w:rFonts w:ascii="Arial" w:eastAsia="Arial Unicode MS" w:hAnsi="Arial" w:cs="Arial"/>
          <w:color w:val="000000" w:themeColor="text1"/>
          <w:sz w:val="24"/>
          <w:szCs w:val="24"/>
          <w:lang w:val="en-US"/>
        </w:rPr>
        <w:t>​</w:t>
      </w:r>
    </w:p>
    <w:p w14:paraId="4DE066F3" w14:textId="7AAE2554" w:rsidR="4FE1F2B1" w:rsidRPr="0044108A" w:rsidRDefault="0044108A" w:rsidP="4FE1F2B1">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Provide physical, psychological and emotional care and support</w:t>
      </w:r>
      <w:r w:rsidRPr="0044108A">
        <w:rPr>
          <w:rFonts w:ascii="Arial" w:eastAsia="Arial Unicode MS" w:hAnsi="Arial" w:cs="Arial"/>
          <w:color w:val="000000" w:themeColor="text1"/>
          <w:sz w:val="24"/>
          <w:szCs w:val="24"/>
          <w:lang w:val="en-US"/>
        </w:rPr>
        <w:t>​</w:t>
      </w:r>
    </w:p>
    <w:p w14:paraId="1B552EAD" w14:textId="77777777" w:rsidR="00AF39AA" w:rsidRPr="000E6E79" w:rsidRDefault="00AF39AA" w:rsidP="00AF39AA">
      <w:pPr>
        <w:pBdr>
          <w:top w:val="nil"/>
          <w:left w:val="nil"/>
          <w:bottom w:val="nil"/>
          <w:right w:val="nil"/>
          <w:between w:val="nil"/>
          <w:bar w:val="nil"/>
        </w:pBdr>
        <w:spacing w:after="0" w:line="240" w:lineRule="auto"/>
        <w:rPr>
          <w:rFonts w:ascii="Arial" w:eastAsia="Arial Unicode MS" w:hAnsi="Arial" w:cs="Arial"/>
          <w:b/>
          <w:color w:val="000000" w:themeColor="text1"/>
          <w:sz w:val="24"/>
          <w:szCs w:val="24"/>
          <w:u w:val="single"/>
          <w:bdr w:val="nil"/>
          <w:lang w:val="en-US"/>
        </w:rPr>
      </w:pPr>
    </w:p>
    <w:p w14:paraId="2DEC5B7F" w14:textId="77777777" w:rsidR="004D7DFD" w:rsidRPr="000E6E79" w:rsidRDefault="00AF39AA" w:rsidP="00AF39AA">
      <w:pPr>
        <w:pBdr>
          <w:top w:val="nil"/>
          <w:left w:val="nil"/>
          <w:bottom w:val="nil"/>
          <w:right w:val="nil"/>
          <w:between w:val="nil"/>
          <w:bar w:val="nil"/>
        </w:pBdr>
        <w:spacing w:after="0" w:line="240" w:lineRule="auto"/>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 xml:space="preserve">3. </w:t>
      </w:r>
      <w:r w:rsidR="004D7DFD" w:rsidRPr="000E6E79">
        <w:rPr>
          <w:rFonts w:ascii="Arial" w:eastAsia="Arial Unicode MS" w:hAnsi="Arial" w:cs="Arial"/>
          <w:b/>
          <w:color w:val="000000" w:themeColor="text1"/>
          <w:sz w:val="24"/>
          <w:szCs w:val="24"/>
          <w:u w:val="single"/>
          <w:bdr w:val="nil"/>
          <w:lang w:val="en-US"/>
        </w:rPr>
        <w:t>KEY RESULT AREAS/MAIN DUTIES AND RESPONSIBILITIES:</w:t>
      </w:r>
    </w:p>
    <w:p w14:paraId="5F7ED6E6" w14:textId="77777777" w:rsidR="004D7DFD" w:rsidRPr="000E6E79" w:rsidRDefault="004D7DFD" w:rsidP="00AF39AA">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p>
    <w:p w14:paraId="20072580"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u w:val="single"/>
          <w:bdr w:val="nil"/>
          <w:lang w:val="en-US"/>
        </w:rPr>
      </w:pPr>
      <w:r w:rsidRPr="000E6E79">
        <w:rPr>
          <w:rFonts w:ascii="Arial" w:eastAsia="Arial Unicode MS" w:hAnsi="Arial" w:cs="Arial"/>
          <w:color w:val="000000" w:themeColor="text1"/>
          <w:sz w:val="24"/>
          <w:szCs w:val="24"/>
          <w:u w:val="single"/>
          <w:bdr w:val="nil"/>
          <w:lang w:val="en-US"/>
        </w:rPr>
        <w:t xml:space="preserve">Activities include: </w:t>
      </w:r>
    </w:p>
    <w:p w14:paraId="4D366136" w14:textId="77777777" w:rsidR="00E97871" w:rsidRPr="000E6E79" w:rsidRDefault="00E97871" w:rsidP="008B5138">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p>
    <w:p w14:paraId="64D4FEC4" w14:textId="77777777" w:rsidR="00105F29" w:rsidRPr="00105F29" w:rsidRDefault="00105F29" w:rsidP="00105F29">
      <w:pPr>
        <w:pStyle w:val="NoSpacing"/>
        <w:numPr>
          <w:ilvl w:val="0"/>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t>Supporting maternity services includes all that Maternity Housekeeper undertakes and additionally:</w:t>
      </w:r>
    </w:p>
    <w:p w14:paraId="5A3E967E" w14:textId="77777777" w:rsidR="00105F29" w:rsidRPr="00105F29" w:rsidRDefault="00105F29" w:rsidP="00105F29">
      <w:pPr>
        <w:pStyle w:val="NoSpacing"/>
        <w:numPr>
          <w:ilvl w:val="1"/>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t>Routine maternal and neonatal observations</w:t>
      </w:r>
    </w:p>
    <w:p w14:paraId="2E205231" w14:textId="77777777" w:rsidR="00105F29" w:rsidRPr="00105F29" w:rsidRDefault="00105F29" w:rsidP="00105F29">
      <w:pPr>
        <w:pStyle w:val="NoSpacing"/>
        <w:numPr>
          <w:ilvl w:val="1"/>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t>BP</w:t>
      </w:r>
    </w:p>
    <w:p w14:paraId="28FDE34A" w14:textId="77777777" w:rsidR="00105F29" w:rsidRPr="00105F29" w:rsidRDefault="00105F29" w:rsidP="00105F29">
      <w:pPr>
        <w:pStyle w:val="NoSpacing"/>
        <w:numPr>
          <w:ilvl w:val="1"/>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t>Temperature</w:t>
      </w:r>
    </w:p>
    <w:p w14:paraId="2F055E48" w14:textId="77777777" w:rsidR="00105F29" w:rsidRPr="00105F29" w:rsidRDefault="00105F29" w:rsidP="00105F29">
      <w:pPr>
        <w:pStyle w:val="NoSpacing"/>
        <w:numPr>
          <w:ilvl w:val="1"/>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t>Respirations</w:t>
      </w:r>
    </w:p>
    <w:p w14:paraId="7BFEC62C" w14:textId="77777777" w:rsidR="00105F29" w:rsidRPr="00105F29" w:rsidRDefault="00105F29" w:rsidP="00105F29">
      <w:pPr>
        <w:pStyle w:val="NoSpacing"/>
        <w:numPr>
          <w:ilvl w:val="1"/>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t>Urinalysis</w:t>
      </w:r>
    </w:p>
    <w:p w14:paraId="780573E7" w14:textId="77777777" w:rsidR="00105F29" w:rsidRPr="00105F29" w:rsidRDefault="00105F29" w:rsidP="00105F29">
      <w:pPr>
        <w:pStyle w:val="NoSpacing"/>
        <w:numPr>
          <w:ilvl w:val="1"/>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lastRenderedPageBreak/>
        <w:t>Weighing</w:t>
      </w:r>
    </w:p>
    <w:p w14:paraId="043C50BE" w14:textId="77777777" w:rsidR="00105F29" w:rsidRPr="00105F29" w:rsidRDefault="00105F29" w:rsidP="00105F29">
      <w:pPr>
        <w:pStyle w:val="NoSpacing"/>
        <w:numPr>
          <w:ilvl w:val="1"/>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t>Maternal phlebotomy</w:t>
      </w:r>
    </w:p>
    <w:p w14:paraId="18F24B30" w14:textId="77777777" w:rsidR="00105F29" w:rsidRPr="00105F29" w:rsidRDefault="00105F29" w:rsidP="00105F29">
      <w:pPr>
        <w:pStyle w:val="NoSpacing"/>
        <w:numPr>
          <w:ilvl w:val="1"/>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t>Neonatal bloods</w:t>
      </w:r>
    </w:p>
    <w:p w14:paraId="223B32D3" w14:textId="77777777" w:rsidR="00105F29" w:rsidRPr="00105F29" w:rsidRDefault="00105F29" w:rsidP="00105F29">
      <w:pPr>
        <w:pStyle w:val="NoSpacing"/>
        <w:numPr>
          <w:ilvl w:val="1"/>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t>Infant feeding support</w:t>
      </w:r>
    </w:p>
    <w:p w14:paraId="54199FF1" w14:textId="77777777" w:rsidR="00105F29" w:rsidRPr="00105F29" w:rsidRDefault="00105F29" w:rsidP="00105F29">
      <w:pPr>
        <w:pStyle w:val="NoSpacing"/>
        <w:numPr>
          <w:ilvl w:val="1"/>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t>Leading and supporting clinics</w:t>
      </w:r>
    </w:p>
    <w:p w14:paraId="7619D1D7" w14:textId="77777777" w:rsidR="00105F29" w:rsidRPr="00105F29" w:rsidRDefault="00105F29" w:rsidP="00105F29">
      <w:pPr>
        <w:pStyle w:val="NoSpacing"/>
        <w:numPr>
          <w:ilvl w:val="1"/>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t>GTT</w:t>
      </w:r>
    </w:p>
    <w:p w14:paraId="57941785" w14:textId="77777777" w:rsidR="00105F29" w:rsidRPr="00105F29" w:rsidRDefault="00105F29" w:rsidP="00105F29">
      <w:pPr>
        <w:pStyle w:val="NoSpacing"/>
        <w:numPr>
          <w:ilvl w:val="1"/>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t>Public health promotion and education</w:t>
      </w:r>
    </w:p>
    <w:p w14:paraId="6757313D" w14:textId="77777777" w:rsidR="00105F29" w:rsidRPr="00105F29" w:rsidRDefault="00105F29" w:rsidP="00105F29">
      <w:pPr>
        <w:pStyle w:val="NoSpacing"/>
        <w:numPr>
          <w:ilvl w:val="1"/>
          <w:numId w:val="17"/>
        </w:numPr>
        <w:rPr>
          <w:rFonts w:ascii="Arial" w:eastAsia="Arial" w:hAnsi="Arial" w:cs="Arial"/>
          <w:color w:val="000000" w:themeColor="text1"/>
          <w:sz w:val="24"/>
          <w:szCs w:val="24"/>
        </w:rPr>
      </w:pPr>
      <w:r w:rsidRPr="00105F29">
        <w:rPr>
          <w:rFonts w:ascii="Arial" w:eastAsia="Arial" w:hAnsi="Arial" w:cs="Arial"/>
          <w:color w:val="000000" w:themeColor="text1"/>
          <w:sz w:val="24"/>
          <w:szCs w:val="24"/>
        </w:rPr>
        <w:t>Antenatal classes</w:t>
      </w:r>
    </w:p>
    <w:p w14:paraId="253D26D8" w14:textId="69CC3C5B" w:rsidR="004D7DFD" w:rsidRPr="000E6E79" w:rsidRDefault="004D7DFD" w:rsidP="000E6E79">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xml:space="preserve">To be able to raise the appropriate help in </w:t>
      </w:r>
      <w:r w:rsidR="00A626EB" w:rsidRPr="000E6E79">
        <w:rPr>
          <w:rFonts w:ascii="Arial" w:eastAsia="Arial Unicode MS" w:hAnsi="Arial" w:cs="Arial"/>
          <w:color w:val="000000" w:themeColor="text1"/>
          <w:sz w:val="24"/>
          <w:szCs w:val="24"/>
          <w:bdr w:val="nil"/>
          <w:lang w:val="en-US"/>
        </w:rPr>
        <w:t>an emergency</w:t>
      </w:r>
      <w:r w:rsidRPr="000E6E79">
        <w:rPr>
          <w:rFonts w:ascii="Arial" w:eastAsia="Arial Unicode MS" w:hAnsi="Arial" w:cs="Arial"/>
          <w:color w:val="000000" w:themeColor="text1"/>
          <w:sz w:val="24"/>
          <w:szCs w:val="24"/>
          <w:bdr w:val="nil"/>
          <w:lang w:val="en-US"/>
        </w:rPr>
        <w:t>.</w:t>
      </w:r>
    </w:p>
    <w:p w14:paraId="3607FBD2" w14:textId="2170188D" w:rsidR="004D7DFD" w:rsidRPr="000E6E79" w:rsidRDefault="004D7DFD" w:rsidP="000E6E79">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Ensure that a mother’s privacy is maintained and that dignity and freedom of choice is enhanced.</w:t>
      </w:r>
    </w:p>
    <w:p w14:paraId="1D61F141" w14:textId="7B4DFFE3" w:rsidR="6702D880" w:rsidRDefault="6702D880" w:rsidP="4FE1F2B1">
      <w:pPr>
        <w:pStyle w:val="ListParagraph"/>
        <w:numPr>
          <w:ilvl w:val="0"/>
          <w:numId w:val="17"/>
        </w:numPr>
        <w:spacing w:after="0" w:line="240" w:lineRule="auto"/>
        <w:rPr>
          <w:rFonts w:eastAsiaTheme="minorEastAsia"/>
          <w:color w:val="000000" w:themeColor="text1"/>
          <w:sz w:val="24"/>
          <w:szCs w:val="24"/>
          <w:lang w:val="en-US"/>
        </w:rPr>
      </w:pPr>
      <w:r w:rsidRPr="4FE1F2B1">
        <w:rPr>
          <w:rFonts w:ascii="Arial" w:eastAsia="Arial Unicode MS" w:hAnsi="Arial" w:cs="Arial"/>
          <w:color w:val="000000" w:themeColor="text1"/>
          <w:sz w:val="24"/>
          <w:szCs w:val="24"/>
          <w:lang w:val="en-US"/>
        </w:rPr>
        <w:t>Complete all mandatory training</w:t>
      </w:r>
    </w:p>
    <w:p w14:paraId="26DB12A1" w14:textId="27F8CE4A" w:rsidR="004D7DFD" w:rsidRDefault="004D7DFD" w:rsidP="000E6E79">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To participate in any other duties that you may be asked to unde</w:t>
      </w:r>
      <w:r w:rsidR="0047203A" w:rsidRPr="000E6E79">
        <w:rPr>
          <w:rFonts w:ascii="Arial" w:eastAsia="Arial Unicode MS" w:hAnsi="Arial" w:cs="Arial"/>
          <w:color w:val="000000" w:themeColor="text1"/>
          <w:sz w:val="24"/>
          <w:szCs w:val="24"/>
          <w:bdr w:val="nil"/>
          <w:lang w:val="en-US"/>
        </w:rPr>
        <w:t>rtake by senior maternity staff if appropriate to the role.</w:t>
      </w:r>
    </w:p>
    <w:p w14:paraId="3D094382" w14:textId="77777777" w:rsidR="0044108A" w:rsidRDefault="0044108A" w:rsidP="0044108A">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p>
    <w:p w14:paraId="24ABCD6B" w14:textId="589FB1DD" w:rsidR="0044108A" w:rsidRPr="0044108A" w:rsidRDefault="0044108A" w:rsidP="0044108A">
      <w:pPr>
        <w:pBdr>
          <w:top w:val="nil"/>
          <w:left w:val="nil"/>
          <w:bottom w:val="nil"/>
          <w:right w:val="nil"/>
          <w:between w:val="nil"/>
          <w:bar w:val="nil"/>
        </w:pBdr>
        <w:spacing w:after="0" w:line="240" w:lineRule="auto"/>
        <w:rPr>
          <w:rFonts w:ascii="Arial" w:eastAsia="Arial Unicode MS" w:hAnsi="Arial" w:cs="Arial"/>
          <w:color w:val="000000" w:themeColor="text1"/>
          <w:sz w:val="24"/>
          <w:szCs w:val="24"/>
          <w:u w:val="single"/>
          <w:bdr w:val="nil"/>
          <w:lang w:val="en-US"/>
        </w:rPr>
      </w:pPr>
      <w:r w:rsidRPr="0044108A">
        <w:rPr>
          <w:rFonts w:ascii="Arial" w:eastAsia="Arial Unicode MS" w:hAnsi="Arial" w:cs="Arial"/>
          <w:color w:val="000000" w:themeColor="text1"/>
          <w:sz w:val="24"/>
          <w:szCs w:val="24"/>
          <w:u w:val="single"/>
          <w:bdr w:val="nil"/>
          <w:lang w:val="en-US"/>
        </w:rPr>
        <w:t>Education</w:t>
      </w:r>
      <w:r>
        <w:rPr>
          <w:rFonts w:ascii="Arial" w:eastAsia="Arial Unicode MS" w:hAnsi="Arial" w:cs="Arial"/>
          <w:color w:val="000000" w:themeColor="text1"/>
          <w:sz w:val="24"/>
          <w:szCs w:val="24"/>
          <w:u w:val="single"/>
          <w:bdr w:val="nil"/>
          <w:lang w:val="en-US"/>
        </w:rPr>
        <w:t>al needs</w:t>
      </w:r>
    </w:p>
    <w:p w14:paraId="4B2BD775"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Care certificate</w:t>
      </w:r>
      <w:r w:rsidRPr="0044108A">
        <w:rPr>
          <w:rFonts w:ascii="Arial" w:eastAsia="Arial Unicode MS" w:hAnsi="Arial" w:cs="Arial"/>
          <w:color w:val="000000" w:themeColor="text1"/>
          <w:sz w:val="24"/>
          <w:szCs w:val="24"/>
          <w:lang w:val="en-US"/>
        </w:rPr>
        <w:t>​</w:t>
      </w:r>
    </w:p>
    <w:p w14:paraId="6BF58B81"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Level 2 English and Maths</w:t>
      </w:r>
      <w:r w:rsidRPr="0044108A">
        <w:rPr>
          <w:rFonts w:ascii="Arial" w:eastAsia="Arial Unicode MS" w:hAnsi="Arial" w:cs="Arial"/>
          <w:color w:val="000000" w:themeColor="text1"/>
          <w:sz w:val="24"/>
          <w:szCs w:val="24"/>
          <w:lang w:val="en-US"/>
        </w:rPr>
        <w:t>​</w:t>
      </w:r>
    </w:p>
    <w:p w14:paraId="45F5B233"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Level 3 Diploma in Healthcare or equivalent</w:t>
      </w:r>
      <w:r w:rsidRPr="0044108A">
        <w:rPr>
          <w:rFonts w:ascii="Arial" w:eastAsia="Arial Unicode MS" w:hAnsi="Arial" w:cs="Arial"/>
          <w:color w:val="000000" w:themeColor="text1"/>
          <w:sz w:val="24"/>
          <w:szCs w:val="24"/>
          <w:lang w:val="en-US"/>
        </w:rPr>
        <w:t>​</w:t>
      </w:r>
    </w:p>
    <w:p w14:paraId="77C1C25E" w14:textId="77777777" w:rsidR="0044108A" w:rsidRPr="0044108A" w:rsidRDefault="0044108A" w:rsidP="0044108A">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p>
    <w:p w14:paraId="4B0F7107"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p>
    <w:p w14:paraId="2A6FF209" w14:textId="77777777" w:rsidR="004D7DFD" w:rsidRPr="000E6E79" w:rsidRDefault="004D7DFD" w:rsidP="004D7DFD">
      <w:pPr>
        <w:numPr>
          <w:ilvl w:val="12"/>
          <w:numId w:val="0"/>
        </w:numPr>
        <w:pBdr>
          <w:top w:val="nil"/>
          <w:left w:val="nil"/>
          <w:bottom w:val="nil"/>
          <w:right w:val="nil"/>
          <w:between w:val="nil"/>
          <w:bar w:val="nil"/>
        </w:pBdr>
        <w:spacing w:after="0" w:line="240" w:lineRule="auto"/>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 xml:space="preserve">4.  KEY WORKING RELATIONSHIPS AND COMMUNICATION </w:t>
      </w:r>
    </w:p>
    <w:p w14:paraId="23A50A9A" w14:textId="77777777" w:rsidR="004D7DFD" w:rsidRPr="000E6E79" w:rsidRDefault="004D7DFD" w:rsidP="004D7DFD">
      <w:pPr>
        <w:pBdr>
          <w:top w:val="nil"/>
          <w:left w:val="nil"/>
          <w:bottom w:val="nil"/>
          <w:right w:val="nil"/>
          <w:between w:val="nil"/>
          <w:bar w:val="nil"/>
        </w:pBdr>
        <w:spacing w:after="0" w:line="240" w:lineRule="auto"/>
        <w:jc w:val="center"/>
        <w:rPr>
          <w:rFonts w:ascii="Arial" w:eastAsia="Arial Unicode MS" w:hAnsi="Arial" w:cs="Arial"/>
          <w:color w:val="000000" w:themeColor="text1"/>
          <w:sz w:val="24"/>
          <w:szCs w:val="24"/>
          <w:bdr w:val="ni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52"/>
      </w:tblGrid>
      <w:tr w:rsidR="004D7DFD" w:rsidRPr="000E6E79" w14:paraId="26974B11" w14:textId="77777777" w:rsidTr="00C61531">
        <w:tc>
          <w:tcPr>
            <w:tcW w:w="4927" w:type="dxa"/>
            <w:shd w:val="clear" w:color="auto" w:fill="auto"/>
          </w:tcPr>
          <w:p w14:paraId="0D948CCA" w14:textId="77777777" w:rsidR="004D7DFD" w:rsidRPr="000E6E79" w:rsidRDefault="004D7DFD" w:rsidP="004D7DFD">
            <w:pPr>
              <w:pBdr>
                <w:top w:val="nil"/>
                <w:left w:val="nil"/>
                <w:bottom w:val="nil"/>
                <w:right w:val="nil"/>
                <w:between w:val="nil"/>
                <w:bar w:val="nil"/>
              </w:pBdr>
              <w:spacing w:after="0" w:line="240" w:lineRule="auto"/>
              <w:jc w:val="center"/>
              <w:rPr>
                <w:rFonts w:ascii="Arial" w:eastAsia="Arial Unicode MS" w:hAnsi="Arial" w:cs="Arial"/>
                <w:b/>
                <w:color w:val="000000" w:themeColor="text1"/>
                <w:sz w:val="24"/>
                <w:szCs w:val="24"/>
                <w:bdr w:val="nil"/>
                <w:lang w:val="en-US"/>
              </w:rPr>
            </w:pPr>
            <w:r w:rsidRPr="000E6E79">
              <w:rPr>
                <w:rFonts w:ascii="Arial" w:eastAsia="Arial Unicode MS" w:hAnsi="Arial" w:cs="Arial"/>
                <w:b/>
                <w:color w:val="000000" w:themeColor="text1"/>
                <w:sz w:val="24"/>
                <w:szCs w:val="24"/>
                <w:bdr w:val="nil"/>
                <w:lang w:val="en-US"/>
              </w:rPr>
              <w:t>Internal to the Trust</w:t>
            </w:r>
          </w:p>
        </w:tc>
        <w:tc>
          <w:tcPr>
            <w:tcW w:w="4928" w:type="dxa"/>
            <w:shd w:val="clear" w:color="auto" w:fill="auto"/>
          </w:tcPr>
          <w:p w14:paraId="16E9E8DE" w14:textId="77777777" w:rsidR="004D7DFD" w:rsidRPr="000E6E79" w:rsidRDefault="004D7DFD" w:rsidP="004D7DFD">
            <w:pPr>
              <w:pBdr>
                <w:top w:val="nil"/>
                <w:left w:val="nil"/>
                <w:bottom w:val="nil"/>
                <w:right w:val="nil"/>
                <w:between w:val="nil"/>
                <w:bar w:val="nil"/>
              </w:pBdr>
              <w:spacing w:after="0" w:line="240" w:lineRule="auto"/>
              <w:jc w:val="center"/>
              <w:rPr>
                <w:rFonts w:ascii="Arial" w:eastAsia="Arial Unicode MS" w:hAnsi="Arial" w:cs="Arial"/>
                <w:b/>
                <w:color w:val="000000" w:themeColor="text1"/>
                <w:sz w:val="24"/>
                <w:szCs w:val="24"/>
                <w:bdr w:val="nil"/>
                <w:lang w:val="en-US"/>
              </w:rPr>
            </w:pPr>
            <w:r w:rsidRPr="000E6E79">
              <w:rPr>
                <w:rFonts w:ascii="Arial" w:eastAsia="Arial Unicode MS" w:hAnsi="Arial" w:cs="Arial"/>
                <w:b/>
                <w:color w:val="000000" w:themeColor="text1"/>
                <w:sz w:val="24"/>
                <w:szCs w:val="24"/>
                <w:bdr w:val="nil"/>
                <w:lang w:val="en-US"/>
              </w:rPr>
              <w:t>External to the Trust</w:t>
            </w:r>
          </w:p>
        </w:tc>
      </w:tr>
      <w:tr w:rsidR="004D7DFD" w:rsidRPr="000E6E79" w14:paraId="64AC773C" w14:textId="77777777" w:rsidTr="00C61531">
        <w:tc>
          <w:tcPr>
            <w:tcW w:w="4927" w:type="dxa"/>
            <w:shd w:val="clear" w:color="auto" w:fill="auto"/>
          </w:tcPr>
          <w:p w14:paraId="15278A6B" w14:textId="77777777" w:rsidR="004D7DFD" w:rsidRPr="000E6E79" w:rsidRDefault="004D7DFD" w:rsidP="004D7DFD">
            <w:pPr>
              <w:pBdr>
                <w:top w:val="nil"/>
                <w:left w:val="nil"/>
                <w:bottom w:val="nil"/>
                <w:right w:val="nil"/>
                <w:between w:val="nil"/>
                <w:bar w:val="nil"/>
              </w:pBdr>
              <w:spacing w:after="0" w:line="240" w:lineRule="auto"/>
              <w:ind w:left="1440"/>
              <w:rPr>
                <w:rFonts w:ascii="Arial" w:eastAsia="Arial Unicode MS" w:hAnsi="Arial" w:cs="Arial"/>
                <w:color w:val="000000" w:themeColor="text1"/>
                <w:sz w:val="24"/>
                <w:szCs w:val="24"/>
                <w:bdr w:val="nil"/>
                <w:lang w:val="en-US"/>
              </w:rPr>
            </w:pPr>
          </w:p>
          <w:p w14:paraId="28F5EA0A" w14:textId="77777777" w:rsidR="004D7DFD" w:rsidRPr="000E6E79" w:rsidRDefault="004D7DFD" w:rsidP="004D7DFD">
            <w:pPr>
              <w:pBdr>
                <w:top w:val="nil"/>
                <w:left w:val="nil"/>
                <w:bottom w:val="nil"/>
                <w:right w:val="nil"/>
                <w:between w:val="nil"/>
                <w:bar w:val="nil"/>
              </w:pBdr>
              <w:spacing w:after="0" w:line="240" w:lineRule="auto"/>
              <w:ind w:left="144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Multi-disciplinary teams</w:t>
            </w:r>
          </w:p>
          <w:p w14:paraId="7D2039D3" w14:textId="77777777" w:rsidR="004D7DFD" w:rsidRPr="000E6E79" w:rsidRDefault="004D7DFD" w:rsidP="004D7DFD">
            <w:pPr>
              <w:pBdr>
                <w:top w:val="nil"/>
                <w:left w:val="nil"/>
                <w:bottom w:val="nil"/>
                <w:right w:val="nil"/>
                <w:between w:val="nil"/>
                <w:bar w:val="nil"/>
              </w:pBdr>
              <w:spacing w:after="0" w:line="240" w:lineRule="auto"/>
              <w:ind w:left="144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Trust board</w:t>
            </w:r>
          </w:p>
          <w:p w14:paraId="58575CB2" w14:textId="77777777" w:rsidR="008B5138" w:rsidRPr="000E6E79" w:rsidRDefault="004D7DFD" w:rsidP="008B5138">
            <w:pPr>
              <w:pBdr>
                <w:top w:val="nil"/>
                <w:left w:val="nil"/>
                <w:bottom w:val="nil"/>
                <w:right w:val="nil"/>
                <w:between w:val="nil"/>
                <w:bar w:val="nil"/>
              </w:pBdr>
              <w:spacing w:after="0" w:line="240" w:lineRule="auto"/>
              <w:ind w:left="144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Working groups</w:t>
            </w:r>
          </w:p>
        </w:tc>
        <w:tc>
          <w:tcPr>
            <w:tcW w:w="4928" w:type="dxa"/>
            <w:shd w:val="clear" w:color="auto" w:fill="auto"/>
          </w:tcPr>
          <w:p w14:paraId="2A8BFB0C"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572AC1CA" w14:textId="77777777" w:rsidR="004D7DFD" w:rsidRPr="000E6E79" w:rsidRDefault="004D7DFD" w:rsidP="004D7DFD">
            <w:pPr>
              <w:pStyle w:val="ListParagraph"/>
              <w:numPr>
                <w:ilvl w:val="0"/>
                <w:numId w:val="14"/>
              </w:numPr>
              <w:spacing w:after="0" w:line="240" w:lineRule="auto"/>
              <w:contextualSpacing w:val="0"/>
              <w:jc w:val="both"/>
              <w:rPr>
                <w:rFonts w:ascii="Arial" w:hAnsi="Arial" w:cs="Arial"/>
                <w:color w:val="000000" w:themeColor="text1"/>
                <w:sz w:val="24"/>
                <w:szCs w:val="24"/>
              </w:rPr>
            </w:pPr>
            <w:r w:rsidRPr="000E6E79">
              <w:rPr>
                <w:rFonts w:ascii="Arial" w:hAnsi="Arial" w:cs="Arial"/>
                <w:color w:val="000000" w:themeColor="text1"/>
                <w:sz w:val="24"/>
                <w:szCs w:val="24"/>
              </w:rPr>
              <w:t>Working in Maternity hubs and undertaking home visits where required</w:t>
            </w:r>
            <w:r w:rsidR="0047203A" w:rsidRPr="000E6E79">
              <w:rPr>
                <w:rFonts w:ascii="Arial" w:hAnsi="Arial" w:cs="Arial"/>
                <w:color w:val="000000" w:themeColor="text1"/>
                <w:sz w:val="24"/>
                <w:szCs w:val="24"/>
              </w:rPr>
              <w:t xml:space="preserve"> in the role</w:t>
            </w:r>
          </w:p>
          <w:p w14:paraId="1E5958B2" w14:textId="77777777" w:rsidR="004D7DFD" w:rsidRPr="000E6E79" w:rsidRDefault="004D7DFD" w:rsidP="004D7DFD">
            <w:pPr>
              <w:pBdr>
                <w:top w:val="nil"/>
                <w:left w:val="nil"/>
                <w:bottom w:val="nil"/>
                <w:right w:val="nil"/>
                <w:between w:val="nil"/>
                <w:bar w:val="nil"/>
              </w:pBdr>
              <w:spacing w:after="0" w:line="240" w:lineRule="auto"/>
              <w:ind w:left="1440"/>
              <w:jc w:val="both"/>
              <w:rPr>
                <w:rFonts w:ascii="Arial" w:eastAsia="Times New Roman" w:hAnsi="Arial" w:cs="Arial"/>
                <w:color w:val="000000" w:themeColor="text1"/>
                <w:sz w:val="24"/>
                <w:szCs w:val="24"/>
              </w:rPr>
            </w:pPr>
          </w:p>
        </w:tc>
      </w:tr>
    </w:tbl>
    <w:p w14:paraId="47671914"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5939FDC3"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124D6AA6" w14:textId="247FE2CC" w:rsidR="004D7DFD" w:rsidRPr="000E6E79" w:rsidRDefault="004D7DFD" w:rsidP="4FE1F2B1">
      <w:pPr>
        <w:spacing w:after="0" w:line="240" w:lineRule="auto"/>
        <w:ind w:left="360"/>
        <w:rPr>
          <w:rFonts w:ascii="Arial" w:eastAsia="Arial Unicode MS" w:hAnsi="Arial" w:cs="Arial"/>
          <w:b/>
          <w:bCs/>
          <w:color w:val="000000" w:themeColor="text1"/>
          <w:sz w:val="24"/>
          <w:szCs w:val="24"/>
          <w:u w:val="single"/>
          <w:bdr w:val="nil"/>
          <w:lang w:val="en-US"/>
        </w:rPr>
      </w:pPr>
      <w:r w:rsidRPr="4FE1F2B1">
        <w:rPr>
          <w:rFonts w:ascii="Arial" w:eastAsia="Arial Unicode MS" w:hAnsi="Arial" w:cs="Arial"/>
          <w:b/>
          <w:bCs/>
          <w:color w:val="000000" w:themeColor="text1"/>
          <w:sz w:val="24"/>
          <w:szCs w:val="24"/>
          <w:u w:val="single"/>
          <w:bdr w:val="nil"/>
          <w:lang w:val="en-US"/>
        </w:rPr>
        <w:t>5</w:t>
      </w:r>
      <w:r w:rsidR="512E492F" w:rsidRPr="4FE1F2B1">
        <w:rPr>
          <w:rFonts w:ascii="Arial" w:eastAsia="Arial Unicode MS" w:hAnsi="Arial" w:cs="Arial"/>
          <w:b/>
          <w:bCs/>
          <w:color w:val="000000" w:themeColor="text1"/>
          <w:sz w:val="24"/>
          <w:szCs w:val="24"/>
          <w:u w:val="single"/>
          <w:bdr w:val="nil"/>
          <w:lang w:val="en-US"/>
        </w:rPr>
        <w:t>.</w:t>
      </w:r>
      <w:r w:rsidR="00AF39AA" w:rsidRPr="4FE1F2B1">
        <w:rPr>
          <w:rFonts w:ascii="Arial" w:eastAsia="Arial Unicode MS" w:hAnsi="Arial" w:cs="Arial"/>
          <w:b/>
          <w:bCs/>
          <w:color w:val="000000" w:themeColor="text1"/>
          <w:sz w:val="24"/>
          <w:szCs w:val="24"/>
          <w:u w:val="single"/>
          <w:bdr w:val="nil"/>
          <w:lang w:val="en-US"/>
        </w:rPr>
        <w:t xml:space="preserve"> </w:t>
      </w:r>
      <w:r w:rsidRPr="4FE1F2B1">
        <w:rPr>
          <w:rFonts w:ascii="Arial" w:eastAsia="Arial Unicode MS" w:hAnsi="Arial" w:cs="Arial"/>
          <w:b/>
          <w:bCs/>
          <w:color w:val="000000" w:themeColor="text1"/>
          <w:sz w:val="24"/>
          <w:szCs w:val="24"/>
          <w:u w:val="single"/>
          <w:bdr w:val="nil"/>
          <w:lang w:val="en-US"/>
        </w:rPr>
        <w:t>OTHER RESPONSIBILITIES</w:t>
      </w:r>
    </w:p>
    <w:p w14:paraId="61B09117" w14:textId="1785C9D2" w:rsidR="004D7DFD" w:rsidRPr="000E6E79" w:rsidRDefault="004D7DFD" w:rsidP="4FE1F2B1">
      <w:pPr>
        <w:spacing w:after="0" w:line="240" w:lineRule="auto"/>
        <w:rPr>
          <w:rFonts w:ascii="Arial" w:eastAsia="Arial Unicode MS" w:hAnsi="Arial" w:cs="Arial"/>
          <w:color w:val="000000" w:themeColor="text1"/>
          <w:sz w:val="24"/>
          <w:szCs w:val="24"/>
          <w:bdr w:val="nil"/>
          <w:lang w:val="en-US"/>
        </w:rPr>
      </w:pPr>
    </w:p>
    <w:p w14:paraId="4DBAFBBE" w14:textId="77777777" w:rsidR="004D7DFD" w:rsidRPr="000E6E79" w:rsidRDefault="004D7DFD" w:rsidP="004D7DFD">
      <w:pPr>
        <w:spacing w:after="0" w:line="240" w:lineRule="auto"/>
        <w:ind w:left="360"/>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Management</w:t>
      </w:r>
    </w:p>
    <w:p w14:paraId="19588071"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73442F69"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You are required to comply with the Trust Standard of Business Conduct policy and the NHS Codes of Conduct and Standards of Business Conduct for NHS Staff and you are required to declare all situations where you (or a close relative or associate) have a controlling interest in a business (such as a private company, public organisation, other NHS organisation or voluntary organisation) or in any other activity which may compete for an NHS contract to supply goods or service to the Trust.</w:t>
      </w:r>
    </w:p>
    <w:p w14:paraId="19DBD079"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20D97937" w14:textId="77777777" w:rsidR="004D7DFD" w:rsidRPr="000E6E79" w:rsidRDefault="004D7DFD" w:rsidP="008B5138">
      <w:pPr>
        <w:spacing w:after="0" w:line="240" w:lineRule="auto"/>
        <w:rPr>
          <w:rFonts w:ascii="Arial" w:eastAsia="Arial Unicode MS" w:hAnsi="Arial" w:cs="Arial"/>
          <w:color w:val="000000" w:themeColor="text1"/>
          <w:sz w:val="24"/>
          <w:szCs w:val="24"/>
          <w:bdr w:val="nil"/>
          <w:lang w:val="en-US"/>
        </w:rPr>
      </w:pPr>
    </w:p>
    <w:p w14:paraId="520C02DA" w14:textId="77777777" w:rsidR="004D7DFD" w:rsidRPr="000E6E79" w:rsidRDefault="004D7DFD" w:rsidP="004D7DFD">
      <w:pPr>
        <w:spacing w:after="0" w:line="240" w:lineRule="auto"/>
        <w:ind w:left="360"/>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Confidentiality</w:t>
      </w:r>
    </w:p>
    <w:p w14:paraId="31D6572A"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06DAA44D"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xml:space="preserve">All employees must respect and protect the confidentiality of matters relating to patients or other members of staff and must comply with the requirements of the Data Protection Legislation.  This means that the protection of personal data in any form of media (e.g. system, paper, word of mouth by any means that </w:t>
      </w:r>
      <w:r w:rsidRPr="000E6E79">
        <w:rPr>
          <w:rFonts w:ascii="Arial" w:eastAsia="Arial Unicode MS" w:hAnsi="Arial" w:cs="Arial"/>
          <w:color w:val="000000" w:themeColor="text1"/>
          <w:sz w:val="24"/>
          <w:szCs w:val="24"/>
          <w:bdr w:val="nil"/>
          <w:lang w:val="en-US"/>
        </w:rPr>
        <w:lastRenderedPageBreak/>
        <w:t>personal information can be processed) is a requirement by law. Any member of staff found to have permitted unauthorised disclosure of personal confidential and sensitive information and is found in breach of their duty of confidentiality could lead to disciplinary proceedings in accordance with the trust’s disciplinary policy.  No confidential information must be accessed, read, discussed, or disclosed unless it is necessary in the pursuance of the legitimate duties of their role.</w:t>
      </w:r>
    </w:p>
    <w:p w14:paraId="0CDDE0BD"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37036011" w14:textId="77777777" w:rsidR="004D7DFD" w:rsidRPr="000E6E79" w:rsidRDefault="004D7DFD" w:rsidP="004D7DFD">
      <w:pPr>
        <w:spacing w:after="0" w:line="240" w:lineRule="auto"/>
        <w:ind w:left="360"/>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Equal Opportunities</w:t>
      </w:r>
    </w:p>
    <w:p w14:paraId="178948DD"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08BD1437"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The Trust is aiming to promote equal opportunities.  A copy of Equality and Diversity Policy and our Single Equality and Diversity Scheme are available from the Human Resource department or on the internet/intranet.</w:t>
      </w:r>
    </w:p>
    <w:p w14:paraId="58BD31DC"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6D2EA162"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Members of staff must ensure that they treat members of staff, patients and visitors with dignity and respect at all times and report any breaches of this to the appropriate manager.</w:t>
      </w:r>
    </w:p>
    <w:p w14:paraId="30F20BFD"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50C2A53A" w14:textId="77777777" w:rsidR="008B5138" w:rsidRPr="000E6E79" w:rsidRDefault="008B5138" w:rsidP="004D7DFD">
      <w:pPr>
        <w:spacing w:after="0" w:line="240" w:lineRule="auto"/>
        <w:ind w:left="360"/>
        <w:rPr>
          <w:rFonts w:ascii="Arial" w:eastAsia="Arial Unicode MS" w:hAnsi="Arial" w:cs="Arial"/>
          <w:color w:val="000000" w:themeColor="text1"/>
          <w:sz w:val="24"/>
          <w:szCs w:val="24"/>
          <w:bdr w:val="nil"/>
          <w:lang w:val="en-US"/>
        </w:rPr>
      </w:pPr>
    </w:p>
    <w:p w14:paraId="56498460" w14:textId="77777777" w:rsidR="008B5138" w:rsidRPr="000E6E79" w:rsidRDefault="008B5138" w:rsidP="004D7DFD">
      <w:pPr>
        <w:spacing w:after="0" w:line="240" w:lineRule="auto"/>
        <w:ind w:left="360"/>
        <w:rPr>
          <w:rFonts w:ascii="Arial" w:eastAsia="Arial Unicode MS" w:hAnsi="Arial" w:cs="Arial"/>
          <w:color w:val="000000" w:themeColor="text1"/>
          <w:sz w:val="24"/>
          <w:szCs w:val="24"/>
          <w:bdr w:val="nil"/>
          <w:lang w:val="en-US"/>
        </w:rPr>
      </w:pPr>
    </w:p>
    <w:p w14:paraId="5D683CB3" w14:textId="77777777" w:rsidR="004D7DFD" w:rsidRPr="000E6E79" w:rsidRDefault="004D7DFD" w:rsidP="004D7DFD">
      <w:pPr>
        <w:spacing w:after="0" w:line="240" w:lineRule="auto"/>
        <w:ind w:left="360"/>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Corporate Governance</w:t>
      </w:r>
    </w:p>
    <w:p w14:paraId="02ED9977"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70251610"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w:t>
      </w:r>
      <w:r w:rsidRPr="000E6E79">
        <w:rPr>
          <w:rFonts w:ascii="Arial" w:eastAsia="Arial Unicode MS" w:hAnsi="Arial" w:cs="Arial"/>
          <w:color w:val="000000" w:themeColor="text1"/>
          <w:sz w:val="24"/>
          <w:szCs w:val="24"/>
          <w:bdr w:val="nil"/>
          <w:lang w:val="en-US"/>
        </w:rPr>
        <w:tab/>
        <w:t>The Trust, as a public organisation, is committed to acting with honesty, with integrity and in an open way.  The Trust Board of Directors is responsible for ensuring that Trust services are managed in this way.  We are working together to achieve the highest levels of compliance with the risk management standards promoted through the NHS Executive’s Controls Assurance programme and the Clinical Negligence Scheme for Trust (CNST).  All of us are expected to become familiar with these standards as they relate to our work and further details are available from your manager.</w:t>
      </w:r>
    </w:p>
    <w:p w14:paraId="59CC479E"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0CE46739" w14:textId="77777777" w:rsidR="00AF39AA"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w:t>
      </w:r>
      <w:r w:rsidRPr="000E6E79">
        <w:rPr>
          <w:rFonts w:ascii="Arial" w:eastAsia="Arial Unicode MS" w:hAnsi="Arial" w:cs="Arial"/>
          <w:color w:val="000000" w:themeColor="text1"/>
          <w:sz w:val="24"/>
          <w:szCs w:val="24"/>
          <w:bdr w:val="nil"/>
          <w:lang w:val="en-US"/>
        </w:rPr>
        <w:tab/>
        <w:t xml:space="preserve">One of the controls assurance standards relates to Health &amp; Safety.  </w:t>
      </w:r>
    </w:p>
    <w:p w14:paraId="31589B9F"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Under the Health &amp; Safety as Work Act 1974, all of us have a duty:</w:t>
      </w:r>
    </w:p>
    <w:p w14:paraId="2F56F928"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36A13791"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w:t>
      </w:r>
      <w:r w:rsidRPr="000E6E79">
        <w:rPr>
          <w:rFonts w:ascii="Arial" w:eastAsia="Arial Unicode MS" w:hAnsi="Arial" w:cs="Arial"/>
          <w:color w:val="000000" w:themeColor="text1"/>
          <w:sz w:val="24"/>
          <w:szCs w:val="24"/>
          <w:bdr w:val="nil"/>
          <w:lang w:val="en-US"/>
        </w:rPr>
        <w:tab/>
        <w:t>To take reasonable care of ourselves and others at work; and</w:t>
      </w:r>
    </w:p>
    <w:p w14:paraId="61DD8CD1"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w:t>
      </w:r>
      <w:r w:rsidRPr="000E6E79">
        <w:rPr>
          <w:rFonts w:ascii="Arial" w:eastAsia="Arial Unicode MS" w:hAnsi="Arial" w:cs="Arial"/>
          <w:color w:val="000000" w:themeColor="text1"/>
          <w:sz w:val="24"/>
          <w:szCs w:val="24"/>
          <w:bdr w:val="nil"/>
          <w:lang w:val="en-US"/>
        </w:rPr>
        <w:tab/>
        <w:t>To co-operate in meeting the requirements of the law.</w:t>
      </w:r>
    </w:p>
    <w:p w14:paraId="0B701149"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6553CB73"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Further details are available from the Trust’s Health &amp; Safety Advisors.</w:t>
      </w:r>
    </w:p>
    <w:p w14:paraId="5AB0E1E1" w14:textId="77777777" w:rsidR="004D7DFD" w:rsidRPr="000E6E79" w:rsidRDefault="004D7DFD" w:rsidP="008B5138">
      <w:pPr>
        <w:spacing w:after="0" w:line="240" w:lineRule="auto"/>
        <w:rPr>
          <w:rFonts w:ascii="Arial" w:eastAsia="Arial Unicode MS" w:hAnsi="Arial" w:cs="Arial"/>
          <w:color w:val="000000" w:themeColor="text1"/>
          <w:sz w:val="24"/>
          <w:szCs w:val="24"/>
          <w:bdr w:val="nil"/>
          <w:lang w:val="en-US"/>
        </w:rPr>
      </w:pPr>
    </w:p>
    <w:p w14:paraId="4ED64C2E"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0E355994" w14:textId="77777777" w:rsidR="004D7DFD" w:rsidRPr="000E6E79" w:rsidRDefault="004D7DFD" w:rsidP="004D7DFD">
      <w:pPr>
        <w:spacing w:after="0" w:line="240" w:lineRule="auto"/>
        <w:ind w:left="360"/>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Safeguarding</w:t>
      </w:r>
    </w:p>
    <w:p w14:paraId="2FBA4694"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18325E01"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xml:space="preserve">The  </w:t>
      </w:r>
      <w:r w:rsidRPr="000E6E79">
        <w:rPr>
          <w:rFonts w:ascii="Arial" w:eastAsia="Arial Unicode MS" w:hAnsi="Arial" w:cs="Arial"/>
          <w:i/>
          <w:color w:val="FF0000"/>
          <w:sz w:val="24"/>
          <w:szCs w:val="24"/>
          <w:bdr w:val="nil"/>
          <w:lang w:val="en-US"/>
        </w:rPr>
        <w:t>……..(insert name of Trust here)……..</w:t>
      </w:r>
      <w:r w:rsidRPr="000E6E79">
        <w:rPr>
          <w:rFonts w:ascii="Arial" w:eastAsia="Arial Unicode MS" w:hAnsi="Arial" w:cs="Arial"/>
          <w:color w:val="000000" w:themeColor="text1"/>
          <w:sz w:val="24"/>
          <w:szCs w:val="24"/>
          <w:bdr w:val="nil"/>
          <w:lang w:val="en-US"/>
        </w:rPr>
        <w:t xml:space="preserve">Trust has a safeguarding policy for both adults and children and is committed to the protection of children, young people and adults.  The Trust acknowledges that, due to the nature of hospitals, many people who would not normally be considered vulnerable can be in a position where they lack capacity or have reduced control.  It also recognises that abuse of vulnerable adults/children can occur within domestic, institutional and public settings, and as such we have a responsibility to protect patients and associated dependents within our care.  All employees have a responsibility to meet the statutory requirements to safeguard and promote the welfare of both </w:t>
      </w:r>
      <w:r w:rsidRPr="000E6E79">
        <w:rPr>
          <w:rFonts w:ascii="Arial" w:eastAsia="Arial Unicode MS" w:hAnsi="Arial" w:cs="Arial"/>
          <w:color w:val="000000" w:themeColor="text1"/>
          <w:sz w:val="24"/>
          <w:szCs w:val="24"/>
          <w:bdr w:val="nil"/>
          <w:lang w:val="en-US"/>
        </w:rPr>
        <w:lastRenderedPageBreak/>
        <w:t>children and adults to ensure that they come to no harm and to raise any concerns regarding safeguarding.  All employees would be fully supported in raising any safeguarding concerns.  All employees must be aware of Trust policies in relation to safeguarding and must adhere to them at all times.</w:t>
      </w:r>
    </w:p>
    <w:p w14:paraId="5F4D15B7"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2B470704"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5EE4EFC1"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u w:val="single"/>
          <w:bdr w:val="nil"/>
          <w:lang w:val="en-US" w:eastAsia="en-GB"/>
        </w:rPr>
      </w:pPr>
      <w:r w:rsidRPr="000E6E79">
        <w:rPr>
          <w:rFonts w:ascii="Arial" w:eastAsia="Arial Unicode MS" w:hAnsi="Arial" w:cs="Arial"/>
          <w:color w:val="000000" w:themeColor="text1"/>
          <w:sz w:val="24"/>
          <w:szCs w:val="24"/>
          <w:u w:val="single"/>
          <w:bdr w:val="nil"/>
          <w:lang w:val="en-US" w:eastAsia="en-GB"/>
        </w:rPr>
        <w:t>Our vision, mission and values</w:t>
      </w:r>
    </w:p>
    <w:p w14:paraId="0FCEAE03"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06F655FA" w14:textId="77777777" w:rsidR="004D7DFD" w:rsidRPr="000E6E79" w:rsidRDefault="00154FE4" w:rsidP="00154FE4">
      <w:pPr>
        <w:pBdr>
          <w:top w:val="nil"/>
          <w:left w:val="nil"/>
          <w:bottom w:val="nil"/>
          <w:right w:val="nil"/>
          <w:between w:val="nil"/>
          <w:bar w:val="nil"/>
        </w:pBdr>
        <w:spacing w:after="0" w:line="240" w:lineRule="auto"/>
        <w:rPr>
          <w:rFonts w:ascii="Arial" w:eastAsia="Arial Unicode MS" w:hAnsi="Arial" w:cs="Arial"/>
          <w:i/>
          <w:color w:val="FF0000"/>
          <w:sz w:val="24"/>
          <w:szCs w:val="24"/>
          <w:bdr w:val="nil"/>
          <w:lang w:val="en-US" w:eastAsia="en-GB"/>
        </w:rPr>
      </w:pPr>
      <w:r w:rsidRPr="000E6E79">
        <w:rPr>
          <w:rFonts w:ascii="Arial" w:eastAsia="Arial Unicode MS" w:hAnsi="Arial" w:cs="Arial"/>
          <w:i/>
          <w:color w:val="FF0000"/>
          <w:sz w:val="24"/>
          <w:szCs w:val="24"/>
          <w:bdr w:val="nil"/>
          <w:lang w:val="en-US" w:eastAsia="en-GB"/>
        </w:rPr>
        <w:t>Insert trusts values here</w:t>
      </w:r>
      <w:r w:rsidR="004D7DFD" w:rsidRPr="000E6E79">
        <w:rPr>
          <w:rFonts w:ascii="Arial" w:eastAsia="Arial Unicode MS" w:hAnsi="Arial" w:cs="Arial"/>
          <w:i/>
          <w:color w:val="FF0000"/>
          <w:sz w:val="24"/>
          <w:szCs w:val="24"/>
          <w:bdr w:val="nil"/>
          <w:lang w:val="en-US" w:eastAsia="en-GB"/>
        </w:rPr>
        <w:t xml:space="preserve"> </w:t>
      </w:r>
      <w:r w:rsidRPr="000E6E79">
        <w:rPr>
          <w:rFonts w:ascii="Arial" w:eastAsia="Arial Unicode MS" w:hAnsi="Arial" w:cs="Arial"/>
          <w:i/>
          <w:color w:val="FF0000"/>
          <w:sz w:val="24"/>
          <w:szCs w:val="24"/>
          <w:bdr w:val="nil"/>
          <w:lang w:val="en-US" w:eastAsia="en-GB"/>
        </w:rPr>
        <w:t>……………………………………………………</w:t>
      </w:r>
    </w:p>
    <w:p w14:paraId="334D03BB"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2C94E158" w14:textId="77777777" w:rsidR="008B5138" w:rsidRPr="000E6E79" w:rsidRDefault="008B5138"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u w:val="single"/>
          <w:bdr w:val="nil"/>
          <w:lang w:val="en-US" w:eastAsia="en-GB"/>
        </w:rPr>
      </w:pPr>
    </w:p>
    <w:p w14:paraId="6695C096" w14:textId="77777777" w:rsidR="008B5138" w:rsidRPr="000E6E79" w:rsidRDefault="008B5138"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u w:val="single"/>
          <w:bdr w:val="nil"/>
          <w:lang w:val="en-US" w:eastAsia="en-GB"/>
        </w:rPr>
      </w:pPr>
    </w:p>
    <w:p w14:paraId="1A0A2F9C"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13D1237B" w14:textId="77777777" w:rsidR="004D7DFD" w:rsidRPr="000E6E79" w:rsidRDefault="004D7DFD" w:rsidP="4FE1F2B1">
      <w:pPr>
        <w:pStyle w:val="ListParagraph"/>
        <w:numPr>
          <w:ilvl w:val="0"/>
          <w:numId w:val="11"/>
        </w:numPr>
        <w:pBdr>
          <w:top w:val="nil"/>
          <w:left w:val="nil"/>
          <w:bottom w:val="nil"/>
          <w:right w:val="nil"/>
          <w:between w:val="nil"/>
          <w:bar w:val="nil"/>
        </w:pBdr>
        <w:spacing w:after="0" w:line="240" w:lineRule="auto"/>
        <w:rPr>
          <w:rFonts w:ascii="Arial" w:eastAsia="Times New Roman" w:hAnsi="Arial" w:cs="Arial"/>
          <w:b/>
          <w:bCs/>
          <w:color w:val="000000" w:themeColor="text1"/>
          <w:sz w:val="24"/>
          <w:szCs w:val="24"/>
          <w:u w:val="single"/>
          <w:lang w:eastAsia="en-GB"/>
        </w:rPr>
      </w:pPr>
      <w:r w:rsidRPr="4FE1F2B1">
        <w:rPr>
          <w:rFonts w:ascii="Arial" w:eastAsia="Times New Roman" w:hAnsi="Arial" w:cs="Arial"/>
          <w:b/>
          <w:bCs/>
          <w:color w:val="000000" w:themeColor="text1"/>
          <w:sz w:val="24"/>
          <w:szCs w:val="24"/>
          <w:u w:val="single"/>
          <w:lang w:eastAsia="en-GB"/>
        </w:rPr>
        <w:t>RIDER CLAUSE</w:t>
      </w:r>
    </w:p>
    <w:p w14:paraId="594AD4D0"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26D31312"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r w:rsidRPr="000E6E79">
        <w:rPr>
          <w:rFonts w:ascii="Arial" w:eastAsia="Arial Unicode MS" w:hAnsi="Arial" w:cs="Arial"/>
          <w:color w:val="000000" w:themeColor="text1"/>
          <w:sz w:val="24"/>
          <w:szCs w:val="24"/>
          <w:bdr w:val="nil"/>
          <w:lang w:val="en-US" w:eastAsia="en-GB"/>
        </w:rPr>
        <w:t>This is an outline of duties and responsibilities. It is not intended as an exhaustive list and may change from time to time in order to meet the changing needs of the Trust and Division.</w:t>
      </w:r>
    </w:p>
    <w:p w14:paraId="0A8F5569"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37CC55A4"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34FE4CC5"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r w:rsidRPr="000E6E79">
        <w:rPr>
          <w:rFonts w:ascii="Arial" w:eastAsia="Arial Unicode MS" w:hAnsi="Arial" w:cs="Arial"/>
          <w:color w:val="000000" w:themeColor="text1"/>
          <w:sz w:val="24"/>
          <w:szCs w:val="24"/>
          <w:bdr w:val="nil"/>
          <w:lang w:val="en-US" w:eastAsia="en-GB"/>
        </w:rPr>
        <w:t>Signed (Employee):-------------------------------------------  Date:-----------------------------------</w:t>
      </w:r>
    </w:p>
    <w:p w14:paraId="1AD3F364"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502D044A"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6A0A773A"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r w:rsidRPr="000E6E79">
        <w:rPr>
          <w:rFonts w:ascii="Arial" w:eastAsia="Arial Unicode MS" w:hAnsi="Arial" w:cs="Arial"/>
          <w:color w:val="000000" w:themeColor="text1"/>
          <w:sz w:val="24"/>
          <w:szCs w:val="24"/>
          <w:bdr w:val="nil"/>
          <w:lang w:val="en-US" w:eastAsia="en-GB"/>
        </w:rPr>
        <w:t>Print name (Employee):---------------------------------------------------------------------------------</w:t>
      </w:r>
    </w:p>
    <w:p w14:paraId="2E8CDEF0"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6D51621E"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662E1D4B"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r w:rsidRPr="000E6E79">
        <w:rPr>
          <w:rFonts w:ascii="Arial" w:eastAsia="Arial Unicode MS" w:hAnsi="Arial" w:cs="Arial"/>
          <w:i/>
          <w:color w:val="FF0000"/>
          <w:sz w:val="24"/>
          <w:szCs w:val="24"/>
          <w:bdr w:val="nil"/>
          <w:lang w:val="en-US" w:eastAsia="en-GB"/>
        </w:rPr>
        <w:t xml:space="preserve">….Insert name of Trust…. </w:t>
      </w:r>
      <w:r w:rsidRPr="000E6E79">
        <w:rPr>
          <w:rFonts w:ascii="Arial" w:eastAsia="Arial Unicode MS" w:hAnsi="Arial" w:cs="Arial"/>
          <w:i/>
          <w:color w:val="000000" w:themeColor="text1"/>
          <w:sz w:val="24"/>
          <w:szCs w:val="24"/>
          <w:bdr w:val="nil"/>
          <w:lang w:val="en-US" w:eastAsia="en-GB"/>
        </w:rPr>
        <w:t>aims to ensure that no job applicant or employee is unfairly disadvantaged on the grounds of race, colour, nationality, ethnic origin, age, disability, sex, sexual orientation, marital status/civil partnership, religion/belief or trade union status.</w:t>
      </w:r>
    </w:p>
    <w:p w14:paraId="1226C4F4"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0CEDEFDB" w14:textId="22D1726F" w:rsidR="57DA0962" w:rsidRDefault="57DA0962" w:rsidP="57DA0962">
      <w:pPr>
        <w:spacing w:after="0" w:line="240" w:lineRule="auto"/>
        <w:jc w:val="both"/>
        <w:rPr>
          <w:rFonts w:ascii="Arial" w:eastAsia="Arial Unicode MS" w:hAnsi="Arial" w:cs="Arial"/>
          <w:color w:val="000000" w:themeColor="text1"/>
          <w:sz w:val="24"/>
          <w:szCs w:val="24"/>
          <w:lang w:val="en-US"/>
        </w:rPr>
      </w:pPr>
    </w:p>
    <w:p w14:paraId="1A8764A8" w14:textId="77777777" w:rsidR="00BA34E1" w:rsidRDefault="00BA34E1" w:rsidP="57DA0962">
      <w:pPr>
        <w:spacing w:after="0" w:line="240" w:lineRule="auto"/>
        <w:jc w:val="both"/>
        <w:rPr>
          <w:rFonts w:ascii="Arial" w:eastAsia="Arial Unicode MS" w:hAnsi="Arial" w:cs="Arial"/>
          <w:color w:val="000000" w:themeColor="text1"/>
          <w:sz w:val="24"/>
          <w:szCs w:val="24"/>
          <w:lang w:val="en-US"/>
        </w:rPr>
      </w:pPr>
    </w:p>
    <w:p w14:paraId="7DC83F70" w14:textId="77777777" w:rsidR="00BA34E1" w:rsidRDefault="00BA34E1" w:rsidP="57DA0962">
      <w:pPr>
        <w:spacing w:after="0" w:line="240" w:lineRule="auto"/>
        <w:jc w:val="both"/>
        <w:rPr>
          <w:rFonts w:ascii="Arial" w:eastAsia="Arial Unicode MS" w:hAnsi="Arial" w:cs="Arial"/>
          <w:color w:val="000000" w:themeColor="text1"/>
          <w:sz w:val="24"/>
          <w:szCs w:val="24"/>
          <w:lang w:val="en-US"/>
        </w:rPr>
      </w:pPr>
    </w:p>
    <w:p w14:paraId="77791D82" w14:textId="77777777" w:rsidR="00BA34E1" w:rsidRDefault="00BA34E1" w:rsidP="57DA0962">
      <w:pPr>
        <w:spacing w:after="0" w:line="240" w:lineRule="auto"/>
        <w:jc w:val="both"/>
        <w:rPr>
          <w:rFonts w:ascii="Arial" w:eastAsia="Arial Unicode MS" w:hAnsi="Arial" w:cs="Arial"/>
          <w:color w:val="000000" w:themeColor="text1"/>
          <w:sz w:val="24"/>
          <w:szCs w:val="24"/>
          <w:lang w:val="en-US"/>
        </w:rPr>
      </w:pPr>
    </w:p>
    <w:p w14:paraId="250E51E1" w14:textId="77777777" w:rsidR="00BA34E1" w:rsidRDefault="00BA34E1" w:rsidP="57DA0962">
      <w:pPr>
        <w:spacing w:after="0" w:line="240" w:lineRule="auto"/>
        <w:jc w:val="both"/>
        <w:rPr>
          <w:rFonts w:ascii="Arial" w:eastAsia="Arial Unicode MS" w:hAnsi="Arial" w:cs="Arial"/>
          <w:color w:val="000000" w:themeColor="text1"/>
          <w:sz w:val="24"/>
          <w:szCs w:val="24"/>
          <w:lang w:val="en-US"/>
        </w:rPr>
      </w:pPr>
    </w:p>
    <w:p w14:paraId="2F004968"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41BAE1CE"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682DB6AB"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04A29BB0"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1A9A29EA"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5F702E3B"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4022D941"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47998378"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54FF5B0B"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4156D29E"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763B329B"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2ED3C121"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2D98FDC9"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591D9929"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3BE7059E"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32BE6D42"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14007B86"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2781EF37"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52CEF8F7"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3234AFE5" w14:textId="2D11B8C4" w:rsidR="57DA0962" w:rsidRDefault="57DA0962" w:rsidP="57DA0962">
      <w:pPr>
        <w:spacing w:after="0" w:line="240" w:lineRule="auto"/>
        <w:jc w:val="both"/>
        <w:rPr>
          <w:rFonts w:ascii="Arial" w:eastAsia="Arial Unicode MS" w:hAnsi="Arial" w:cs="Arial"/>
          <w:color w:val="000000" w:themeColor="text1"/>
          <w:sz w:val="24"/>
          <w:szCs w:val="24"/>
          <w:lang w:val="en-US"/>
        </w:rPr>
      </w:pPr>
    </w:p>
    <w:p w14:paraId="5CD3A93A" w14:textId="0562CA4A" w:rsidR="5604C10F" w:rsidRDefault="5604C10F" w:rsidP="57DA0962">
      <w:pPr>
        <w:spacing w:after="0" w:line="240" w:lineRule="auto"/>
        <w:jc w:val="center"/>
        <w:rPr>
          <w:rFonts w:ascii="Arial" w:eastAsia="Arial" w:hAnsi="Arial" w:cs="Arial"/>
          <w:color w:val="000000" w:themeColor="text1"/>
          <w:sz w:val="24"/>
          <w:szCs w:val="24"/>
          <w:lang w:val="en-US"/>
        </w:rPr>
      </w:pPr>
      <w:r w:rsidRPr="57DA0962">
        <w:rPr>
          <w:rFonts w:ascii="Arial" w:eastAsia="Arial" w:hAnsi="Arial" w:cs="Arial"/>
          <w:b/>
          <w:bCs/>
          <w:color w:val="000000" w:themeColor="text1"/>
          <w:sz w:val="24"/>
          <w:szCs w:val="24"/>
          <w:u w:val="single"/>
          <w:lang w:val="en-US"/>
        </w:rPr>
        <w:t>PERSON SPECIFICATION</w:t>
      </w:r>
    </w:p>
    <w:p w14:paraId="0546D45F" w14:textId="7D26FD9A" w:rsidR="57DA0962" w:rsidRDefault="57DA0962" w:rsidP="57DA0962">
      <w:pPr>
        <w:tabs>
          <w:tab w:val="left" w:pos="720"/>
        </w:tabs>
        <w:spacing w:after="0" w:line="240" w:lineRule="auto"/>
        <w:rPr>
          <w:rFonts w:ascii="Arial" w:eastAsia="Arial" w:hAnsi="Arial" w:cs="Arial"/>
          <w:color w:val="000000" w:themeColor="text1"/>
          <w:sz w:val="24"/>
          <w:szCs w:val="24"/>
          <w:lang w:val="en-US"/>
        </w:rPr>
      </w:pPr>
    </w:p>
    <w:p w14:paraId="355B43FB" w14:textId="74FA61DC" w:rsidR="5604C10F" w:rsidRDefault="5604C10F" w:rsidP="57DA0962">
      <w:pPr>
        <w:tabs>
          <w:tab w:val="left" w:pos="720"/>
        </w:tabs>
        <w:spacing w:after="0" w:line="240" w:lineRule="auto"/>
        <w:rPr>
          <w:rFonts w:ascii="Arial" w:eastAsia="Arial" w:hAnsi="Arial" w:cs="Arial"/>
          <w:color w:val="000000" w:themeColor="text1"/>
          <w:sz w:val="24"/>
          <w:szCs w:val="24"/>
          <w:lang w:val="en-US"/>
        </w:rPr>
      </w:pPr>
      <w:r w:rsidRPr="57DA0962">
        <w:rPr>
          <w:rFonts w:ascii="Arial" w:eastAsia="Arial" w:hAnsi="Arial" w:cs="Arial"/>
          <w:b/>
          <w:bCs/>
          <w:color w:val="000000" w:themeColor="text1"/>
          <w:sz w:val="24"/>
          <w:szCs w:val="24"/>
          <w:lang w:val="en-US"/>
        </w:rPr>
        <w:t>POST: Level 3 Midwifery Support Worker</w:t>
      </w:r>
    </w:p>
    <w:p w14:paraId="4C30F064" w14:textId="638B8F19" w:rsidR="57DA0962" w:rsidRDefault="57DA0962" w:rsidP="57DA0962">
      <w:pPr>
        <w:tabs>
          <w:tab w:val="left" w:pos="720"/>
        </w:tabs>
        <w:spacing w:after="0" w:line="240" w:lineRule="auto"/>
        <w:rPr>
          <w:rFonts w:ascii="Arial" w:eastAsia="Arial" w:hAnsi="Arial" w:cs="Arial"/>
          <w:color w:val="000000" w:themeColor="text1"/>
          <w:sz w:val="24"/>
          <w:szCs w:val="24"/>
          <w:lang w:val="en-US"/>
        </w:rPr>
      </w:pPr>
    </w:p>
    <w:p w14:paraId="673D4290" w14:textId="412644FC" w:rsidR="5604C10F" w:rsidRDefault="5604C10F" w:rsidP="57DA0962">
      <w:pPr>
        <w:spacing w:after="0" w:line="240" w:lineRule="auto"/>
        <w:rPr>
          <w:rFonts w:ascii="Arial" w:eastAsia="Arial" w:hAnsi="Arial" w:cs="Arial"/>
          <w:color w:val="000000" w:themeColor="text1"/>
          <w:sz w:val="24"/>
          <w:szCs w:val="24"/>
          <w:lang w:val="en-US"/>
        </w:rPr>
      </w:pPr>
      <w:r w:rsidRPr="57DA0962">
        <w:rPr>
          <w:rFonts w:ascii="Arial" w:eastAsia="Arial" w:hAnsi="Arial" w:cs="Arial"/>
          <w:b/>
          <w:bCs/>
          <w:color w:val="000000" w:themeColor="text1"/>
          <w:sz w:val="24"/>
          <w:szCs w:val="24"/>
          <w:lang w:val="en-US"/>
        </w:rPr>
        <w:t>BAND: 3</w:t>
      </w:r>
    </w:p>
    <w:p w14:paraId="33567209" w14:textId="014CDB61" w:rsidR="57DA0962" w:rsidRDefault="57DA0962" w:rsidP="57DA0962">
      <w:pPr>
        <w:spacing w:after="0" w:line="240" w:lineRule="auto"/>
        <w:rPr>
          <w:rFonts w:ascii="Arial" w:eastAsia="Arial" w:hAnsi="Arial" w:cs="Arial"/>
          <w:b/>
          <w:bCs/>
          <w:color w:val="000000" w:themeColor="text1"/>
          <w:sz w:val="24"/>
          <w:szCs w:val="24"/>
          <w:lang w:val="en-US"/>
        </w:rPr>
      </w:pPr>
    </w:p>
    <w:p w14:paraId="642FDD58" w14:textId="11C6135E" w:rsidR="5604C10F" w:rsidRDefault="5604C10F" w:rsidP="57DA0962">
      <w:pPr>
        <w:spacing w:after="0" w:line="240" w:lineRule="auto"/>
        <w:rPr>
          <w:rFonts w:ascii="Arial" w:eastAsia="Arial" w:hAnsi="Arial" w:cs="Arial"/>
          <w:color w:val="000000" w:themeColor="text1"/>
          <w:sz w:val="24"/>
          <w:szCs w:val="24"/>
          <w:lang w:val="en-US"/>
        </w:rPr>
      </w:pPr>
      <w:r w:rsidRPr="57DA0962">
        <w:rPr>
          <w:rFonts w:ascii="Arial" w:eastAsia="Arial" w:hAnsi="Arial" w:cs="Arial"/>
          <w:b/>
          <w:bCs/>
          <w:color w:val="000000" w:themeColor="text1"/>
          <w:sz w:val="24"/>
          <w:szCs w:val="24"/>
          <w:lang w:val="en-US"/>
        </w:rPr>
        <w:t>*</w:t>
      </w:r>
      <w:r w:rsidRPr="57DA0962">
        <w:rPr>
          <w:rFonts w:ascii="Arial" w:eastAsia="Arial" w:hAnsi="Arial" w:cs="Arial"/>
          <w:color w:val="000000" w:themeColor="text1"/>
          <w:sz w:val="24"/>
          <w:szCs w:val="24"/>
          <w:lang w:val="en-US"/>
        </w:rPr>
        <w:t xml:space="preserve">Assessment will take place with reference to the following information  </w:t>
      </w:r>
    </w:p>
    <w:p w14:paraId="2EB3C46E" w14:textId="7B26849A" w:rsidR="5604C10F" w:rsidRDefault="5604C10F" w:rsidP="57DA0962">
      <w:pPr>
        <w:spacing w:after="0" w:line="240" w:lineRule="auto"/>
        <w:rPr>
          <w:rFonts w:ascii="Arial" w:eastAsia="Arial" w:hAnsi="Arial" w:cs="Arial"/>
          <w:color w:val="000000" w:themeColor="text1"/>
          <w:sz w:val="24"/>
          <w:szCs w:val="24"/>
          <w:lang w:val="en-US"/>
        </w:rPr>
      </w:pPr>
      <w:r w:rsidRPr="57DA0962">
        <w:rPr>
          <w:rFonts w:ascii="Arial" w:eastAsia="Arial" w:hAnsi="Arial" w:cs="Arial"/>
          <w:color w:val="000000" w:themeColor="text1"/>
          <w:sz w:val="24"/>
          <w:szCs w:val="24"/>
          <w:lang w:val="en-US"/>
        </w:rPr>
        <w:t>A=Application form              I=Interview                    T=Test                C=Certificate</w:t>
      </w:r>
    </w:p>
    <w:p w14:paraId="745E7E08" w14:textId="77777777" w:rsidR="00132AFA" w:rsidRPr="000E6E79" w:rsidRDefault="00132AFA"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p>
    <w:tbl>
      <w:tblPr>
        <w:tblpPr w:leftFromText="180" w:rightFromText="180" w:vertAnchor="text" w:horzAnchor="margin" w:tblpXSpec="center" w:tblpY="-1439"/>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418"/>
        <w:gridCol w:w="1635"/>
      </w:tblGrid>
      <w:tr w:rsidR="00AF39AA" w:rsidRPr="000E6E79" w14:paraId="1C4346C0" w14:textId="77777777" w:rsidTr="00DC722C">
        <w:tc>
          <w:tcPr>
            <w:tcW w:w="5529" w:type="dxa"/>
            <w:tcBorders>
              <w:top w:val="nil"/>
              <w:left w:val="nil"/>
              <w:bottom w:val="single" w:sz="4" w:space="0" w:color="auto"/>
              <w:right w:val="nil"/>
            </w:tcBorders>
            <w:shd w:val="clear" w:color="auto" w:fill="auto"/>
          </w:tcPr>
          <w:p w14:paraId="6815FE5A" w14:textId="77777777" w:rsidR="00AF39AA" w:rsidRPr="000E6E79" w:rsidRDefault="00AF39AA" w:rsidP="00132AFA">
            <w:pPr>
              <w:jc w:val="center"/>
              <w:rPr>
                <w:rFonts w:ascii="Arial" w:hAnsi="Arial" w:cs="Arial"/>
                <w:b/>
                <w:bCs/>
                <w:color w:val="000000" w:themeColor="text1"/>
                <w:sz w:val="24"/>
                <w:szCs w:val="24"/>
                <w:u w:val="single"/>
              </w:rPr>
            </w:pPr>
          </w:p>
          <w:p w14:paraId="2ECBAFDE" w14:textId="77777777" w:rsidR="00AF39AA" w:rsidRPr="000E6E79" w:rsidRDefault="00AF39AA" w:rsidP="00132AFA">
            <w:pPr>
              <w:jc w:val="center"/>
              <w:rPr>
                <w:rFonts w:ascii="Arial" w:hAnsi="Arial" w:cs="Arial"/>
                <w:b/>
                <w:bCs/>
                <w:color w:val="000000" w:themeColor="text1"/>
                <w:sz w:val="24"/>
                <w:szCs w:val="24"/>
                <w:u w:val="single"/>
              </w:rPr>
            </w:pPr>
          </w:p>
        </w:tc>
        <w:tc>
          <w:tcPr>
            <w:tcW w:w="1275" w:type="dxa"/>
            <w:tcBorders>
              <w:top w:val="nil"/>
              <w:left w:val="nil"/>
              <w:bottom w:val="single" w:sz="4" w:space="0" w:color="auto"/>
              <w:right w:val="nil"/>
            </w:tcBorders>
            <w:shd w:val="clear" w:color="auto" w:fill="auto"/>
          </w:tcPr>
          <w:p w14:paraId="5726A413" w14:textId="77777777" w:rsidR="00AF39AA" w:rsidRPr="000E6E79" w:rsidRDefault="00AF39AA" w:rsidP="00132AFA">
            <w:pPr>
              <w:rPr>
                <w:rFonts w:ascii="Arial" w:hAnsi="Arial" w:cs="Arial"/>
                <w:b/>
                <w:bCs/>
                <w:color w:val="000000" w:themeColor="text1"/>
                <w:sz w:val="24"/>
                <w:szCs w:val="24"/>
                <w:u w:val="single"/>
              </w:rPr>
            </w:pPr>
          </w:p>
        </w:tc>
        <w:tc>
          <w:tcPr>
            <w:tcW w:w="1418" w:type="dxa"/>
            <w:tcBorders>
              <w:top w:val="nil"/>
              <w:left w:val="nil"/>
              <w:bottom w:val="single" w:sz="4" w:space="0" w:color="auto"/>
              <w:right w:val="nil"/>
            </w:tcBorders>
            <w:shd w:val="clear" w:color="auto" w:fill="auto"/>
          </w:tcPr>
          <w:p w14:paraId="0071513C" w14:textId="77777777" w:rsidR="00AF39AA" w:rsidRPr="000E6E79" w:rsidRDefault="00AF39AA" w:rsidP="00132AFA">
            <w:pPr>
              <w:rPr>
                <w:rFonts w:ascii="Arial" w:hAnsi="Arial" w:cs="Arial"/>
                <w:b/>
                <w:bCs/>
                <w:color w:val="000000" w:themeColor="text1"/>
                <w:sz w:val="24"/>
                <w:szCs w:val="24"/>
                <w:u w:val="single"/>
              </w:rPr>
            </w:pPr>
          </w:p>
        </w:tc>
        <w:tc>
          <w:tcPr>
            <w:tcW w:w="1635" w:type="dxa"/>
            <w:tcBorders>
              <w:top w:val="nil"/>
              <w:left w:val="nil"/>
              <w:bottom w:val="single" w:sz="4" w:space="0" w:color="auto"/>
              <w:right w:val="nil"/>
            </w:tcBorders>
            <w:shd w:val="clear" w:color="auto" w:fill="auto"/>
          </w:tcPr>
          <w:p w14:paraId="16462698" w14:textId="77777777" w:rsidR="00AF39AA" w:rsidRPr="000E6E79" w:rsidRDefault="00AF39AA" w:rsidP="00132AFA">
            <w:pPr>
              <w:rPr>
                <w:rFonts w:ascii="Arial" w:hAnsi="Arial" w:cs="Arial"/>
                <w:b/>
                <w:bCs/>
                <w:color w:val="000000" w:themeColor="text1"/>
                <w:sz w:val="24"/>
                <w:szCs w:val="24"/>
                <w:u w:val="single"/>
              </w:rPr>
            </w:pPr>
          </w:p>
        </w:tc>
      </w:tr>
      <w:tr w:rsidR="00132AFA" w:rsidRPr="000E6E79" w14:paraId="44281AE5" w14:textId="77777777" w:rsidTr="00DC722C">
        <w:tc>
          <w:tcPr>
            <w:tcW w:w="5529" w:type="dxa"/>
            <w:tcBorders>
              <w:top w:val="single" w:sz="4" w:space="0" w:color="auto"/>
            </w:tcBorders>
            <w:shd w:val="clear" w:color="auto" w:fill="auto"/>
          </w:tcPr>
          <w:p w14:paraId="5BFDF533" w14:textId="77777777" w:rsidR="00132AFA" w:rsidRPr="000E6E79" w:rsidRDefault="00132AFA" w:rsidP="00132AFA">
            <w:pPr>
              <w:jc w:val="center"/>
              <w:rPr>
                <w:rFonts w:ascii="Arial" w:hAnsi="Arial" w:cs="Arial"/>
                <w:b/>
                <w:bCs/>
                <w:color w:val="000000" w:themeColor="text1"/>
                <w:sz w:val="24"/>
                <w:szCs w:val="24"/>
                <w:u w:val="single"/>
              </w:rPr>
            </w:pPr>
            <w:r w:rsidRPr="000E6E79">
              <w:rPr>
                <w:rFonts w:ascii="Arial" w:hAnsi="Arial" w:cs="Arial"/>
                <w:b/>
                <w:bCs/>
                <w:color w:val="000000" w:themeColor="text1"/>
                <w:sz w:val="24"/>
                <w:szCs w:val="24"/>
                <w:u w:val="single"/>
              </w:rPr>
              <w:t>Area</w:t>
            </w:r>
          </w:p>
        </w:tc>
        <w:tc>
          <w:tcPr>
            <w:tcW w:w="1275" w:type="dxa"/>
            <w:tcBorders>
              <w:top w:val="single" w:sz="4" w:space="0" w:color="auto"/>
            </w:tcBorders>
            <w:shd w:val="clear" w:color="auto" w:fill="auto"/>
          </w:tcPr>
          <w:p w14:paraId="60CB8F64" w14:textId="196802B3" w:rsidR="00132AFA" w:rsidRPr="000E6E79" w:rsidRDefault="6A6953D0" w:rsidP="00132AFA">
            <w:pPr>
              <w:rPr>
                <w:rFonts w:ascii="Arial" w:hAnsi="Arial" w:cs="Arial"/>
                <w:sz w:val="24"/>
                <w:szCs w:val="24"/>
              </w:rPr>
            </w:pPr>
            <w:r w:rsidRPr="57DA0962">
              <w:rPr>
                <w:rFonts w:ascii="Arial" w:hAnsi="Arial" w:cs="Arial"/>
                <w:sz w:val="24"/>
                <w:szCs w:val="24"/>
              </w:rPr>
              <w:t>Essential</w:t>
            </w:r>
          </w:p>
        </w:tc>
        <w:tc>
          <w:tcPr>
            <w:tcW w:w="1418" w:type="dxa"/>
            <w:tcBorders>
              <w:top w:val="single" w:sz="4" w:space="0" w:color="auto"/>
            </w:tcBorders>
            <w:shd w:val="clear" w:color="auto" w:fill="auto"/>
          </w:tcPr>
          <w:p w14:paraId="7194A3A6" w14:textId="085A452E" w:rsidR="00132AFA" w:rsidRPr="000E6E79" w:rsidRDefault="6A6953D0" w:rsidP="00132AFA">
            <w:pPr>
              <w:rPr>
                <w:rFonts w:ascii="Arial" w:hAnsi="Arial" w:cs="Arial"/>
                <w:sz w:val="24"/>
                <w:szCs w:val="24"/>
              </w:rPr>
            </w:pPr>
            <w:r w:rsidRPr="57DA0962">
              <w:rPr>
                <w:rFonts w:ascii="Arial" w:hAnsi="Arial" w:cs="Arial"/>
                <w:sz w:val="24"/>
                <w:szCs w:val="24"/>
              </w:rPr>
              <w:t>Desirable</w:t>
            </w:r>
          </w:p>
        </w:tc>
        <w:tc>
          <w:tcPr>
            <w:tcW w:w="1635" w:type="dxa"/>
            <w:tcBorders>
              <w:top w:val="single" w:sz="4" w:space="0" w:color="auto"/>
            </w:tcBorders>
            <w:shd w:val="clear" w:color="auto" w:fill="auto"/>
          </w:tcPr>
          <w:p w14:paraId="796F76A9" w14:textId="6B3C18B6" w:rsidR="00132AFA" w:rsidRPr="000E6E79" w:rsidRDefault="6A6953D0" w:rsidP="57DA0962">
            <w:pPr>
              <w:spacing w:after="0"/>
              <w:rPr>
                <w:rFonts w:ascii="Arial" w:hAnsi="Arial" w:cs="Arial"/>
                <w:sz w:val="24"/>
                <w:szCs w:val="24"/>
              </w:rPr>
            </w:pPr>
            <w:r w:rsidRPr="57DA0962">
              <w:rPr>
                <w:rFonts w:ascii="Arial" w:hAnsi="Arial" w:cs="Arial"/>
                <w:sz w:val="24"/>
                <w:szCs w:val="24"/>
              </w:rPr>
              <w:t>Assessment</w:t>
            </w:r>
          </w:p>
        </w:tc>
      </w:tr>
      <w:tr w:rsidR="00132AFA" w:rsidRPr="000E6E79" w14:paraId="7ED11E21" w14:textId="77777777" w:rsidTr="730C56DF">
        <w:tc>
          <w:tcPr>
            <w:tcW w:w="9857" w:type="dxa"/>
            <w:gridSpan w:val="4"/>
            <w:shd w:val="clear" w:color="auto" w:fill="00B0F0"/>
          </w:tcPr>
          <w:p w14:paraId="519C9370" w14:textId="77777777" w:rsidR="00132AFA" w:rsidRPr="000E6E79" w:rsidRDefault="00132AFA" w:rsidP="00132AFA">
            <w:pPr>
              <w:jc w:val="center"/>
              <w:rPr>
                <w:rFonts w:ascii="Arial" w:hAnsi="Arial" w:cs="Arial"/>
                <w:b/>
                <w:bCs/>
                <w:color w:val="000000" w:themeColor="text1"/>
                <w:sz w:val="24"/>
                <w:szCs w:val="24"/>
                <w:u w:val="single"/>
              </w:rPr>
            </w:pPr>
            <w:r w:rsidRPr="000E6E79">
              <w:rPr>
                <w:rFonts w:ascii="Arial" w:hAnsi="Arial" w:cs="Arial"/>
                <w:b/>
                <w:bCs/>
                <w:color w:val="000000" w:themeColor="text1"/>
                <w:sz w:val="24"/>
                <w:szCs w:val="24"/>
                <w:u w:val="single"/>
              </w:rPr>
              <w:t>Values and Behaviours</w:t>
            </w:r>
          </w:p>
        </w:tc>
      </w:tr>
      <w:tr w:rsidR="00132AFA" w:rsidRPr="000E6E79" w14:paraId="51C91A75" w14:textId="77777777" w:rsidTr="00DC722C">
        <w:tc>
          <w:tcPr>
            <w:tcW w:w="5529" w:type="dxa"/>
            <w:shd w:val="clear" w:color="auto" w:fill="auto"/>
          </w:tcPr>
          <w:p w14:paraId="377DCE2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Demonstrable commitment to and focus on quality, promotes high standards to consistently improve patient outcomes </w:t>
            </w:r>
          </w:p>
        </w:tc>
        <w:tc>
          <w:tcPr>
            <w:tcW w:w="1275" w:type="dxa"/>
            <w:shd w:val="clear" w:color="auto" w:fill="auto"/>
          </w:tcPr>
          <w:p w14:paraId="705A72E0"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58F5EADE"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6D402B46"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27573567" w14:textId="77777777" w:rsidTr="00DC722C">
        <w:tc>
          <w:tcPr>
            <w:tcW w:w="5529" w:type="dxa"/>
            <w:shd w:val="clear" w:color="auto" w:fill="auto"/>
          </w:tcPr>
          <w:p w14:paraId="2B08E86D"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Demonstrable skill to work together to serve our community through delivering safe and excellent clinical care</w:t>
            </w:r>
          </w:p>
        </w:tc>
        <w:tc>
          <w:tcPr>
            <w:tcW w:w="1275" w:type="dxa"/>
            <w:shd w:val="clear" w:color="auto" w:fill="auto"/>
          </w:tcPr>
          <w:p w14:paraId="0FC962F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  </w:t>
            </w:r>
          </w:p>
          <w:p w14:paraId="3BE718AA" w14:textId="77777777" w:rsidR="00132AFA" w:rsidRPr="000E6E79" w:rsidRDefault="00132AFA" w:rsidP="00132AFA">
            <w:pPr>
              <w:rPr>
                <w:rFonts w:ascii="Arial" w:hAnsi="Arial" w:cs="Arial"/>
                <w:bCs/>
                <w:color w:val="000000" w:themeColor="text1"/>
                <w:sz w:val="24"/>
                <w:szCs w:val="24"/>
              </w:rPr>
            </w:pPr>
          </w:p>
        </w:tc>
        <w:tc>
          <w:tcPr>
            <w:tcW w:w="1418" w:type="dxa"/>
            <w:shd w:val="clear" w:color="auto" w:fill="auto"/>
          </w:tcPr>
          <w:p w14:paraId="2BAA17A9"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375A896F"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6AD5F885" w14:textId="77777777" w:rsidTr="00DC722C">
        <w:tc>
          <w:tcPr>
            <w:tcW w:w="5529" w:type="dxa"/>
            <w:shd w:val="clear" w:color="auto" w:fill="auto"/>
          </w:tcPr>
          <w:p w14:paraId="57A86E3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Value diversity and difference, operates with integrity and openness </w:t>
            </w:r>
          </w:p>
        </w:tc>
        <w:tc>
          <w:tcPr>
            <w:tcW w:w="1275" w:type="dxa"/>
            <w:shd w:val="clear" w:color="auto" w:fill="auto"/>
          </w:tcPr>
          <w:p w14:paraId="7399C803"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6D9B2195"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73645320"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4C2277BB" w14:textId="77777777" w:rsidTr="00DC722C">
        <w:tc>
          <w:tcPr>
            <w:tcW w:w="5529" w:type="dxa"/>
            <w:shd w:val="clear" w:color="auto" w:fill="auto"/>
          </w:tcPr>
          <w:p w14:paraId="2DABF6EF" w14:textId="5398D50B" w:rsidR="00132AFA" w:rsidRPr="000E6E79" w:rsidRDefault="00132AFA" w:rsidP="00132AFA">
            <w:pPr>
              <w:rPr>
                <w:rFonts w:ascii="Arial" w:hAnsi="Arial" w:cs="Arial"/>
                <w:color w:val="000000" w:themeColor="text1"/>
                <w:sz w:val="24"/>
                <w:szCs w:val="24"/>
                <w:lang w:eastAsia="en-GB"/>
              </w:rPr>
            </w:pPr>
            <w:r w:rsidRPr="57DA0962">
              <w:rPr>
                <w:rFonts w:ascii="Arial" w:hAnsi="Arial" w:cs="Arial"/>
                <w:color w:val="000000" w:themeColor="text1"/>
                <w:sz w:val="24"/>
                <w:szCs w:val="24"/>
                <w:lang w:eastAsia="en-GB"/>
              </w:rPr>
              <w:t>Treat</w:t>
            </w:r>
            <w:r w:rsidR="73FC18D9" w:rsidRPr="57DA0962">
              <w:rPr>
                <w:rFonts w:ascii="Arial" w:hAnsi="Arial" w:cs="Arial"/>
                <w:color w:val="000000" w:themeColor="text1"/>
                <w:sz w:val="24"/>
                <w:szCs w:val="24"/>
                <w:lang w:eastAsia="en-GB"/>
              </w:rPr>
              <w:t>s</w:t>
            </w:r>
            <w:r w:rsidRPr="57DA0962">
              <w:rPr>
                <w:rFonts w:ascii="Arial" w:hAnsi="Arial" w:cs="Arial"/>
                <w:color w:val="000000" w:themeColor="text1"/>
                <w:sz w:val="24"/>
                <w:szCs w:val="24"/>
                <w:lang w:eastAsia="en-GB"/>
              </w:rPr>
              <w:t xml:space="preserve"> others with compassion, empathy and respect</w:t>
            </w:r>
          </w:p>
        </w:tc>
        <w:tc>
          <w:tcPr>
            <w:tcW w:w="1275" w:type="dxa"/>
            <w:shd w:val="clear" w:color="auto" w:fill="auto"/>
          </w:tcPr>
          <w:p w14:paraId="392D08F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0FBDB2EA"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7B8583E9"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5D3A3E87" w14:textId="77777777" w:rsidTr="00DC722C">
        <w:tc>
          <w:tcPr>
            <w:tcW w:w="5529" w:type="dxa"/>
            <w:shd w:val="clear" w:color="auto" w:fill="auto"/>
          </w:tcPr>
          <w:p w14:paraId="615824F6" w14:textId="40806426" w:rsidR="00132AFA" w:rsidRPr="000E6E79" w:rsidRDefault="00132AFA" w:rsidP="57DA0962">
            <w:pPr>
              <w:rPr>
                <w:rFonts w:ascii="Arial" w:hAnsi="Arial" w:cs="Arial"/>
                <w:color w:val="000000" w:themeColor="text1"/>
                <w:sz w:val="24"/>
                <w:szCs w:val="24"/>
              </w:rPr>
            </w:pPr>
            <w:r w:rsidRPr="57DA0962">
              <w:rPr>
                <w:rFonts w:ascii="Arial" w:hAnsi="Arial" w:cs="Arial"/>
                <w:color w:val="000000" w:themeColor="text1"/>
                <w:sz w:val="24"/>
                <w:szCs w:val="24"/>
                <w:lang w:eastAsia="en-GB"/>
              </w:rPr>
              <w:t>Share</w:t>
            </w:r>
            <w:r w:rsidR="60A4C543" w:rsidRPr="57DA0962">
              <w:rPr>
                <w:rFonts w:ascii="Arial" w:hAnsi="Arial" w:cs="Arial"/>
                <w:color w:val="000000" w:themeColor="text1"/>
                <w:sz w:val="24"/>
                <w:szCs w:val="24"/>
                <w:lang w:eastAsia="en-GB"/>
              </w:rPr>
              <w:t>s</w:t>
            </w:r>
            <w:r w:rsidRPr="57DA0962">
              <w:rPr>
                <w:rFonts w:ascii="Arial" w:hAnsi="Arial" w:cs="Arial"/>
                <w:color w:val="000000" w:themeColor="text1"/>
                <w:sz w:val="24"/>
                <w:szCs w:val="24"/>
                <w:lang w:eastAsia="en-GB"/>
              </w:rPr>
              <w:t xml:space="preserve"> information openly and effectively with patients, staff and relatives</w:t>
            </w:r>
          </w:p>
        </w:tc>
        <w:tc>
          <w:tcPr>
            <w:tcW w:w="1275" w:type="dxa"/>
            <w:shd w:val="clear" w:color="auto" w:fill="auto"/>
          </w:tcPr>
          <w:p w14:paraId="0D8EDE04"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3CE80177"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2B8D0D0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63CF9816" w14:textId="77777777" w:rsidTr="00DC722C">
        <w:tc>
          <w:tcPr>
            <w:tcW w:w="5529" w:type="dxa"/>
            <w:shd w:val="clear" w:color="auto" w:fill="auto"/>
          </w:tcPr>
          <w:p w14:paraId="1E7DB196"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Works across boundaries, looks for collective success, listens, involves, respects and learns from the contribution of others </w:t>
            </w:r>
          </w:p>
        </w:tc>
        <w:tc>
          <w:tcPr>
            <w:tcW w:w="1275" w:type="dxa"/>
            <w:shd w:val="clear" w:color="auto" w:fill="auto"/>
          </w:tcPr>
          <w:p w14:paraId="57129A96"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7FC15730"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373ABF74"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022C6BFD" w14:textId="77777777" w:rsidTr="00DC722C">
        <w:tc>
          <w:tcPr>
            <w:tcW w:w="5529" w:type="dxa"/>
            <w:shd w:val="clear" w:color="auto" w:fill="auto"/>
          </w:tcPr>
          <w:p w14:paraId="2E0A60C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Uses evidence to make improvements, increase efficiencies and seeks out innovation</w:t>
            </w:r>
          </w:p>
        </w:tc>
        <w:tc>
          <w:tcPr>
            <w:tcW w:w="1275" w:type="dxa"/>
            <w:shd w:val="clear" w:color="auto" w:fill="auto"/>
          </w:tcPr>
          <w:p w14:paraId="5F2EA10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1AE39BDA"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28DEB0A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48FF2A8B" w14:textId="77777777" w:rsidTr="00DC722C">
        <w:tc>
          <w:tcPr>
            <w:tcW w:w="5529" w:type="dxa"/>
            <w:shd w:val="clear" w:color="auto" w:fill="auto"/>
          </w:tcPr>
          <w:p w14:paraId="7D37708B"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Actively develops themselves and others</w:t>
            </w:r>
          </w:p>
        </w:tc>
        <w:tc>
          <w:tcPr>
            <w:tcW w:w="1275" w:type="dxa"/>
            <w:shd w:val="clear" w:color="auto" w:fill="auto"/>
          </w:tcPr>
          <w:p w14:paraId="52E58812"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4AA209F5"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4564D9AA"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0172232A" w14:textId="77777777" w:rsidTr="730C56DF">
        <w:tc>
          <w:tcPr>
            <w:tcW w:w="9857" w:type="dxa"/>
            <w:gridSpan w:val="4"/>
            <w:shd w:val="clear" w:color="auto" w:fill="00B0F0"/>
          </w:tcPr>
          <w:p w14:paraId="001003E5" w14:textId="77777777" w:rsidR="00132AFA" w:rsidRPr="000E6E79" w:rsidRDefault="00132AFA" w:rsidP="00132AFA">
            <w:pPr>
              <w:jc w:val="center"/>
              <w:rPr>
                <w:rFonts w:ascii="Arial" w:hAnsi="Arial" w:cs="Arial"/>
                <w:b/>
                <w:bCs/>
                <w:color w:val="000000" w:themeColor="text1"/>
                <w:sz w:val="24"/>
                <w:szCs w:val="24"/>
                <w:u w:val="single"/>
              </w:rPr>
            </w:pPr>
            <w:r w:rsidRPr="000E6E79">
              <w:rPr>
                <w:rFonts w:ascii="Arial" w:hAnsi="Arial" w:cs="Arial"/>
                <w:b/>
                <w:bCs/>
                <w:color w:val="000000" w:themeColor="text1"/>
                <w:sz w:val="24"/>
                <w:szCs w:val="24"/>
                <w:u w:val="single"/>
              </w:rPr>
              <w:t>Qualifications</w:t>
            </w:r>
          </w:p>
        </w:tc>
      </w:tr>
      <w:tr w:rsidR="00132AFA" w:rsidRPr="000E6E79" w14:paraId="6AE10902" w14:textId="77777777" w:rsidTr="00DC722C">
        <w:tc>
          <w:tcPr>
            <w:tcW w:w="5529" w:type="dxa"/>
            <w:shd w:val="clear" w:color="auto" w:fill="auto"/>
          </w:tcPr>
          <w:p w14:paraId="12BBB3DD" w14:textId="77777777" w:rsidR="00132AFA" w:rsidRPr="000E6E79" w:rsidRDefault="00132AFA" w:rsidP="00132AFA">
            <w:pPr>
              <w:rPr>
                <w:rFonts w:ascii="Arial" w:hAnsi="Arial" w:cs="Arial"/>
                <w:bCs/>
                <w:i/>
                <w:color w:val="000000" w:themeColor="text1"/>
                <w:sz w:val="24"/>
                <w:szCs w:val="24"/>
              </w:rPr>
            </w:pPr>
          </w:p>
          <w:p w14:paraId="45EFEFDB" w14:textId="01C8E5CD" w:rsidR="00132AFA" w:rsidRPr="000E6E79" w:rsidRDefault="00132AFA" w:rsidP="57DA0962">
            <w:pPr>
              <w:pStyle w:val="ListParagraph"/>
              <w:numPr>
                <w:ilvl w:val="0"/>
                <w:numId w:val="15"/>
              </w:numPr>
              <w:spacing w:after="0" w:line="240" w:lineRule="auto"/>
              <w:contextualSpacing w:val="0"/>
              <w:rPr>
                <w:rFonts w:ascii="Arial" w:hAnsi="Arial" w:cs="Arial"/>
                <w:i/>
                <w:iCs/>
                <w:color w:val="000000" w:themeColor="text1"/>
                <w:sz w:val="24"/>
                <w:szCs w:val="24"/>
              </w:rPr>
            </w:pPr>
            <w:r w:rsidRPr="57DA0962">
              <w:rPr>
                <w:rFonts w:ascii="Arial" w:hAnsi="Arial" w:cs="Arial"/>
                <w:color w:val="000000" w:themeColor="text1"/>
                <w:sz w:val="24"/>
                <w:szCs w:val="24"/>
              </w:rPr>
              <w:t>5 GCSE</w:t>
            </w:r>
            <w:r w:rsidR="3883624D" w:rsidRPr="57DA0962">
              <w:rPr>
                <w:rFonts w:ascii="Arial" w:hAnsi="Arial" w:cs="Arial"/>
                <w:color w:val="000000" w:themeColor="text1"/>
                <w:sz w:val="24"/>
                <w:szCs w:val="24"/>
              </w:rPr>
              <w:t>s</w:t>
            </w:r>
            <w:r w:rsidR="77DC788E" w:rsidRPr="57DA0962">
              <w:rPr>
                <w:rFonts w:ascii="Arial" w:hAnsi="Arial" w:cs="Arial"/>
                <w:color w:val="000000" w:themeColor="text1"/>
                <w:sz w:val="24"/>
                <w:szCs w:val="24"/>
              </w:rPr>
              <w:t xml:space="preserve"> or equivalent</w:t>
            </w:r>
          </w:p>
          <w:p w14:paraId="20D18726" w14:textId="4938A396" w:rsidR="00132AFA" w:rsidRPr="000E6E79" w:rsidRDefault="00132AFA" w:rsidP="730C56DF">
            <w:pPr>
              <w:pStyle w:val="ListParagraph"/>
              <w:numPr>
                <w:ilvl w:val="0"/>
                <w:numId w:val="15"/>
              </w:numPr>
              <w:spacing w:after="0" w:line="240" w:lineRule="auto"/>
              <w:contextualSpacing w:val="0"/>
              <w:rPr>
                <w:rFonts w:ascii="Arial" w:hAnsi="Arial" w:cs="Arial"/>
                <w:i/>
                <w:iCs/>
                <w:color w:val="000000" w:themeColor="text1"/>
                <w:sz w:val="24"/>
                <w:szCs w:val="24"/>
              </w:rPr>
            </w:pPr>
            <w:r w:rsidRPr="730C56DF">
              <w:rPr>
                <w:rFonts w:ascii="Arial" w:hAnsi="Arial" w:cs="Arial"/>
                <w:color w:val="000000" w:themeColor="text1"/>
                <w:sz w:val="24"/>
                <w:szCs w:val="24"/>
              </w:rPr>
              <w:t>3 A-</w:t>
            </w:r>
            <w:r w:rsidR="4D6C2730" w:rsidRPr="730C56DF">
              <w:rPr>
                <w:rFonts w:ascii="Arial" w:hAnsi="Arial" w:cs="Arial"/>
                <w:color w:val="000000" w:themeColor="text1"/>
                <w:sz w:val="24"/>
                <w:szCs w:val="24"/>
              </w:rPr>
              <w:t xml:space="preserve">Levels </w:t>
            </w:r>
            <w:r w:rsidR="197476B8" w:rsidRPr="730C56DF">
              <w:rPr>
                <w:rFonts w:ascii="Arial" w:hAnsi="Arial" w:cs="Arial"/>
                <w:color w:val="000000" w:themeColor="text1"/>
                <w:sz w:val="24"/>
                <w:szCs w:val="24"/>
              </w:rPr>
              <w:t>or equivalent</w:t>
            </w:r>
          </w:p>
          <w:p w14:paraId="02EE3456" w14:textId="2AFB55C5" w:rsidR="6377E5CD" w:rsidRDefault="6377E5CD" w:rsidP="730C56DF">
            <w:pPr>
              <w:pStyle w:val="ListParagraph"/>
              <w:numPr>
                <w:ilvl w:val="0"/>
                <w:numId w:val="15"/>
              </w:numPr>
              <w:spacing w:after="0" w:line="240" w:lineRule="auto"/>
              <w:rPr>
                <w:rFonts w:eastAsiaTheme="minorEastAsia"/>
                <w:color w:val="000000" w:themeColor="text1"/>
                <w:sz w:val="24"/>
                <w:szCs w:val="24"/>
              </w:rPr>
            </w:pPr>
            <w:r w:rsidRPr="730C56DF">
              <w:rPr>
                <w:rFonts w:ascii="Arial" w:hAnsi="Arial" w:cs="Arial"/>
                <w:color w:val="000000" w:themeColor="text1"/>
                <w:sz w:val="24"/>
                <w:szCs w:val="24"/>
              </w:rPr>
              <w:t>Certificate of Higher Education</w:t>
            </w:r>
            <w:r w:rsidR="31970E0C" w:rsidRPr="730C56DF">
              <w:rPr>
                <w:rFonts w:ascii="Arial" w:hAnsi="Arial" w:cs="Arial"/>
                <w:color w:val="000000" w:themeColor="text1"/>
                <w:sz w:val="24"/>
                <w:szCs w:val="24"/>
              </w:rPr>
              <w:t xml:space="preserve"> or equivalent experience</w:t>
            </w:r>
          </w:p>
          <w:p w14:paraId="30FCF9C0" w14:textId="51E91693" w:rsidR="730C56DF" w:rsidRDefault="730C56DF" w:rsidP="730C56DF">
            <w:pPr>
              <w:spacing w:after="0" w:line="240" w:lineRule="auto"/>
              <w:rPr>
                <w:rFonts w:ascii="Arial" w:hAnsi="Arial" w:cs="Arial"/>
                <w:color w:val="000000" w:themeColor="text1"/>
                <w:sz w:val="24"/>
                <w:szCs w:val="24"/>
              </w:rPr>
            </w:pPr>
          </w:p>
          <w:p w14:paraId="46AE81E5" w14:textId="3445B23F" w:rsidR="00132AFA" w:rsidRPr="000E6E79" w:rsidRDefault="6D3EEFB6" w:rsidP="730C56DF">
            <w:pPr>
              <w:rPr>
                <w:rFonts w:ascii="Arial" w:hAnsi="Arial" w:cs="Arial"/>
                <w:color w:val="000000" w:themeColor="text1"/>
                <w:sz w:val="24"/>
                <w:szCs w:val="24"/>
              </w:rPr>
            </w:pPr>
            <w:r w:rsidRPr="730C56DF">
              <w:rPr>
                <w:rFonts w:ascii="Arial" w:hAnsi="Arial" w:cs="Arial"/>
                <w:color w:val="000000" w:themeColor="text1"/>
                <w:sz w:val="24"/>
                <w:szCs w:val="24"/>
              </w:rPr>
              <w:t>Commitment to completing care certificate</w:t>
            </w:r>
          </w:p>
        </w:tc>
        <w:tc>
          <w:tcPr>
            <w:tcW w:w="1275" w:type="dxa"/>
            <w:shd w:val="clear" w:color="auto" w:fill="auto"/>
          </w:tcPr>
          <w:p w14:paraId="2FBA0410"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0E3A9370"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7836D6F2"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A/I/C</w:t>
            </w:r>
          </w:p>
        </w:tc>
      </w:tr>
      <w:tr w:rsidR="00132AFA" w:rsidRPr="000E6E79" w14:paraId="2AC24A51" w14:textId="77777777" w:rsidTr="730C56DF">
        <w:tc>
          <w:tcPr>
            <w:tcW w:w="9857" w:type="dxa"/>
            <w:gridSpan w:val="4"/>
            <w:shd w:val="clear" w:color="auto" w:fill="00B0F0"/>
          </w:tcPr>
          <w:p w14:paraId="56237EBF" w14:textId="77777777" w:rsidR="00132AFA" w:rsidRPr="000E6E79" w:rsidRDefault="00132AFA" w:rsidP="00132AFA">
            <w:pPr>
              <w:jc w:val="center"/>
              <w:rPr>
                <w:rFonts w:ascii="Arial" w:hAnsi="Arial" w:cs="Arial"/>
                <w:b/>
                <w:bCs/>
                <w:color w:val="000000" w:themeColor="text1"/>
                <w:sz w:val="24"/>
                <w:szCs w:val="24"/>
                <w:u w:val="single"/>
              </w:rPr>
            </w:pPr>
            <w:r w:rsidRPr="000E6E79">
              <w:rPr>
                <w:rFonts w:ascii="Arial" w:hAnsi="Arial" w:cs="Arial"/>
                <w:b/>
                <w:bCs/>
                <w:color w:val="000000" w:themeColor="text1"/>
                <w:sz w:val="24"/>
                <w:szCs w:val="24"/>
                <w:u w:val="single"/>
              </w:rPr>
              <w:t>Knowledge and Experience</w:t>
            </w:r>
          </w:p>
        </w:tc>
      </w:tr>
      <w:tr w:rsidR="00132AFA" w:rsidRPr="000E6E79" w14:paraId="16702DBF" w14:textId="77777777" w:rsidTr="00DC722C">
        <w:tc>
          <w:tcPr>
            <w:tcW w:w="5529" w:type="dxa"/>
            <w:shd w:val="clear" w:color="auto" w:fill="auto"/>
          </w:tcPr>
          <w:p w14:paraId="7AA9D299" w14:textId="77777777" w:rsidR="00132AFA" w:rsidRPr="000E6E79" w:rsidRDefault="00132AFA" w:rsidP="00132AFA">
            <w:pPr>
              <w:rPr>
                <w:rFonts w:ascii="Arial" w:hAnsi="Arial" w:cs="Arial"/>
                <w:color w:val="000000" w:themeColor="text1"/>
                <w:sz w:val="24"/>
                <w:szCs w:val="24"/>
              </w:rPr>
            </w:pPr>
            <w:r w:rsidRPr="000E6E79">
              <w:rPr>
                <w:rFonts w:ascii="Arial" w:hAnsi="Arial" w:cs="Arial"/>
                <w:color w:val="000000" w:themeColor="text1"/>
                <w:sz w:val="24"/>
                <w:szCs w:val="24"/>
              </w:rPr>
              <w:t>Previous experience in patient contact position in Maternity care</w:t>
            </w:r>
          </w:p>
        </w:tc>
        <w:tc>
          <w:tcPr>
            <w:tcW w:w="1275" w:type="dxa"/>
            <w:shd w:val="clear" w:color="auto" w:fill="auto"/>
          </w:tcPr>
          <w:p w14:paraId="60013B3B"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2A4A25D2"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7999A58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A/I/C</w:t>
            </w:r>
          </w:p>
        </w:tc>
      </w:tr>
      <w:tr w:rsidR="00132AFA" w:rsidRPr="000E6E79" w14:paraId="442340D4" w14:textId="77777777" w:rsidTr="00DC722C">
        <w:tc>
          <w:tcPr>
            <w:tcW w:w="5529" w:type="dxa"/>
            <w:shd w:val="clear" w:color="auto" w:fill="auto"/>
          </w:tcPr>
          <w:p w14:paraId="6897BC0B"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color w:val="000000" w:themeColor="text1"/>
                <w:sz w:val="24"/>
                <w:szCs w:val="24"/>
              </w:rPr>
              <w:t>Knowledge of acute hospital and or community setting</w:t>
            </w:r>
            <w:r w:rsidRPr="000E6E79">
              <w:rPr>
                <w:rFonts w:ascii="Arial" w:hAnsi="Arial" w:cs="Arial"/>
                <w:bCs/>
                <w:i/>
                <w:color w:val="000000" w:themeColor="text1"/>
                <w:sz w:val="24"/>
                <w:szCs w:val="24"/>
              </w:rPr>
              <w:t xml:space="preserve"> </w:t>
            </w:r>
          </w:p>
        </w:tc>
        <w:tc>
          <w:tcPr>
            <w:tcW w:w="1275" w:type="dxa"/>
            <w:shd w:val="clear" w:color="auto" w:fill="auto"/>
          </w:tcPr>
          <w:p w14:paraId="2015F306"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0518FEC8"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2AF2EAB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5D998230" w14:textId="77777777" w:rsidTr="730C56DF">
        <w:tc>
          <w:tcPr>
            <w:tcW w:w="9857" w:type="dxa"/>
            <w:gridSpan w:val="4"/>
            <w:shd w:val="clear" w:color="auto" w:fill="00B0F0"/>
          </w:tcPr>
          <w:p w14:paraId="177AD065" w14:textId="77777777" w:rsidR="00132AFA" w:rsidRPr="000E6E79" w:rsidRDefault="00132AFA" w:rsidP="00132AFA">
            <w:pPr>
              <w:jc w:val="center"/>
              <w:rPr>
                <w:rFonts w:ascii="Arial" w:hAnsi="Arial" w:cs="Arial"/>
                <w:b/>
                <w:bCs/>
                <w:color w:val="000000" w:themeColor="text1"/>
                <w:sz w:val="24"/>
                <w:szCs w:val="24"/>
                <w:u w:val="single"/>
              </w:rPr>
            </w:pPr>
            <w:r w:rsidRPr="000E6E79">
              <w:rPr>
                <w:rFonts w:ascii="Arial" w:hAnsi="Arial" w:cs="Arial"/>
                <w:b/>
                <w:bCs/>
                <w:color w:val="000000" w:themeColor="text1"/>
                <w:sz w:val="24"/>
                <w:szCs w:val="24"/>
                <w:u w:val="single"/>
              </w:rPr>
              <w:t xml:space="preserve">Skills and Capabilities </w:t>
            </w:r>
          </w:p>
        </w:tc>
      </w:tr>
      <w:tr w:rsidR="00132AFA" w:rsidRPr="000E6E79" w14:paraId="4D06DDD2" w14:textId="77777777" w:rsidTr="00DC722C">
        <w:tc>
          <w:tcPr>
            <w:tcW w:w="5529" w:type="dxa"/>
            <w:shd w:val="clear" w:color="auto" w:fill="auto"/>
          </w:tcPr>
          <w:p w14:paraId="652460E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Numeracy and literacy skills</w:t>
            </w:r>
          </w:p>
        </w:tc>
        <w:tc>
          <w:tcPr>
            <w:tcW w:w="1275" w:type="dxa"/>
            <w:shd w:val="clear" w:color="auto" w:fill="auto"/>
          </w:tcPr>
          <w:p w14:paraId="3FA736BE"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0CEBFE47"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5486A8CF"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A/I/T/C</w:t>
            </w:r>
          </w:p>
        </w:tc>
      </w:tr>
      <w:tr w:rsidR="00132AFA" w:rsidRPr="000E6E79" w14:paraId="0817EBA5" w14:textId="77777777" w:rsidTr="00DC722C">
        <w:tc>
          <w:tcPr>
            <w:tcW w:w="5529" w:type="dxa"/>
            <w:shd w:val="clear" w:color="auto" w:fill="auto"/>
          </w:tcPr>
          <w:p w14:paraId="1B78AC3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Good communication skills</w:t>
            </w:r>
          </w:p>
        </w:tc>
        <w:tc>
          <w:tcPr>
            <w:tcW w:w="1275" w:type="dxa"/>
            <w:shd w:val="clear" w:color="auto" w:fill="auto"/>
          </w:tcPr>
          <w:p w14:paraId="7F73752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0B6305DC"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70E4798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7B1F8855" w14:textId="77777777" w:rsidTr="00DC722C">
        <w:tc>
          <w:tcPr>
            <w:tcW w:w="5529" w:type="dxa"/>
            <w:shd w:val="clear" w:color="auto" w:fill="auto"/>
          </w:tcPr>
          <w:p w14:paraId="18B7CF1E"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Computer skills including excel and </w:t>
            </w:r>
            <w:r w:rsidR="00964B4E" w:rsidRPr="000E6E79">
              <w:rPr>
                <w:rFonts w:ascii="Arial" w:hAnsi="Arial" w:cs="Arial"/>
                <w:bCs/>
                <w:color w:val="000000" w:themeColor="text1"/>
                <w:sz w:val="24"/>
                <w:szCs w:val="24"/>
              </w:rPr>
              <w:t>Microsoft</w:t>
            </w:r>
          </w:p>
        </w:tc>
        <w:tc>
          <w:tcPr>
            <w:tcW w:w="1275" w:type="dxa"/>
            <w:shd w:val="clear" w:color="auto" w:fill="auto"/>
          </w:tcPr>
          <w:p w14:paraId="5E9171E3"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0CCAEFF4"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606418FD"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A/I/T/C</w:t>
            </w:r>
          </w:p>
        </w:tc>
      </w:tr>
      <w:tr w:rsidR="00132AFA" w:rsidRPr="000E6E79" w14:paraId="5E970E84" w14:textId="77777777" w:rsidTr="00DC722C">
        <w:tc>
          <w:tcPr>
            <w:tcW w:w="5529" w:type="dxa"/>
            <w:shd w:val="clear" w:color="auto" w:fill="auto"/>
          </w:tcPr>
          <w:p w14:paraId="03BE30B3"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lastRenderedPageBreak/>
              <w:t>Excellent telephone skills</w:t>
            </w:r>
          </w:p>
        </w:tc>
        <w:tc>
          <w:tcPr>
            <w:tcW w:w="1275" w:type="dxa"/>
            <w:shd w:val="clear" w:color="auto" w:fill="auto"/>
          </w:tcPr>
          <w:p w14:paraId="325EF468"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7FD30827"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5DECC038"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0C11FEF2" w14:textId="77777777" w:rsidTr="730C56DF">
        <w:tc>
          <w:tcPr>
            <w:tcW w:w="9857" w:type="dxa"/>
            <w:gridSpan w:val="4"/>
            <w:shd w:val="clear" w:color="auto" w:fill="00B0F0"/>
          </w:tcPr>
          <w:p w14:paraId="6414C68D" w14:textId="77777777" w:rsidR="00132AFA" w:rsidRPr="000E6E79" w:rsidRDefault="00AF39AA" w:rsidP="00AF39AA">
            <w:pPr>
              <w:jc w:val="center"/>
              <w:rPr>
                <w:rFonts w:ascii="Arial" w:hAnsi="Arial" w:cs="Arial"/>
                <w:b/>
                <w:bCs/>
                <w:color w:val="000000" w:themeColor="text1"/>
                <w:sz w:val="24"/>
                <w:szCs w:val="24"/>
                <w:u w:val="single"/>
              </w:rPr>
            </w:pPr>
            <w:r w:rsidRPr="000E6E79">
              <w:rPr>
                <w:rFonts w:ascii="Arial" w:hAnsi="Arial" w:cs="Arial"/>
                <w:b/>
                <w:bCs/>
                <w:color w:val="000000" w:themeColor="text1"/>
                <w:sz w:val="24"/>
                <w:szCs w:val="24"/>
                <w:u w:val="single"/>
              </w:rPr>
              <w:t>Personal Attributions</w:t>
            </w:r>
          </w:p>
        </w:tc>
      </w:tr>
      <w:tr w:rsidR="00132AFA" w:rsidRPr="000E6E79" w14:paraId="3E9CC980" w14:textId="77777777" w:rsidTr="00DC722C">
        <w:tc>
          <w:tcPr>
            <w:tcW w:w="5529" w:type="dxa"/>
            <w:shd w:val="clear" w:color="auto" w:fill="auto"/>
          </w:tcPr>
          <w:p w14:paraId="296E36B9"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Used to working in a busy environment and under pressure</w:t>
            </w:r>
          </w:p>
        </w:tc>
        <w:tc>
          <w:tcPr>
            <w:tcW w:w="1275" w:type="dxa"/>
            <w:shd w:val="clear" w:color="auto" w:fill="auto"/>
          </w:tcPr>
          <w:p w14:paraId="04362284"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2BD6C41F"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692EAC8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58479831" w14:textId="77777777" w:rsidTr="00DC722C">
        <w:tc>
          <w:tcPr>
            <w:tcW w:w="5529" w:type="dxa"/>
            <w:shd w:val="clear" w:color="auto" w:fill="auto"/>
          </w:tcPr>
          <w:p w14:paraId="1FEAF7E9"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Adaptability, flexibility and ability to cope with uncertainty </w:t>
            </w:r>
          </w:p>
        </w:tc>
        <w:tc>
          <w:tcPr>
            <w:tcW w:w="1275" w:type="dxa"/>
            <w:shd w:val="clear" w:color="auto" w:fill="auto"/>
          </w:tcPr>
          <w:p w14:paraId="14357944"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6279F473"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7BA3DC4E"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3DDEE78F" w14:textId="77777777" w:rsidTr="00DC722C">
        <w:tc>
          <w:tcPr>
            <w:tcW w:w="5529" w:type="dxa"/>
            <w:shd w:val="clear" w:color="auto" w:fill="auto"/>
          </w:tcPr>
          <w:p w14:paraId="4DA6736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Willing to engage with and learn from peers, other professionals and colleagues in the desire to provide or support the most appropriate interventions</w:t>
            </w:r>
          </w:p>
        </w:tc>
        <w:tc>
          <w:tcPr>
            <w:tcW w:w="1275" w:type="dxa"/>
            <w:shd w:val="clear" w:color="auto" w:fill="auto"/>
          </w:tcPr>
          <w:p w14:paraId="05A5397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2E99586D"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4BE2262A"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65C31F8E" w14:textId="77777777" w:rsidTr="00DC722C">
        <w:tc>
          <w:tcPr>
            <w:tcW w:w="5529" w:type="dxa"/>
            <w:shd w:val="clear" w:color="auto" w:fill="auto"/>
          </w:tcPr>
          <w:p w14:paraId="2B662BA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Professional calm and efficient manner  </w:t>
            </w:r>
          </w:p>
        </w:tc>
        <w:tc>
          <w:tcPr>
            <w:tcW w:w="1275" w:type="dxa"/>
            <w:shd w:val="clear" w:color="auto" w:fill="auto"/>
          </w:tcPr>
          <w:p w14:paraId="09A62D58"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472643DD"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22064649"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7ECA3024" w14:textId="77777777" w:rsidTr="00DC722C">
        <w:tc>
          <w:tcPr>
            <w:tcW w:w="5529" w:type="dxa"/>
            <w:shd w:val="clear" w:color="auto" w:fill="auto"/>
          </w:tcPr>
          <w:p w14:paraId="099E7DE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Methodical and an effective organizer / prioritisation skills</w:t>
            </w:r>
          </w:p>
        </w:tc>
        <w:tc>
          <w:tcPr>
            <w:tcW w:w="1275" w:type="dxa"/>
            <w:shd w:val="clear" w:color="auto" w:fill="auto"/>
          </w:tcPr>
          <w:p w14:paraId="2050CF4D"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572D8248"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07EBDEA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7A0947F1" w14:textId="77777777" w:rsidTr="00DC722C">
        <w:tc>
          <w:tcPr>
            <w:tcW w:w="5529" w:type="dxa"/>
            <w:shd w:val="clear" w:color="auto" w:fill="auto"/>
          </w:tcPr>
          <w:p w14:paraId="2DA5D61B"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Attention to detail</w:t>
            </w:r>
          </w:p>
        </w:tc>
        <w:tc>
          <w:tcPr>
            <w:tcW w:w="1275" w:type="dxa"/>
            <w:shd w:val="clear" w:color="auto" w:fill="auto"/>
          </w:tcPr>
          <w:p w14:paraId="4E139B8E"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614376F1" w14:textId="77777777" w:rsidR="00132AFA" w:rsidRPr="000E6E79" w:rsidRDefault="00132AFA" w:rsidP="00132AFA">
            <w:pPr>
              <w:rPr>
                <w:rFonts w:ascii="Arial" w:hAnsi="Arial" w:cs="Arial"/>
                <w:bCs/>
                <w:i/>
                <w:color w:val="000000" w:themeColor="text1"/>
                <w:sz w:val="24"/>
                <w:szCs w:val="24"/>
              </w:rPr>
            </w:pPr>
          </w:p>
        </w:tc>
        <w:tc>
          <w:tcPr>
            <w:tcW w:w="1635" w:type="dxa"/>
            <w:shd w:val="clear" w:color="auto" w:fill="auto"/>
          </w:tcPr>
          <w:p w14:paraId="7436EC04"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554A1DDC" w14:textId="77777777" w:rsidTr="00DC722C">
        <w:tc>
          <w:tcPr>
            <w:tcW w:w="5529" w:type="dxa"/>
            <w:shd w:val="clear" w:color="auto" w:fill="auto"/>
          </w:tcPr>
          <w:p w14:paraId="5119D75E"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Ability to work independently</w:t>
            </w:r>
          </w:p>
        </w:tc>
        <w:tc>
          <w:tcPr>
            <w:tcW w:w="1275" w:type="dxa"/>
            <w:shd w:val="clear" w:color="auto" w:fill="auto"/>
          </w:tcPr>
          <w:p w14:paraId="676823DD"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2134B2A6" w14:textId="77777777" w:rsidR="00132AFA" w:rsidRPr="000E6E79" w:rsidRDefault="00132AFA" w:rsidP="00132AFA">
            <w:pPr>
              <w:rPr>
                <w:rFonts w:ascii="Arial" w:hAnsi="Arial" w:cs="Arial"/>
                <w:bCs/>
                <w:i/>
                <w:color w:val="000000" w:themeColor="text1"/>
                <w:sz w:val="24"/>
                <w:szCs w:val="24"/>
              </w:rPr>
            </w:pPr>
          </w:p>
        </w:tc>
        <w:tc>
          <w:tcPr>
            <w:tcW w:w="1635" w:type="dxa"/>
            <w:shd w:val="clear" w:color="auto" w:fill="auto"/>
          </w:tcPr>
          <w:p w14:paraId="7DB64A3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4D2E2A6B" w14:textId="77777777" w:rsidTr="00DC722C">
        <w:tc>
          <w:tcPr>
            <w:tcW w:w="5529" w:type="dxa"/>
            <w:shd w:val="clear" w:color="auto" w:fill="auto"/>
          </w:tcPr>
          <w:p w14:paraId="176860C2"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Punctual</w:t>
            </w:r>
          </w:p>
        </w:tc>
        <w:tc>
          <w:tcPr>
            <w:tcW w:w="1275" w:type="dxa"/>
            <w:shd w:val="clear" w:color="auto" w:fill="auto"/>
          </w:tcPr>
          <w:p w14:paraId="1A54B22B"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3E43DE3C" w14:textId="77777777" w:rsidR="00132AFA" w:rsidRPr="000E6E79" w:rsidRDefault="00132AFA" w:rsidP="00132AFA">
            <w:pPr>
              <w:rPr>
                <w:rFonts w:ascii="Arial" w:hAnsi="Arial" w:cs="Arial"/>
                <w:bCs/>
                <w:i/>
                <w:color w:val="000000" w:themeColor="text1"/>
                <w:sz w:val="24"/>
                <w:szCs w:val="24"/>
              </w:rPr>
            </w:pPr>
          </w:p>
        </w:tc>
        <w:tc>
          <w:tcPr>
            <w:tcW w:w="1635" w:type="dxa"/>
            <w:shd w:val="clear" w:color="auto" w:fill="auto"/>
          </w:tcPr>
          <w:p w14:paraId="4CB169A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188DBDD1" w14:textId="77777777" w:rsidTr="00DC722C">
        <w:tc>
          <w:tcPr>
            <w:tcW w:w="5529" w:type="dxa"/>
            <w:shd w:val="clear" w:color="auto" w:fill="auto"/>
          </w:tcPr>
          <w:p w14:paraId="7F1E180B"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Team worker</w:t>
            </w:r>
          </w:p>
        </w:tc>
        <w:tc>
          <w:tcPr>
            <w:tcW w:w="1275" w:type="dxa"/>
            <w:shd w:val="clear" w:color="auto" w:fill="auto"/>
          </w:tcPr>
          <w:p w14:paraId="408D61A5"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0AE7D654" w14:textId="77777777" w:rsidR="00132AFA" w:rsidRPr="000E6E79" w:rsidRDefault="00132AFA" w:rsidP="00132AFA">
            <w:pPr>
              <w:rPr>
                <w:rFonts w:ascii="Arial" w:hAnsi="Arial" w:cs="Arial"/>
                <w:bCs/>
                <w:i/>
                <w:color w:val="000000" w:themeColor="text1"/>
                <w:sz w:val="24"/>
                <w:szCs w:val="24"/>
              </w:rPr>
            </w:pPr>
          </w:p>
        </w:tc>
        <w:tc>
          <w:tcPr>
            <w:tcW w:w="1635" w:type="dxa"/>
            <w:shd w:val="clear" w:color="auto" w:fill="auto"/>
          </w:tcPr>
          <w:p w14:paraId="7B1610C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6D8DB95C" w14:textId="77777777" w:rsidTr="00DC722C">
        <w:tc>
          <w:tcPr>
            <w:tcW w:w="5529" w:type="dxa"/>
            <w:shd w:val="clear" w:color="auto" w:fill="auto"/>
          </w:tcPr>
          <w:p w14:paraId="10B7BE9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Confidence to liaise with other members of the multi-disciplinary team and be courteous, patient and helpful at all times.</w:t>
            </w:r>
          </w:p>
        </w:tc>
        <w:tc>
          <w:tcPr>
            <w:tcW w:w="1275" w:type="dxa"/>
            <w:shd w:val="clear" w:color="auto" w:fill="auto"/>
          </w:tcPr>
          <w:p w14:paraId="74175B27"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3F10DF21" w14:textId="77777777" w:rsidR="00132AFA" w:rsidRPr="000E6E79" w:rsidRDefault="00132AFA" w:rsidP="00132AFA">
            <w:pPr>
              <w:rPr>
                <w:rFonts w:ascii="Arial" w:hAnsi="Arial" w:cs="Arial"/>
                <w:bCs/>
                <w:i/>
                <w:color w:val="000000" w:themeColor="text1"/>
                <w:sz w:val="24"/>
                <w:szCs w:val="24"/>
              </w:rPr>
            </w:pPr>
          </w:p>
        </w:tc>
        <w:tc>
          <w:tcPr>
            <w:tcW w:w="1635" w:type="dxa"/>
            <w:shd w:val="clear" w:color="auto" w:fill="auto"/>
          </w:tcPr>
          <w:p w14:paraId="054CC77D"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A/I/T</w:t>
            </w:r>
          </w:p>
        </w:tc>
      </w:tr>
      <w:tr w:rsidR="00132AFA" w:rsidRPr="000E6E79" w14:paraId="5024A60E" w14:textId="77777777" w:rsidTr="00DC722C">
        <w:tc>
          <w:tcPr>
            <w:tcW w:w="5529" w:type="dxa"/>
            <w:shd w:val="clear" w:color="auto" w:fill="auto"/>
          </w:tcPr>
          <w:p w14:paraId="710CEC0A"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Reliable and honest</w:t>
            </w:r>
          </w:p>
        </w:tc>
        <w:tc>
          <w:tcPr>
            <w:tcW w:w="1275" w:type="dxa"/>
            <w:shd w:val="clear" w:color="auto" w:fill="auto"/>
          </w:tcPr>
          <w:p w14:paraId="17C831F3"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7630E38F" w14:textId="77777777" w:rsidR="00132AFA" w:rsidRPr="000E6E79" w:rsidRDefault="00132AFA" w:rsidP="00132AFA">
            <w:pPr>
              <w:rPr>
                <w:rFonts w:ascii="Arial" w:hAnsi="Arial" w:cs="Arial"/>
                <w:bCs/>
                <w:i/>
                <w:color w:val="000000" w:themeColor="text1"/>
                <w:sz w:val="24"/>
                <w:szCs w:val="24"/>
              </w:rPr>
            </w:pPr>
          </w:p>
        </w:tc>
        <w:tc>
          <w:tcPr>
            <w:tcW w:w="1635" w:type="dxa"/>
            <w:shd w:val="clear" w:color="auto" w:fill="auto"/>
          </w:tcPr>
          <w:p w14:paraId="4C96CC33"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bl>
    <w:p w14:paraId="290345A6" w14:textId="77777777" w:rsidR="004D7DFD" w:rsidRPr="000E6E79" w:rsidRDefault="004D7DFD" w:rsidP="00AF39AA">
      <w:pPr>
        <w:pBdr>
          <w:top w:val="nil"/>
          <w:left w:val="nil"/>
          <w:bottom w:val="nil"/>
          <w:right w:val="nil"/>
          <w:between w:val="nil"/>
          <w:bar w:val="nil"/>
        </w:pBdr>
        <w:spacing w:after="0" w:line="240" w:lineRule="auto"/>
        <w:rPr>
          <w:rFonts w:ascii="Arial" w:hAnsi="Arial" w:cs="Arial"/>
          <w:color w:val="000000" w:themeColor="text1"/>
          <w:sz w:val="24"/>
          <w:szCs w:val="24"/>
        </w:rPr>
      </w:pPr>
      <w:r w:rsidRPr="000E6E79">
        <w:rPr>
          <w:rFonts w:ascii="Arial" w:eastAsia="Arial Unicode MS" w:hAnsi="Arial" w:cs="Arial"/>
          <w:color w:val="000000" w:themeColor="text1"/>
          <w:sz w:val="24"/>
          <w:szCs w:val="24"/>
          <w:bdr w:val="nil"/>
          <w:lang w:val="en-US"/>
        </w:rPr>
        <w:t xml:space="preserve"> </w:t>
      </w:r>
    </w:p>
    <w:sectPr w:rsidR="004D7DFD" w:rsidRPr="000E6E7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42AD" w14:textId="77777777" w:rsidR="007C2F77" w:rsidRDefault="007C2F77" w:rsidP="00132AFA">
      <w:pPr>
        <w:spacing w:after="0" w:line="240" w:lineRule="auto"/>
      </w:pPr>
      <w:r>
        <w:separator/>
      </w:r>
    </w:p>
  </w:endnote>
  <w:endnote w:type="continuationSeparator" w:id="0">
    <w:p w14:paraId="5741FAEB" w14:textId="77777777" w:rsidR="007C2F77" w:rsidRDefault="007C2F77" w:rsidP="0013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5761"/>
      <w:docPartObj>
        <w:docPartGallery w:val="Page Numbers (Bottom of Page)"/>
        <w:docPartUnique/>
      </w:docPartObj>
    </w:sdtPr>
    <w:sdtEndPr>
      <w:rPr>
        <w:rFonts w:ascii="Arial" w:hAnsi="Arial" w:cs="Arial"/>
        <w:noProof/>
        <w:sz w:val="24"/>
        <w:szCs w:val="24"/>
      </w:rPr>
    </w:sdtEndPr>
    <w:sdtContent>
      <w:p w14:paraId="5212772E" w14:textId="77777777" w:rsidR="00132AFA" w:rsidRPr="000E6E79" w:rsidRDefault="00132AFA">
        <w:pPr>
          <w:pStyle w:val="Footer"/>
          <w:jc w:val="center"/>
          <w:rPr>
            <w:rFonts w:ascii="Arial" w:hAnsi="Arial" w:cs="Arial"/>
            <w:sz w:val="24"/>
            <w:szCs w:val="24"/>
          </w:rPr>
        </w:pPr>
        <w:r w:rsidRPr="000E6E79">
          <w:rPr>
            <w:rFonts w:ascii="Arial" w:hAnsi="Arial" w:cs="Arial"/>
            <w:sz w:val="24"/>
            <w:szCs w:val="24"/>
          </w:rPr>
          <w:fldChar w:fldCharType="begin"/>
        </w:r>
        <w:r w:rsidRPr="000E6E79">
          <w:rPr>
            <w:rFonts w:ascii="Arial" w:hAnsi="Arial" w:cs="Arial"/>
            <w:sz w:val="24"/>
            <w:szCs w:val="24"/>
          </w:rPr>
          <w:instrText xml:space="preserve"> PAGE   \* MERGEFORMAT </w:instrText>
        </w:r>
        <w:r w:rsidRPr="000E6E79">
          <w:rPr>
            <w:rFonts w:ascii="Arial" w:hAnsi="Arial" w:cs="Arial"/>
            <w:sz w:val="24"/>
            <w:szCs w:val="24"/>
          </w:rPr>
          <w:fldChar w:fldCharType="separate"/>
        </w:r>
        <w:r w:rsidR="00154FE4" w:rsidRPr="000E6E79">
          <w:rPr>
            <w:rFonts w:ascii="Arial" w:hAnsi="Arial" w:cs="Arial"/>
            <w:noProof/>
            <w:sz w:val="24"/>
            <w:szCs w:val="24"/>
          </w:rPr>
          <w:t>9</w:t>
        </w:r>
        <w:r w:rsidRPr="000E6E79">
          <w:rPr>
            <w:rFonts w:ascii="Arial" w:hAnsi="Arial" w:cs="Arial"/>
            <w:noProof/>
            <w:sz w:val="24"/>
            <w:szCs w:val="24"/>
          </w:rPr>
          <w:fldChar w:fldCharType="end"/>
        </w:r>
      </w:p>
    </w:sdtContent>
  </w:sdt>
  <w:p w14:paraId="297301DE" w14:textId="77777777" w:rsidR="00132AFA" w:rsidRDefault="0013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0846" w14:textId="77777777" w:rsidR="007C2F77" w:rsidRDefault="007C2F77" w:rsidP="00132AFA">
      <w:pPr>
        <w:spacing w:after="0" w:line="240" w:lineRule="auto"/>
      </w:pPr>
      <w:r>
        <w:separator/>
      </w:r>
    </w:p>
  </w:footnote>
  <w:footnote w:type="continuationSeparator" w:id="0">
    <w:p w14:paraId="2E3CC73B" w14:textId="77777777" w:rsidR="007C2F77" w:rsidRDefault="007C2F77" w:rsidP="00132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222C"/>
    <w:multiLevelType w:val="multilevel"/>
    <w:tmpl w:val="2DD8164A"/>
    <w:lvl w:ilvl="0">
      <w:start w:val="5"/>
      <w:numFmt w:val="decimal"/>
      <w:lvlText w:val="%1."/>
      <w:lvlJc w:val="left"/>
      <w:pPr>
        <w:ind w:left="720" w:hanging="360"/>
      </w:pPr>
      <w:rPr>
        <w:rFonts w:hint="default"/>
      </w:rPr>
    </w:lvl>
    <w:lvl w:ilvl="1">
      <w:start w:val="1"/>
      <w:numFmt w:val="decimal"/>
      <w:isLgl/>
      <w:lvlText w:val="%1.%2"/>
      <w:lvlJc w:val="left"/>
      <w:pPr>
        <w:ind w:left="1068"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83679C"/>
    <w:multiLevelType w:val="hybridMultilevel"/>
    <w:tmpl w:val="45B24296"/>
    <w:lvl w:ilvl="0" w:tplc="E97AAA2A">
      <w:start w:val="1"/>
      <w:numFmt w:val="bullet"/>
      <w:lvlText w:val=""/>
      <w:lvlJc w:val="left"/>
      <w:pPr>
        <w:ind w:left="720" w:hanging="360"/>
      </w:pPr>
      <w:rPr>
        <w:rFonts w:ascii="Symbol" w:hAnsi="Symbol" w:hint="default"/>
      </w:rPr>
    </w:lvl>
    <w:lvl w:ilvl="1" w:tplc="A6BCFDF6">
      <w:start w:val="1"/>
      <w:numFmt w:val="bullet"/>
      <w:lvlText w:val="o"/>
      <w:lvlJc w:val="left"/>
      <w:pPr>
        <w:ind w:left="1440" w:hanging="360"/>
      </w:pPr>
      <w:rPr>
        <w:rFonts w:ascii="Courier New" w:hAnsi="Courier New" w:hint="default"/>
      </w:rPr>
    </w:lvl>
    <w:lvl w:ilvl="2" w:tplc="591CE180">
      <w:start w:val="1"/>
      <w:numFmt w:val="bullet"/>
      <w:lvlText w:val=""/>
      <w:lvlJc w:val="left"/>
      <w:pPr>
        <w:ind w:left="2160" w:hanging="360"/>
      </w:pPr>
      <w:rPr>
        <w:rFonts w:ascii="Wingdings" w:hAnsi="Wingdings" w:hint="default"/>
      </w:rPr>
    </w:lvl>
    <w:lvl w:ilvl="3" w:tplc="A3AEF31A">
      <w:start w:val="1"/>
      <w:numFmt w:val="bullet"/>
      <w:lvlText w:val=""/>
      <w:lvlJc w:val="left"/>
      <w:pPr>
        <w:ind w:left="2880" w:hanging="360"/>
      </w:pPr>
      <w:rPr>
        <w:rFonts w:ascii="Symbol" w:hAnsi="Symbol" w:hint="default"/>
      </w:rPr>
    </w:lvl>
    <w:lvl w:ilvl="4" w:tplc="B5AAF2CC">
      <w:start w:val="1"/>
      <w:numFmt w:val="bullet"/>
      <w:lvlText w:val="o"/>
      <w:lvlJc w:val="left"/>
      <w:pPr>
        <w:ind w:left="3600" w:hanging="360"/>
      </w:pPr>
      <w:rPr>
        <w:rFonts w:ascii="Courier New" w:hAnsi="Courier New" w:hint="default"/>
      </w:rPr>
    </w:lvl>
    <w:lvl w:ilvl="5" w:tplc="218A22C6">
      <w:start w:val="1"/>
      <w:numFmt w:val="bullet"/>
      <w:lvlText w:val=""/>
      <w:lvlJc w:val="left"/>
      <w:pPr>
        <w:ind w:left="4320" w:hanging="360"/>
      </w:pPr>
      <w:rPr>
        <w:rFonts w:ascii="Wingdings" w:hAnsi="Wingdings" w:hint="default"/>
      </w:rPr>
    </w:lvl>
    <w:lvl w:ilvl="6" w:tplc="7BC48202">
      <w:start w:val="1"/>
      <w:numFmt w:val="bullet"/>
      <w:lvlText w:val=""/>
      <w:lvlJc w:val="left"/>
      <w:pPr>
        <w:ind w:left="5040" w:hanging="360"/>
      </w:pPr>
      <w:rPr>
        <w:rFonts w:ascii="Symbol" w:hAnsi="Symbol" w:hint="default"/>
      </w:rPr>
    </w:lvl>
    <w:lvl w:ilvl="7" w:tplc="175A2DAA">
      <w:start w:val="1"/>
      <w:numFmt w:val="bullet"/>
      <w:lvlText w:val="o"/>
      <w:lvlJc w:val="left"/>
      <w:pPr>
        <w:ind w:left="5760" w:hanging="360"/>
      </w:pPr>
      <w:rPr>
        <w:rFonts w:ascii="Courier New" w:hAnsi="Courier New" w:hint="default"/>
      </w:rPr>
    </w:lvl>
    <w:lvl w:ilvl="8" w:tplc="6218A3EE">
      <w:start w:val="1"/>
      <w:numFmt w:val="bullet"/>
      <w:lvlText w:val=""/>
      <w:lvlJc w:val="left"/>
      <w:pPr>
        <w:ind w:left="6480" w:hanging="360"/>
      </w:pPr>
      <w:rPr>
        <w:rFonts w:ascii="Wingdings" w:hAnsi="Wingdings" w:hint="default"/>
      </w:rPr>
    </w:lvl>
  </w:abstractNum>
  <w:abstractNum w:abstractNumId="2" w15:restartNumberingAfterBreak="0">
    <w:nsid w:val="1FF77215"/>
    <w:multiLevelType w:val="hybridMultilevel"/>
    <w:tmpl w:val="A77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C2F46"/>
    <w:multiLevelType w:val="hybridMultilevel"/>
    <w:tmpl w:val="2E90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B1000"/>
    <w:multiLevelType w:val="hybridMultilevel"/>
    <w:tmpl w:val="EAA67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457C7"/>
    <w:multiLevelType w:val="hybridMultilevel"/>
    <w:tmpl w:val="87D0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85473"/>
    <w:multiLevelType w:val="multilevel"/>
    <w:tmpl w:val="EB4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FF77E6"/>
    <w:multiLevelType w:val="hybridMultilevel"/>
    <w:tmpl w:val="2A3E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91020"/>
    <w:multiLevelType w:val="hybridMultilevel"/>
    <w:tmpl w:val="9FF8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715C6"/>
    <w:multiLevelType w:val="hybridMultilevel"/>
    <w:tmpl w:val="E56E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26EB1"/>
    <w:multiLevelType w:val="hybridMultilevel"/>
    <w:tmpl w:val="94E47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1A51CD"/>
    <w:multiLevelType w:val="hybridMultilevel"/>
    <w:tmpl w:val="D1904056"/>
    <w:lvl w:ilvl="0" w:tplc="B37ADEE4">
      <w:start w:val="1"/>
      <w:numFmt w:val="bullet"/>
      <w:lvlText w:val=""/>
      <w:lvlJc w:val="left"/>
      <w:pPr>
        <w:ind w:left="720" w:hanging="360"/>
      </w:pPr>
      <w:rPr>
        <w:rFonts w:ascii="Symbol" w:hAnsi="Symbol" w:hint="default"/>
      </w:rPr>
    </w:lvl>
    <w:lvl w:ilvl="1" w:tplc="6A0E3D52">
      <w:start w:val="1"/>
      <w:numFmt w:val="bullet"/>
      <w:lvlText w:val="o"/>
      <w:lvlJc w:val="left"/>
      <w:pPr>
        <w:ind w:left="1440" w:hanging="360"/>
      </w:pPr>
      <w:rPr>
        <w:rFonts w:ascii="Courier New" w:hAnsi="Courier New" w:hint="default"/>
      </w:rPr>
    </w:lvl>
    <w:lvl w:ilvl="2" w:tplc="F5C2A074">
      <w:start w:val="1"/>
      <w:numFmt w:val="bullet"/>
      <w:lvlText w:val=""/>
      <w:lvlJc w:val="left"/>
      <w:pPr>
        <w:ind w:left="2160" w:hanging="360"/>
      </w:pPr>
      <w:rPr>
        <w:rFonts w:ascii="Wingdings" w:hAnsi="Wingdings" w:hint="default"/>
      </w:rPr>
    </w:lvl>
    <w:lvl w:ilvl="3" w:tplc="025256F2">
      <w:start w:val="1"/>
      <w:numFmt w:val="bullet"/>
      <w:lvlText w:val=""/>
      <w:lvlJc w:val="left"/>
      <w:pPr>
        <w:ind w:left="2880" w:hanging="360"/>
      </w:pPr>
      <w:rPr>
        <w:rFonts w:ascii="Symbol" w:hAnsi="Symbol" w:hint="default"/>
      </w:rPr>
    </w:lvl>
    <w:lvl w:ilvl="4" w:tplc="0A3AA8C4">
      <w:start w:val="1"/>
      <w:numFmt w:val="bullet"/>
      <w:lvlText w:val="o"/>
      <w:lvlJc w:val="left"/>
      <w:pPr>
        <w:ind w:left="3600" w:hanging="360"/>
      </w:pPr>
      <w:rPr>
        <w:rFonts w:ascii="Courier New" w:hAnsi="Courier New" w:hint="default"/>
      </w:rPr>
    </w:lvl>
    <w:lvl w:ilvl="5" w:tplc="EDB85A1A">
      <w:start w:val="1"/>
      <w:numFmt w:val="bullet"/>
      <w:lvlText w:val=""/>
      <w:lvlJc w:val="left"/>
      <w:pPr>
        <w:ind w:left="4320" w:hanging="360"/>
      </w:pPr>
      <w:rPr>
        <w:rFonts w:ascii="Wingdings" w:hAnsi="Wingdings" w:hint="default"/>
      </w:rPr>
    </w:lvl>
    <w:lvl w:ilvl="6" w:tplc="0B203DB0">
      <w:start w:val="1"/>
      <w:numFmt w:val="bullet"/>
      <w:lvlText w:val=""/>
      <w:lvlJc w:val="left"/>
      <w:pPr>
        <w:ind w:left="5040" w:hanging="360"/>
      </w:pPr>
      <w:rPr>
        <w:rFonts w:ascii="Symbol" w:hAnsi="Symbol" w:hint="default"/>
      </w:rPr>
    </w:lvl>
    <w:lvl w:ilvl="7" w:tplc="E1480BFA">
      <w:start w:val="1"/>
      <w:numFmt w:val="bullet"/>
      <w:lvlText w:val="o"/>
      <w:lvlJc w:val="left"/>
      <w:pPr>
        <w:ind w:left="5760" w:hanging="360"/>
      </w:pPr>
      <w:rPr>
        <w:rFonts w:ascii="Courier New" w:hAnsi="Courier New" w:hint="default"/>
      </w:rPr>
    </w:lvl>
    <w:lvl w:ilvl="8" w:tplc="B01A6C96">
      <w:start w:val="1"/>
      <w:numFmt w:val="bullet"/>
      <w:lvlText w:val=""/>
      <w:lvlJc w:val="left"/>
      <w:pPr>
        <w:ind w:left="6480" w:hanging="360"/>
      </w:pPr>
      <w:rPr>
        <w:rFonts w:ascii="Wingdings" w:hAnsi="Wingdings" w:hint="default"/>
      </w:rPr>
    </w:lvl>
  </w:abstractNum>
  <w:abstractNum w:abstractNumId="12" w15:restartNumberingAfterBreak="0">
    <w:nsid w:val="628E3B88"/>
    <w:multiLevelType w:val="hybridMultilevel"/>
    <w:tmpl w:val="20E8F02A"/>
    <w:lvl w:ilvl="0" w:tplc="1A56CA74">
      <w:start w:val="1"/>
      <w:numFmt w:val="decimal"/>
      <w:lvlText w:val="%1."/>
      <w:lvlJc w:val="left"/>
      <w:pPr>
        <w:ind w:left="720" w:hanging="360"/>
      </w:pPr>
      <w:rPr>
        <w:rFonts w:hint="default"/>
        <w:color w:val="000000" w:themeColor="text1"/>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9A4854"/>
    <w:multiLevelType w:val="hybridMultilevel"/>
    <w:tmpl w:val="2920F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056ED"/>
    <w:multiLevelType w:val="hybridMultilevel"/>
    <w:tmpl w:val="0476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D48CD"/>
    <w:multiLevelType w:val="hybridMultilevel"/>
    <w:tmpl w:val="27AA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81ED4"/>
    <w:multiLevelType w:val="hybridMultilevel"/>
    <w:tmpl w:val="295E4C9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7738C"/>
    <w:multiLevelType w:val="hybridMultilevel"/>
    <w:tmpl w:val="39D4F884"/>
    <w:lvl w:ilvl="0" w:tplc="394A22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15"/>
  </w:num>
  <w:num w:numId="4">
    <w:abstractNumId w:val="13"/>
  </w:num>
  <w:num w:numId="5">
    <w:abstractNumId w:val="8"/>
  </w:num>
  <w:num w:numId="6">
    <w:abstractNumId w:val="2"/>
  </w:num>
  <w:num w:numId="7">
    <w:abstractNumId w:val="3"/>
  </w:num>
  <w:num w:numId="8">
    <w:abstractNumId w:val="7"/>
  </w:num>
  <w:num w:numId="9">
    <w:abstractNumId w:val="9"/>
  </w:num>
  <w:num w:numId="10">
    <w:abstractNumId w:val="10"/>
  </w:num>
  <w:num w:numId="11">
    <w:abstractNumId w:val="0"/>
  </w:num>
  <w:num w:numId="12">
    <w:abstractNumId w:val="12"/>
  </w:num>
  <w:num w:numId="13">
    <w:abstractNumId w:val="16"/>
  </w:num>
  <w:num w:numId="14">
    <w:abstractNumId w:val="14"/>
  </w:num>
  <w:num w:numId="15">
    <w:abstractNumId w:val="5"/>
  </w:num>
  <w:num w:numId="16">
    <w:abstractNumId w:val="17"/>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DFD"/>
    <w:rsid w:val="000E6E79"/>
    <w:rsid w:val="00105F29"/>
    <w:rsid w:val="00132AFA"/>
    <w:rsid w:val="00154FE4"/>
    <w:rsid w:val="0044108A"/>
    <w:rsid w:val="0047203A"/>
    <w:rsid w:val="004D7DFD"/>
    <w:rsid w:val="006353A7"/>
    <w:rsid w:val="007A50EB"/>
    <w:rsid w:val="007C2F77"/>
    <w:rsid w:val="008B5138"/>
    <w:rsid w:val="00964B4E"/>
    <w:rsid w:val="00982335"/>
    <w:rsid w:val="00A626EB"/>
    <w:rsid w:val="00A8548D"/>
    <w:rsid w:val="00AF39AA"/>
    <w:rsid w:val="00BA34E1"/>
    <w:rsid w:val="00D17C1C"/>
    <w:rsid w:val="00D5078D"/>
    <w:rsid w:val="00DC722C"/>
    <w:rsid w:val="00DD4478"/>
    <w:rsid w:val="00DF6301"/>
    <w:rsid w:val="00E97871"/>
    <w:rsid w:val="039372FC"/>
    <w:rsid w:val="0418E3C2"/>
    <w:rsid w:val="05A2FE36"/>
    <w:rsid w:val="0CEA5969"/>
    <w:rsid w:val="0FBB1BD0"/>
    <w:rsid w:val="14A9A641"/>
    <w:rsid w:val="197476B8"/>
    <w:rsid w:val="1F1F48C6"/>
    <w:rsid w:val="22F7A585"/>
    <w:rsid w:val="25069468"/>
    <w:rsid w:val="27CB16A8"/>
    <w:rsid w:val="28C0AFAB"/>
    <w:rsid w:val="2B02B76A"/>
    <w:rsid w:val="2E441BC2"/>
    <w:rsid w:val="303CDC7F"/>
    <w:rsid w:val="31970E0C"/>
    <w:rsid w:val="322B0503"/>
    <w:rsid w:val="34036252"/>
    <w:rsid w:val="3883624D"/>
    <w:rsid w:val="3A74F82C"/>
    <w:rsid w:val="3CA370BE"/>
    <w:rsid w:val="3D4268BC"/>
    <w:rsid w:val="3E52B084"/>
    <w:rsid w:val="4039D7EC"/>
    <w:rsid w:val="44824DAA"/>
    <w:rsid w:val="4B618C26"/>
    <w:rsid w:val="4C099994"/>
    <w:rsid w:val="4D5F3EB3"/>
    <w:rsid w:val="4D6C2730"/>
    <w:rsid w:val="4DAD577B"/>
    <w:rsid w:val="4F4927DC"/>
    <w:rsid w:val="4FE1F2B1"/>
    <w:rsid w:val="512E492F"/>
    <w:rsid w:val="536C9E0B"/>
    <w:rsid w:val="5604C10F"/>
    <w:rsid w:val="57DA0962"/>
    <w:rsid w:val="5849D2C4"/>
    <w:rsid w:val="58ACBD92"/>
    <w:rsid w:val="5B5E8793"/>
    <w:rsid w:val="6031F8B6"/>
    <w:rsid w:val="60A4C543"/>
    <w:rsid w:val="6377E5CD"/>
    <w:rsid w:val="65F92CCC"/>
    <w:rsid w:val="6702D880"/>
    <w:rsid w:val="6A6953D0"/>
    <w:rsid w:val="6C592BB7"/>
    <w:rsid w:val="6D3EEFB6"/>
    <w:rsid w:val="6F111F4C"/>
    <w:rsid w:val="72E1736A"/>
    <w:rsid w:val="730C56DF"/>
    <w:rsid w:val="73B47ADF"/>
    <w:rsid w:val="73FC18D9"/>
    <w:rsid w:val="7619142C"/>
    <w:rsid w:val="77B4E48D"/>
    <w:rsid w:val="77DC788E"/>
    <w:rsid w:val="7BD012FA"/>
    <w:rsid w:val="7C2E746E"/>
    <w:rsid w:val="7E0927A4"/>
    <w:rsid w:val="7F794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4A77"/>
  <w15:chartTrackingRefBased/>
  <w15:docId w15:val="{8D5E3E9F-0C23-4737-A239-33BC16EE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FD"/>
    <w:pPr>
      <w:ind w:left="720"/>
      <w:contextualSpacing/>
    </w:pPr>
  </w:style>
  <w:style w:type="paragraph" w:styleId="Header">
    <w:name w:val="header"/>
    <w:basedOn w:val="Normal"/>
    <w:link w:val="HeaderChar"/>
    <w:uiPriority w:val="99"/>
    <w:unhideWhenUsed/>
    <w:rsid w:val="00132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AFA"/>
  </w:style>
  <w:style w:type="paragraph" w:styleId="Footer">
    <w:name w:val="footer"/>
    <w:basedOn w:val="Normal"/>
    <w:link w:val="FooterChar"/>
    <w:uiPriority w:val="99"/>
    <w:unhideWhenUsed/>
    <w:rsid w:val="00132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AFA"/>
  </w:style>
  <w:style w:type="paragraph" w:styleId="BalloonText">
    <w:name w:val="Balloon Text"/>
    <w:basedOn w:val="Normal"/>
    <w:link w:val="BalloonTextChar"/>
    <w:uiPriority w:val="99"/>
    <w:semiHidden/>
    <w:unhideWhenUsed/>
    <w:rsid w:val="0096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B4E"/>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09781">
      <w:bodyDiv w:val="1"/>
      <w:marLeft w:val="0"/>
      <w:marRight w:val="0"/>
      <w:marTop w:val="0"/>
      <w:marBottom w:val="0"/>
      <w:divBdr>
        <w:top w:val="none" w:sz="0" w:space="0" w:color="auto"/>
        <w:left w:val="none" w:sz="0" w:space="0" w:color="auto"/>
        <w:bottom w:val="none" w:sz="0" w:space="0" w:color="auto"/>
        <w:right w:val="none" w:sz="0" w:space="0" w:color="auto"/>
      </w:divBdr>
    </w:div>
    <w:div w:id="1162157868">
      <w:bodyDiv w:val="1"/>
      <w:marLeft w:val="0"/>
      <w:marRight w:val="0"/>
      <w:marTop w:val="0"/>
      <w:marBottom w:val="0"/>
      <w:divBdr>
        <w:top w:val="none" w:sz="0" w:space="0" w:color="auto"/>
        <w:left w:val="none" w:sz="0" w:space="0" w:color="auto"/>
        <w:bottom w:val="none" w:sz="0" w:space="0" w:color="auto"/>
        <w:right w:val="none" w:sz="0" w:space="0" w:color="auto"/>
      </w:divBdr>
    </w:div>
    <w:div w:id="13130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368BDF7BAA8043961C7DA0CEE53C99" ma:contentTypeVersion="12" ma:contentTypeDescription="Create a new document." ma:contentTypeScope="" ma:versionID="e6745f5613245f16e090d705e2e1c080">
  <xsd:schema xmlns:xsd="http://www.w3.org/2001/XMLSchema" xmlns:xs="http://www.w3.org/2001/XMLSchema" xmlns:p="http://schemas.microsoft.com/office/2006/metadata/properties" xmlns:ns2="55a81254-8546-4d55-9b44-d24db74ffd0c" xmlns:ns3="87712248-a9ce-4875-bdb3-c9bdcf027f41" targetNamespace="http://schemas.microsoft.com/office/2006/metadata/properties" ma:root="true" ma:fieldsID="27b597669ad024b4c114e3e0eab833f9" ns2:_="" ns3:_="">
    <xsd:import namespace="55a81254-8546-4d55-9b44-d24db74ffd0c"/>
    <xsd:import namespace="87712248-a9ce-4875-bdb3-c9bdcf027f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1254-8546-4d55-9b44-d24db74ff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12248-a9ce-4875-bdb3-c9bdcf027f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1BCCD-BC1D-4A16-8562-BD733CC98E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BDCD23-D8E2-4074-82D3-24735BE65F26}">
  <ds:schemaRefs>
    <ds:schemaRef ds:uri="http://schemas.microsoft.com/sharepoint/v3/contenttype/forms"/>
  </ds:schemaRefs>
</ds:datastoreItem>
</file>

<file path=customXml/itemProps3.xml><?xml version="1.0" encoding="utf-8"?>
<ds:datastoreItem xmlns:ds="http://schemas.openxmlformats.org/officeDocument/2006/customXml" ds:itemID="{5F4C65F3-33AA-4F36-AC17-53926356E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1254-8546-4d55-9b44-d24db74ffd0c"/>
    <ds:schemaRef ds:uri="87712248-a9ce-4875-bdb3-c9bdcf027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1364</Words>
  <Characters>7775</Characters>
  <Application>Microsoft Office Word</Application>
  <DocSecurity>0</DocSecurity>
  <Lines>64</Lines>
  <Paragraphs>18</Paragraphs>
  <ScaleCrop>false</ScaleCrop>
  <Company>Royal Surrey County Hospital NHS Foundation Trust</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Lucas</dc:creator>
  <cp:keywords/>
  <dc:description/>
  <cp:lastModifiedBy>Elaine King</cp:lastModifiedBy>
  <cp:revision>9</cp:revision>
  <cp:lastPrinted>2021-07-30T13:06:00Z</cp:lastPrinted>
  <dcterms:created xsi:type="dcterms:W3CDTF">2021-11-15T09:56:00Z</dcterms:created>
  <dcterms:modified xsi:type="dcterms:W3CDTF">2022-02-03T21:35:00Z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0x010100F9368BDF7BAA8043961C7DA0CEE53C99</vt:lpwstr>
  </property>
</Properties>
</file>