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2" w:rsidRDefault="00AF6F6D" w:rsidP="004225AA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6682105</wp:posOffset>
            </wp:positionH>
            <wp:positionV relativeFrom="margin">
              <wp:posOffset>-85725</wp:posOffset>
            </wp:positionV>
            <wp:extent cx="3095625" cy="619125"/>
            <wp:effectExtent l="0" t="0" r="9525" b="9525"/>
            <wp:wrapSquare wrapText="bothSides"/>
            <wp:docPr id="7" name="Picture 7" descr="HEE+logo+in+JPEG+format+for+electronic+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E+logo+in+JPEG+format+for+electronic+doc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552575" cy="523875"/>
            <wp:effectExtent l="0" t="0" r="9525" b="9525"/>
            <wp:docPr id="2" name="Picture 1" descr="UKPHR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PHR LOGO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  <w:r w:rsidR="0018224D">
        <w:rPr>
          <w:noProof/>
          <w:lang w:eastAsia="en-GB"/>
        </w:rPr>
        <w:tab/>
      </w:r>
    </w:p>
    <w:p w:rsidR="000234C3" w:rsidRDefault="000234C3" w:rsidP="006D661C">
      <w:pPr>
        <w:spacing w:after="0" w:line="240" w:lineRule="auto"/>
        <w:rPr>
          <w:noProof/>
        </w:rPr>
      </w:pPr>
      <w:r>
        <w:rPr>
          <w:rFonts w:ascii="Frutiger" w:hAnsi="Frutiger"/>
          <w:b/>
          <w:color w:val="0072C6"/>
          <w:sz w:val="16"/>
          <w:szCs w:val="16"/>
        </w:rPr>
        <w:tab/>
      </w:r>
      <w:r>
        <w:rPr>
          <w:rFonts w:ascii="Frutiger" w:hAnsi="Frutiger"/>
          <w:b/>
          <w:color w:val="0072C6"/>
          <w:sz w:val="16"/>
          <w:szCs w:val="16"/>
        </w:rPr>
        <w:tab/>
      </w:r>
      <w:r>
        <w:rPr>
          <w:rFonts w:ascii="Frutiger" w:hAnsi="Frutiger"/>
          <w:b/>
          <w:color w:val="0072C6"/>
          <w:sz w:val="16"/>
          <w:szCs w:val="16"/>
        </w:rPr>
        <w:tab/>
      </w:r>
      <w:r>
        <w:rPr>
          <w:rFonts w:ascii="Frutiger" w:hAnsi="Frutiger"/>
          <w:b/>
          <w:color w:val="0072C6"/>
          <w:sz w:val="16"/>
          <w:szCs w:val="16"/>
        </w:rPr>
        <w:tab/>
      </w:r>
      <w:r>
        <w:rPr>
          <w:rFonts w:ascii="Frutiger" w:hAnsi="Frutiger"/>
          <w:b/>
          <w:color w:val="0072C6"/>
          <w:sz w:val="16"/>
          <w:szCs w:val="16"/>
        </w:rPr>
        <w:tab/>
      </w:r>
      <w:r>
        <w:rPr>
          <w:rFonts w:ascii="Frutiger" w:hAnsi="Frutiger"/>
          <w:b/>
          <w:color w:val="0072C6"/>
          <w:sz w:val="16"/>
          <w:szCs w:val="16"/>
        </w:rPr>
        <w:tab/>
      </w:r>
      <w:r w:rsidRPr="00FD2AA2">
        <w:rPr>
          <w:rFonts w:ascii="Frutiger" w:hAnsi="Frutiger"/>
          <w:b/>
          <w:color w:val="0072C6"/>
          <w:sz w:val="16"/>
          <w:szCs w:val="16"/>
        </w:rPr>
        <w:t xml:space="preserve"> </w:t>
      </w:r>
    </w:p>
    <w:p w:rsidR="007806F2" w:rsidRPr="00472275" w:rsidRDefault="007806F2" w:rsidP="004225AA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7806F2">
        <w:rPr>
          <w:rFonts w:ascii="Arial" w:hAnsi="Arial" w:cs="Arial"/>
          <w:b/>
          <w:sz w:val="36"/>
          <w:szCs w:val="24"/>
        </w:rPr>
        <w:t>Public Health Practitioners</w:t>
      </w:r>
      <w:r w:rsidR="00F9279F">
        <w:rPr>
          <w:rFonts w:ascii="Arial" w:hAnsi="Arial" w:cs="Arial"/>
          <w:b/>
          <w:sz w:val="36"/>
          <w:szCs w:val="24"/>
        </w:rPr>
        <w:t xml:space="preserve">: </w:t>
      </w:r>
      <w:r w:rsidRPr="007806F2">
        <w:rPr>
          <w:rFonts w:ascii="Arial" w:hAnsi="Arial" w:cs="Arial"/>
          <w:b/>
          <w:sz w:val="32"/>
          <w:szCs w:val="24"/>
        </w:rPr>
        <w:t>Log for Continuing Professional Development (CPD)</w:t>
      </w:r>
    </w:p>
    <w:p w:rsidR="007806F2" w:rsidRPr="00BB02FE" w:rsidRDefault="00472275" w:rsidP="004225A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BB02FE">
        <w:rPr>
          <w:rFonts w:ascii="Arial" w:hAnsi="Arial" w:cs="Arial"/>
          <w:szCs w:val="24"/>
        </w:rPr>
        <w:t xml:space="preserve">his log is provided as a tool </w:t>
      </w:r>
      <w:r>
        <w:rPr>
          <w:rFonts w:ascii="Arial" w:hAnsi="Arial" w:cs="Arial"/>
          <w:szCs w:val="24"/>
        </w:rPr>
        <w:t>for</w:t>
      </w:r>
      <w:r w:rsidRPr="00BB02FE">
        <w:rPr>
          <w:rFonts w:ascii="Arial" w:hAnsi="Arial" w:cs="Arial"/>
          <w:szCs w:val="24"/>
        </w:rPr>
        <w:t xml:space="preserve"> practitioners </w:t>
      </w:r>
      <w:r>
        <w:rPr>
          <w:rFonts w:ascii="Arial" w:hAnsi="Arial" w:cs="Arial"/>
          <w:szCs w:val="24"/>
        </w:rPr>
        <w:t xml:space="preserve">to </w:t>
      </w:r>
      <w:r w:rsidRPr="00BB02FE">
        <w:rPr>
          <w:rFonts w:ascii="Arial" w:hAnsi="Arial" w:cs="Arial"/>
          <w:szCs w:val="24"/>
        </w:rPr>
        <w:t>systematically record their learning</w:t>
      </w:r>
      <w:r>
        <w:rPr>
          <w:rFonts w:ascii="Arial" w:hAnsi="Arial" w:cs="Arial"/>
          <w:szCs w:val="24"/>
        </w:rPr>
        <w:t xml:space="preserve"> to </w:t>
      </w:r>
      <w:r w:rsidRPr="00BB02FE">
        <w:rPr>
          <w:rFonts w:ascii="Arial" w:hAnsi="Arial" w:cs="Arial"/>
          <w:szCs w:val="24"/>
        </w:rPr>
        <w:t>meet the requirements of the UKPHR for continuing registration</w:t>
      </w:r>
      <w:r w:rsidR="00AD7E26">
        <w:rPr>
          <w:rFonts w:ascii="Arial" w:hAnsi="Arial" w:cs="Arial"/>
          <w:szCs w:val="24"/>
        </w:rPr>
        <w:t xml:space="preserve"> which can be found here: </w:t>
      </w:r>
      <w:hyperlink r:id="rId11" w:history="1">
        <w:r w:rsidR="002F778A">
          <w:rPr>
            <w:rStyle w:val="Hyperlink"/>
          </w:rPr>
          <w:t>https://ukphr.org/maintaining-your-cpd-as-a-practitioner/</w:t>
        </w:r>
      </w:hyperlink>
    </w:p>
    <w:p w:rsidR="0018224D" w:rsidRPr="003C099C" w:rsidRDefault="0018224D" w:rsidP="004225A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2BD9" w:rsidRPr="00FC5DB0" w:rsidRDefault="009B2464" w:rsidP="00422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</w:tblGrid>
      <w:tr w:rsidR="004472A0" w:rsidRPr="00A87F79" w:rsidTr="004472A0">
        <w:tc>
          <w:tcPr>
            <w:tcW w:w="5778" w:type="dxa"/>
            <w:shd w:val="clear" w:color="auto" w:fill="BFBFBF"/>
          </w:tcPr>
          <w:p w:rsidR="004472A0" w:rsidRPr="004472A0" w:rsidRDefault="004472A0" w:rsidP="006D661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72A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96" w:type="dxa"/>
          </w:tcPr>
          <w:p w:rsidR="004472A0" w:rsidRPr="00A87F79" w:rsidRDefault="004472A0" w:rsidP="006D661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A0" w:rsidRPr="00A87F79" w:rsidTr="004472A0">
        <w:tc>
          <w:tcPr>
            <w:tcW w:w="5778" w:type="dxa"/>
            <w:shd w:val="clear" w:color="auto" w:fill="BFBFBF"/>
          </w:tcPr>
          <w:p w:rsidR="004472A0" w:rsidRPr="004472A0" w:rsidRDefault="004472A0" w:rsidP="006D661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72A0">
              <w:rPr>
                <w:rFonts w:ascii="Arial" w:hAnsi="Arial" w:cs="Arial"/>
                <w:b/>
                <w:sz w:val="24"/>
                <w:szCs w:val="24"/>
              </w:rPr>
              <w:t>Address (work or home as preferred)</w:t>
            </w:r>
          </w:p>
        </w:tc>
        <w:tc>
          <w:tcPr>
            <w:tcW w:w="6096" w:type="dxa"/>
          </w:tcPr>
          <w:p w:rsidR="004472A0" w:rsidRDefault="004472A0" w:rsidP="006D661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72A0" w:rsidRPr="00A87F79" w:rsidRDefault="004472A0" w:rsidP="006D661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A0" w:rsidRPr="00A87F79" w:rsidTr="004472A0">
        <w:tc>
          <w:tcPr>
            <w:tcW w:w="5778" w:type="dxa"/>
            <w:shd w:val="clear" w:color="auto" w:fill="BFBFBF"/>
          </w:tcPr>
          <w:p w:rsidR="004472A0" w:rsidRPr="004472A0" w:rsidRDefault="004472A0" w:rsidP="006D661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72A0">
              <w:rPr>
                <w:rFonts w:ascii="Arial" w:hAnsi="Arial" w:cs="Arial"/>
                <w:b/>
                <w:sz w:val="24"/>
                <w:szCs w:val="24"/>
              </w:rPr>
              <w:t>Email address (preferred address)</w:t>
            </w:r>
          </w:p>
        </w:tc>
        <w:tc>
          <w:tcPr>
            <w:tcW w:w="6096" w:type="dxa"/>
          </w:tcPr>
          <w:p w:rsidR="004472A0" w:rsidRPr="00A87F79" w:rsidRDefault="004472A0" w:rsidP="006D661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A0" w:rsidRPr="00A87F79" w:rsidTr="004472A0">
        <w:tc>
          <w:tcPr>
            <w:tcW w:w="5778" w:type="dxa"/>
            <w:shd w:val="clear" w:color="auto" w:fill="BFBFBF"/>
          </w:tcPr>
          <w:p w:rsidR="004472A0" w:rsidRPr="004472A0" w:rsidRDefault="004472A0" w:rsidP="006D661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72A0">
              <w:rPr>
                <w:rFonts w:ascii="Arial" w:hAnsi="Arial" w:cs="Arial"/>
                <w:b/>
                <w:sz w:val="24"/>
                <w:szCs w:val="24"/>
              </w:rPr>
              <w:t>Job title and address (if applicable)</w:t>
            </w:r>
          </w:p>
        </w:tc>
        <w:tc>
          <w:tcPr>
            <w:tcW w:w="6096" w:type="dxa"/>
          </w:tcPr>
          <w:p w:rsidR="004472A0" w:rsidRDefault="004472A0" w:rsidP="006D661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72A0" w:rsidRPr="00A87F79" w:rsidRDefault="004472A0" w:rsidP="006D661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A0" w:rsidRPr="00A87F79" w:rsidTr="004472A0">
        <w:tc>
          <w:tcPr>
            <w:tcW w:w="5778" w:type="dxa"/>
            <w:shd w:val="clear" w:color="auto" w:fill="BFBFBF"/>
          </w:tcPr>
          <w:p w:rsidR="004472A0" w:rsidRPr="004472A0" w:rsidRDefault="004472A0" w:rsidP="006D661C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72A0">
              <w:rPr>
                <w:rFonts w:ascii="Arial" w:hAnsi="Arial" w:cs="Arial"/>
                <w:b/>
                <w:sz w:val="24"/>
                <w:szCs w:val="24"/>
              </w:rPr>
              <w:t>UKPHR Registration number and date registered</w:t>
            </w:r>
          </w:p>
        </w:tc>
        <w:tc>
          <w:tcPr>
            <w:tcW w:w="6096" w:type="dxa"/>
          </w:tcPr>
          <w:p w:rsidR="004472A0" w:rsidRPr="00A87F79" w:rsidRDefault="004472A0" w:rsidP="006D661C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DB0" w:rsidRDefault="00FC5DB0" w:rsidP="004225A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40A40" w:rsidRDefault="000514C0" w:rsidP="004225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B2464">
        <w:rPr>
          <w:rFonts w:ascii="Arial" w:hAnsi="Arial" w:cs="Arial"/>
          <w:b/>
          <w:sz w:val="24"/>
          <w:szCs w:val="24"/>
          <w:u w:val="single"/>
        </w:rPr>
        <w:t>Guidance notes</w:t>
      </w:r>
    </w:p>
    <w:p w:rsidR="006E4790" w:rsidRPr="009B2464" w:rsidRDefault="006E4790" w:rsidP="004225A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91167" w:rsidRDefault="00C91167" w:rsidP="004225AA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must complete</w:t>
      </w:r>
      <w:r w:rsidRPr="009F0642">
        <w:rPr>
          <w:rFonts w:ascii="Arial" w:hAnsi="Arial" w:cs="Arial"/>
          <w:szCs w:val="24"/>
        </w:rPr>
        <w:t xml:space="preserve"> a </w:t>
      </w:r>
      <w:r w:rsidRPr="00940EA8">
        <w:rPr>
          <w:rFonts w:ascii="Arial" w:hAnsi="Arial" w:cs="Arial"/>
          <w:b/>
          <w:szCs w:val="24"/>
        </w:rPr>
        <w:t>minimum of 75 hours</w:t>
      </w:r>
      <w:r w:rsidRPr="009F064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of relevant CPD, together with reflective comment, over a </w:t>
      </w:r>
      <w:r w:rsidRPr="00C91167">
        <w:rPr>
          <w:rFonts w:ascii="Arial" w:hAnsi="Arial" w:cs="Arial"/>
          <w:b/>
          <w:szCs w:val="24"/>
        </w:rPr>
        <w:t>5-year cycle</w:t>
      </w:r>
      <w:r>
        <w:rPr>
          <w:rFonts w:ascii="Arial" w:hAnsi="Arial" w:cs="Arial"/>
          <w:szCs w:val="24"/>
        </w:rPr>
        <w:t>.  Of the minimum 75 hours, it is expected that at least 25 hours (1/3</w:t>
      </w:r>
      <w:r w:rsidRPr="00940EA8">
        <w:rPr>
          <w:rFonts w:ascii="Arial" w:hAnsi="Arial" w:cs="Arial"/>
          <w:szCs w:val="24"/>
          <w:vertAlign w:val="superscript"/>
        </w:rPr>
        <w:t>rd</w:t>
      </w:r>
      <w:r>
        <w:rPr>
          <w:rFonts w:ascii="Arial" w:hAnsi="Arial" w:cs="Arial"/>
          <w:szCs w:val="24"/>
        </w:rPr>
        <w:t xml:space="preserve"> of the minimum required CPD) relates to the UKPHR four areas of practice </w:t>
      </w:r>
      <w:r w:rsidRPr="009F0642">
        <w:rPr>
          <w:rFonts w:ascii="Arial" w:hAnsi="Arial" w:cs="Arial"/>
          <w:szCs w:val="24"/>
        </w:rPr>
        <w:t>for which you consider you need further learning (see Annex)</w:t>
      </w:r>
      <w:r>
        <w:rPr>
          <w:rFonts w:ascii="Arial" w:hAnsi="Arial" w:cs="Arial"/>
          <w:szCs w:val="24"/>
        </w:rPr>
        <w:t>.</w:t>
      </w:r>
    </w:p>
    <w:p w:rsidR="006D661C" w:rsidRDefault="006D661C" w:rsidP="006D661C">
      <w:pPr>
        <w:spacing w:after="0" w:line="240" w:lineRule="auto"/>
        <w:rPr>
          <w:rFonts w:ascii="Arial" w:hAnsi="Arial" w:cs="Arial"/>
          <w:szCs w:val="24"/>
        </w:rPr>
      </w:pPr>
    </w:p>
    <w:p w:rsidR="0057063F" w:rsidRDefault="0057063F" w:rsidP="004225AA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9F0642">
        <w:rPr>
          <w:rFonts w:ascii="Arial" w:hAnsi="Arial" w:cs="Arial"/>
          <w:szCs w:val="24"/>
        </w:rPr>
        <w:t xml:space="preserve">Please record your CPD on a financial year basis, i.e. </w:t>
      </w:r>
      <w:r w:rsidRPr="00C91167">
        <w:rPr>
          <w:rFonts w:ascii="Arial" w:hAnsi="Arial" w:cs="Arial"/>
          <w:szCs w:val="24"/>
        </w:rPr>
        <w:t>April</w:t>
      </w:r>
      <w:r w:rsidR="00AF0ECF">
        <w:rPr>
          <w:rFonts w:ascii="Arial" w:hAnsi="Arial" w:cs="Arial"/>
          <w:szCs w:val="24"/>
        </w:rPr>
        <w:t xml:space="preserve"> 2014</w:t>
      </w:r>
      <w:r w:rsidRPr="00C91167">
        <w:rPr>
          <w:rFonts w:ascii="Arial" w:hAnsi="Arial" w:cs="Arial"/>
          <w:szCs w:val="24"/>
        </w:rPr>
        <w:t xml:space="preserve"> – March</w:t>
      </w:r>
      <w:r w:rsidR="00AF0ECF">
        <w:rPr>
          <w:rFonts w:ascii="Arial" w:hAnsi="Arial" w:cs="Arial"/>
          <w:szCs w:val="24"/>
        </w:rPr>
        <w:t xml:space="preserve"> 2015</w:t>
      </w:r>
      <w:r w:rsidRPr="009F0642">
        <w:rPr>
          <w:rFonts w:ascii="Arial" w:hAnsi="Arial" w:cs="Arial"/>
          <w:szCs w:val="24"/>
        </w:rPr>
        <w:t>.</w:t>
      </w:r>
    </w:p>
    <w:p w:rsidR="006D661C" w:rsidRPr="009F0642" w:rsidRDefault="006D661C" w:rsidP="006D661C">
      <w:pPr>
        <w:spacing w:after="0" w:line="240" w:lineRule="auto"/>
        <w:rPr>
          <w:rFonts w:ascii="Arial" w:hAnsi="Arial" w:cs="Arial"/>
          <w:szCs w:val="24"/>
        </w:rPr>
      </w:pPr>
    </w:p>
    <w:p w:rsidR="00817B87" w:rsidRDefault="00817B87" w:rsidP="004225AA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C91167">
        <w:rPr>
          <w:rFonts w:ascii="Arial" w:hAnsi="Arial" w:cs="Arial"/>
          <w:szCs w:val="24"/>
        </w:rPr>
        <w:t>Your</w:t>
      </w:r>
      <w:r w:rsidRPr="009F0642">
        <w:rPr>
          <w:rFonts w:ascii="Arial" w:hAnsi="Arial" w:cs="Arial"/>
          <w:b/>
          <w:szCs w:val="24"/>
        </w:rPr>
        <w:t xml:space="preserve"> personal development plan (PDP</w:t>
      </w:r>
      <w:r w:rsidRPr="009F0642">
        <w:rPr>
          <w:rFonts w:ascii="Arial" w:hAnsi="Arial" w:cs="Arial"/>
          <w:szCs w:val="24"/>
        </w:rPr>
        <w:t xml:space="preserve">) and continuing professional development should be linked.  </w:t>
      </w:r>
      <w:r w:rsidR="003C099C" w:rsidRPr="009F0642">
        <w:rPr>
          <w:rFonts w:ascii="Arial" w:hAnsi="Arial" w:cs="Arial"/>
          <w:szCs w:val="24"/>
        </w:rPr>
        <w:t>Your</w:t>
      </w:r>
      <w:r w:rsidRPr="009F0642">
        <w:rPr>
          <w:rFonts w:ascii="Arial" w:hAnsi="Arial" w:cs="Arial"/>
          <w:szCs w:val="24"/>
        </w:rPr>
        <w:t xml:space="preserve"> PDP, agreed with your appraiser, sh</w:t>
      </w:r>
      <w:r w:rsidR="009B2464" w:rsidRPr="009F0642">
        <w:rPr>
          <w:rFonts w:ascii="Arial" w:hAnsi="Arial" w:cs="Arial"/>
          <w:szCs w:val="24"/>
        </w:rPr>
        <w:t xml:space="preserve">ould form the basis of </w:t>
      </w:r>
      <w:r w:rsidRPr="009F0642">
        <w:rPr>
          <w:rFonts w:ascii="Arial" w:hAnsi="Arial" w:cs="Arial"/>
          <w:szCs w:val="24"/>
        </w:rPr>
        <w:t xml:space="preserve">some of your CPD.  </w:t>
      </w:r>
      <w:r w:rsidR="009B2464" w:rsidRPr="009F0642">
        <w:rPr>
          <w:rFonts w:ascii="Arial" w:hAnsi="Arial" w:cs="Arial"/>
          <w:szCs w:val="24"/>
        </w:rPr>
        <w:t>It is suggested that your CPD plan and this log should be</w:t>
      </w:r>
      <w:r w:rsidR="00AF0ECF">
        <w:rPr>
          <w:rFonts w:ascii="Arial" w:hAnsi="Arial" w:cs="Arial"/>
          <w:szCs w:val="24"/>
        </w:rPr>
        <w:t xml:space="preserve"> s</w:t>
      </w:r>
      <w:r w:rsidR="009B2464" w:rsidRPr="009F0642">
        <w:rPr>
          <w:rFonts w:ascii="Arial" w:hAnsi="Arial" w:cs="Arial"/>
          <w:szCs w:val="24"/>
        </w:rPr>
        <w:t>hared with your appraiser or manager</w:t>
      </w:r>
      <w:r w:rsidR="00E464AC">
        <w:rPr>
          <w:rFonts w:ascii="Arial" w:hAnsi="Arial" w:cs="Arial"/>
          <w:szCs w:val="24"/>
        </w:rPr>
        <w:t>.</w:t>
      </w:r>
    </w:p>
    <w:p w:rsidR="006D661C" w:rsidRPr="009F0642" w:rsidRDefault="006D661C" w:rsidP="006D661C">
      <w:pPr>
        <w:spacing w:after="0" w:line="240" w:lineRule="auto"/>
        <w:rPr>
          <w:rFonts w:ascii="Arial" w:hAnsi="Arial" w:cs="Arial"/>
          <w:szCs w:val="24"/>
        </w:rPr>
      </w:pPr>
    </w:p>
    <w:p w:rsidR="00817B87" w:rsidRPr="00C91167" w:rsidRDefault="00AF6F6D" w:rsidP="004225AA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7501890</wp:posOffset>
            </wp:positionH>
            <wp:positionV relativeFrom="margin">
              <wp:posOffset>5429250</wp:posOffset>
            </wp:positionV>
            <wp:extent cx="1315720" cy="878205"/>
            <wp:effectExtent l="0" t="0" r="0" b="0"/>
            <wp:wrapSquare wrapText="bothSides"/>
            <wp:docPr id="6" name="Picture 5" descr="Description: M:\PH Practitioner Portfolio Development Programme\2013-2015 COHORT 4  PH Practitioner Portfolio Development Prog\PHP Word Clouds\PHPwordcloud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:\PH Practitioner Portfolio Development Programme\2013-2015 COHORT 4  PH Practitioner Portfolio Development Prog\PHP Word Clouds\PHPwordcloudv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C0" w:rsidRPr="00C91167">
        <w:rPr>
          <w:rFonts w:ascii="Arial" w:hAnsi="Arial" w:cs="Arial"/>
          <w:szCs w:val="24"/>
        </w:rPr>
        <w:t xml:space="preserve">Examples of </w:t>
      </w:r>
      <w:r w:rsidR="000514C0" w:rsidRPr="00C91167">
        <w:rPr>
          <w:rFonts w:ascii="Arial" w:hAnsi="Arial" w:cs="Arial"/>
          <w:b/>
          <w:szCs w:val="24"/>
        </w:rPr>
        <w:t>acceptable types</w:t>
      </w:r>
      <w:r w:rsidR="000514C0" w:rsidRPr="00C91167">
        <w:rPr>
          <w:rFonts w:ascii="Arial" w:hAnsi="Arial" w:cs="Arial"/>
          <w:szCs w:val="24"/>
        </w:rPr>
        <w:t xml:space="preserve"> of CPD</w:t>
      </w:r>
      <w:r w:rsidR="00BB02FE" w:rsidRPr="00C91167">
        <w:rPr>
          <w:rFonts w:ascii="Arial" w:hAnsi="Arial" w:cs="Arial"/>
          <w:szCs w:val="24"/>
        </w:rPr>
        <w:t xml:space="preserve"> include</w:t>
      </w:r>
    </w:p>
    <w:p w:rsidR="00817B87" w:rsidRPr="009F0642" w:rsidRDefault="00817B87" w:rsidP="004225AA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9F0642">
        <w:rPr>
          <w:rFonts w:ascii="Arial" w:hAnsi="Arial" w:cs="Arial"/>
          <w:szCs w:val="24"/>
        </w:rPr>
        <w:t>Educational meetings, conferences, workshops, seminars</w:t>
      </w:r>
      <w:r w:rsidR="00283E28" w:rsidRPr="009F0642">
        <w:rPr>
          <w:rFonts w:ascii="Arial" w:hAnsi="Arial" w:cs="Arial"/>
          <w:szCs w:val="24"/>
        </w:rPr>
        <w:t>, distance learning modules</w:t>
      </w:r>
    </w:p>
    <w:p w:rsidR="00817B87" w:rsidRPr="009F0642" w:rsidRDefault="00817B87" w:rsidP="004225AA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9F0642">
        <w:rPr>
          <w:rFonts w:ascii="Arial" w:hAnsi="Arial" w:cs="Arial"/>
          <w:szCs w:val="24"/>
        </w:rPr>
        <w:t>Learning on the job, e.g. research into evidence or methodologies</w:t>
      </w:r>
    </w:p>
    <w:p w:rsidR="00817B87" w:rsidRPr="009F0642" w:rsidRDefault="00817B87" w:rsidP="004225AA">
      <w:pPr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9F0642">
        <w:rPr>
          <w:rFonts w:ascii="Arial" w:hAnsi="Arial" w:cs="Arial"/>
          <w:szCs w:val="24"/>
        </w:rPr>
        <w:t>New learning from mentoring, peer reviewing, training, assessment etc.</w:t>
      </w:r>
    </w:p>
    <w:p w:rsidR="00657122" w:rsidRDefault="00FC5DB0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7806F2" w:rsidRPr="003C099C">
        <w:rPr>
          <w:rFonts w:ascii="Arial" w:hAnsi="Arial" w:cs="Arial"/>
          <w:b/>
          <w:sz w:val="28"/>
          <w:szCs w:val="24"/>
        </w:rPr>
        <w:lastRenderedPageBreak/>
        <w:t xml:space="preserve">CPD </w:t>
      </w:r>
      <w:r w:rsidRPr="003C099C">
        <w:rPr>
          <w:rFonts w:ascii="Arial" w:hAnsi="Arial" w:cs="Arial"/>
          <w:b/>
          <w:sz w:val="28"/>
          <w:szCs w:val="24"/>
        </w:rPr>
        <w:t>LOG</w:t>
      </w:r>
      <w:r w:rsidR="007806F2" w:rsidRPr="00FC5DB0">
        <w:rPr>
          <w:rFonts w:ascii="Arial" w:hAnsi="Arial" w:cs="Arial"/>
          <w:i/>
          <w:sz w:val="28"/>
          <w:szCs w:val="24"/>
        </w:rPr>
        <w:t xml:space="preserve"> </w:t>
      </w:r>
      <w:r w:rsidR="007806F2">
        <w:rPr>
          <w:rFonts w:ascii="Arial" w:hAnsi="Arial" w:cs="Arial"/>
          <w:i/>
          <w:sz w:val="24"/>
          <w:szCs w:val="24"/>
        </w:rPr>
        <w:t xml:space="preserve">– please add </w:t>
      </w:r>
      <w:r w:rsidR="0076090F">
        <w:rPr>
          <w:rFonts w:ascii="Arial" w:hAnsi="Arial" w:cs="Arial"/>
          <w:i/>
          <w:sz w:val="24"/>
          <w:szCs w:val="24"/>
        </w:rPr>
        <w:t xml:space="preserve">space and </w:t>
      </w:r>
      <w:r w:rsidR="007806F2">
        <w:rPr>
          <w:rFonts w:ascii="Arial" w:hAnsi="Arial" w:cs="Arial"/>
          <w:i/>
          <w:sz w:val="24"/>
          <w:szCs w:val="24"/>
        </w:rPr>
        <w:t>rows as needed</w:t>
      </w:r>
    </w:p>
    <w:p w:rsidR="007806F2" w:rsidRDefault="007806F2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636"/>
        <w:gridCol w:w="4394"/>
        <w:gridCol w:w="1134"/>
        <w:gridCol w:w="1418"/>
        <w:gridCol w:w="1417"/>
        <w:gridCol w:w="2410"/>
      </w:tblGrid>
      <w:tr w:rsidR="004472A0" w:rsidRPr="00C838B8" w:rsidTr="004472A0">
        <w:tc>
          <w:tcPr>
            <w:tcW w:w="1300" w:type="dxa"/>
            <w:shd w:val="clear" w:color="auto" w:fill="BFBFBF"/>
          </w:tcPr>
          <w:p w:rsidR="004472A0" w:rsidRPr="00991FE6" w:rsidRDefault="004472A0" w:rsidP="004472A0">
            <w:pPr>
              <w:spacing w:before="40" w:after="40" w:line="240" w:lineRule="auto"/>
              <w:rPr>
                <w:rFonts w:ascii="Arial" w:hAnsi="Arial" w:cs="Arial"/>
                <w:b/>
                <w:szCs w:val="24"/>
              </w:rPr>
            </w:pPr>
            <w:r w:rsidRPr="00991FE6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2636" w:type="dxa"/>
            <w:shd w:val="clear" w:color="auto" w:fill="BFBFBF"/>
          </w:tcPr>
          <w:p w:rsidR="004472A0" w:rsidRPr="00991FE6" w:rsidRDefault="004472A0" w:rsidP="004472A0">
            <w:pPr>
              <w:spacing w:before="40" w:after="40" w:line="240" w:lineRule="auto"/>
              <w:rPr>
                <w:rFonts w:ascii="Arial" w:hAnsi="Arial" w:cs="Arial"/>
                <w:b/>
                <w:szCs w:val="24"/>
              </w:rPr>
            </w:pPr>
            <w:r w:rsidRPr="00991FE6">
              <w:rPr>
                <w:rFonts w:ascii="Arial" w:hAnsi="Arial" w:cs="Arial"/>
                <w:b/>
                <w:szCs w:val="24"/>
              </w:rPr>
              <w:t>Description of learning</w:t>
            </w:r>
          </w:p>
        </w:tc>
        <w:tc>
          <w:tcPr>
            <w:tcW w:w="4394" w:type="dxa"/>
            <w:shd w:val="clear" w:color="auto" w:fill="BFBFBF"/>
          </w:tcPr>
          <w:p w:rsidR="004472A0" w:rsidRPr="00FC5DB0" w:rsidRDefault="004472A0" w:rsidP="004472A0">
            <w:pPr>
              <w:spacing w:before="40" w:after="40" w:line="240" w:lineRule="auto"/>
              <w:rPr>
                <w:rFonts w:ascii="Arial" w:hAnsi="Arial" w:cs="Arial"/>
                <w:szCs w:val="24"/>
              </w:rPr>
            </w:pPr>
            <w:r w:rsidRPr="00991FE6">
              <w:rPr>
                <w:rFonts w:ascii="Arial" w:hAnsi="Arial" w:cs="Arial"/>
                <w:b/>
                <w:szCs w:val="24"/>
              </w:rPr>
              <w:t>Reflective note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FC5DB0">
              <w:rPr>
                <w:rFonts w:ascii="Arial" w:hAnsi="Arial" w:cs="Arial"/>
                <w:szCs w:val="24"/>
              </w:rPr>
              <w:t>what learned, actual or potential impact on practice</w:t>
            </w:r>
            <w:r>
              <w:rPr>
                <w:rFonts w:ascii="Arial" w:hAnsi="Arial" w:cs="Arial"/>
                <w:szCs w:val="24"/>
              </w:rPr>
              <w:t xml:space="preserve"> (max 150 words) – summarise here &amp; attach documentation e.g. notes </w:t>
            </w:r>
          </w:p>
        </w:tc>
        <w:tc>
          <w:tcPr>
            <w:tcW w:w="1134" w:type="dxa"/>
            <w:shd w:val="clear" w:color="auto" w:fill="BFBFBF"/>
          </w:tcPr>
          <w:p w:rsidR="004472A0" w:rsidRPr="00991FE6" w:rsidRDefault="004472A0" w:rsidP="004472A0">
            <w:pPr>
              <w:spacing w:before="40" w:after="4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Hours claimed</w:t>
            </w:r>
          </w:p>
        </w:tc>
        <w:tc>
          <w:tcPr>
            <w:tcW w:w="1418" w:type="dxa"/>
            <w:shd w:val="clear" w:color="auto" w:fill="BFBFBF"/>
          </w:tcPr>
          <w:p w:rsidR="004472A0" w:rsidRPr="00FC5DB0" w:rsidRDefault="004472A0" w:rsidP="00AF0ECF">
            <w:pPr>
              <w:spacing w:before="40" w:after="40" w:line="240" w:lineRule="auto"/>
              <w:rPr>
                <w:rFonts w:ascii="Arial" w:hAnsi="Arial" w:cs="Arial"/>
                <w:szCs w:val="24"/>
              </w:rPr>
            </w:pPr>
            <w:r w:rsidRPr="00991FE6">
              <w:rPr>
                <w:rFonts w:ascii="Arial" w:hAnsi="Arial" w:cs="Arial"/>
                <w:b/>
                <w:szCs w:val="24"/>
              </w:rPr>
              <w:t xml:space="preserve">Link to UKPHR PH </w:t>
            </w:r>
            <w:r w:rsidRPr="00991FE6">
              <w:rPr>
                <w:rFonts w:ascii="Arial" w:hAnsi="Arial" w:cs="Arial"/>
                <w:b/>
                <w:sz w:val="20"/>
                <w:szCs w:val="24"/>
              </w:rPr>
              <w:t>Practitioner Standards</w:t>
            </w:r>
            <w:r w:rsidRPr="00991FE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D661C">
              <w:rPr>
                <w:rFonts w:ascii="Arial" w:hAnsi="Arial" w:cs="Arial"/>
                <w:sz w:val="16"/>
                <w:szCs w:val="16"/>
              </w:rPr>
              <w:t>(</w:t>
            </w:r>
            <w:r w:rsidR="00AF0ECF">
              <w:rPr>
                <w:rFonts w:ascii="Arial" w:hAnsi="Arial" w:cs="Arial"/>
                <w:sz w:val="16"/>
                <w:szCs w:val="16"/>
              </w:rPr>
              <w:t>Nos. 1-12 in Annexe</w:t>
            </w:r>
            <w:r w:rsidRPr="006D66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472A0" w:rsidRPr="00991FE6" w:rsidRDefault="004472A0" w:rsidP="004472A0">
            <w:pPr>
              <w:spacing w:before="40" w:after="40" w:line="240" w:lineRule="auto"/>
              <w:rPr>
                <w:rFonts w:ascii="Arial" w:hAnsi="Arial" w:cs="Arial"/>
                <w:b/>
                <w:szCs w:val="24"/>
              </w:rPr>
            </w:pPr>
            <w:r w:rsidRPr="00991FE6">
              <w:rPr>
                <w:rFonts w:ascii="Arial" w:hAnsi="Arial" w:cs="Arial"/>
                <w:b/>
                <w:szCs w:val="24"/>
              </w:rPr>
              <w:t>Link with PDP</w:t>
            </w:r>
          </w:p>
        </w:tc>
        <w:tc>
          <w:tcPr>
            <w:tcW w:w="2410" w:type="dxa"/>
            <w:shd w:val="clear" w:color="auto" w:fill="BFBFBF"/>
          </w:tcPr>
          <w:p w:rsidR="004472A0" w:rsidRPr="00991FE6" w:rsidRDefault="004472A0" w:rsidP="004472A0">
            <w:pPr>
              <w:spacing w:before="40" w:after="40" w:line="240" w:lineRule="auto"/>
              <w:rPr>
                <w:rFonts w:ascii="Arial" w:hAnsi="Arial" w:cs="Arial"/>
                <w:b/>
                <w:szCs w:val="24"/>
              </w:rPr>
            </w:pPr>
            <w:r w:rsidRPr="00991FE6">
              <w:rPr>
                <w:rFonts w:ascii="Arial" w:hAnsi="Arial" w:cs="Arial"/>
                <w:b/>
                <w:szCs w:val="24"/>
              </w:rPr>
              <w:t>Associated</w:t>
            </w:r>
          </w:p>
          <w:p w:rsidR="004472A0" w:rsidRPr="00FC5DB0" w:rsidRDefault="004472A0" w:rsidP="004472A0">
            <w:pPr>
              <w:spacing w:before="40" w:after="40" w:line="240" w:lineRule="auto"/>
              <w:rPr>
                <w:rFonts w:ascii="Arial" w:hAnsi="Arial" w:cs="Arial"/>
                <w:szCs w:val="24"/>
              </w:rPr>
            </w:pPr>
            <w:r w:rsidRPr="00991FE6">
              <w:rPr>
                <w:rFonts w:ascii="Arial" w:hAnsi="Arial" w:cs="Arial"/>
                <w:b/>
                <w:szCs w:val="24"/>
              </w:rPr>
              <w:t>documentation</w:t>
            </w:r>
          </w:p>
        </w:tc>
      </w:tr>
      <w:tr w:rsidR="004472A0" w:rsidRPr="006D661C" w:rsidTr="00AF0ECF">
        <w:trPr>
          <w:cantSplit/>
          <w:trHeight w:val="1134"/>
        </w:trPr>
        <w:tc>
          <w:tcPr>
            <w:tcW w:w="1300" w:type="dxa"/>
            <w:shd w:val="clear" w:color="auto" w:fill="F2F2F2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Pr="006D661C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Enter date</w:t>
            </w:r>
          </w:p>
          <w:p w:rsidR="004472A0" w:rsidRPr="006D661C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F2F2F2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Title and brief description of learning.</w:t>
            </w:r>
          </w:p>
          <w:p w:rsidR="004472A0" w:rsidRPr="006D661C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F2F2F2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Simple approach to reflective practice:</w:t>
            </w: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72A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What?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What happened? Report the facts and events of the learning experience, objectively.</w:t>
            </w: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72A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So what?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What was your experience of the learning? Was it what you expected?</w:t>
            </w: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72A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Now what?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What is the future impact of the learning for you? What will you do differently? What’s the learning that can be shared?</w:t>
            </w:r>
          </w:p>
          <w:p w:rsidR="004472A0" w:rsidRPr="006D661C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4472A0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E61C0">
              <w:rPr>
                <w:rFonts w:ascii="Arial" w:hAnsi="Arial" w:cs="Arial"/>
                <w:i/>
                <w:sz w:val="16"/>
                <w:szCs w:val="16"/>
              </w:rPr>
              <w:t>How many hours did you spen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FE61C0">
              <w:rPr>
                <w:rFonts w:ascii="Arial" w:hAnsi="Arial" w:cs="Arial"/>
                <w:i/>
                <w:sz w:val="16"/>
                <w:szCs w:val="16"/>
              </w:rPr>
              <w:t xml:space="preserve"> on your learning event?</w:t>
            </w:r>
          </w:p>
        </w:tc>
        <w:tc>
          <w:tcPr>
            <w:tcW w:w="1418" w:type="dxa"/>
            <w:shd w:val="clear" w:color="auto" w:fill="F2F2F2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Pr="00FE61C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Which practitioner standard(s) are you claiming for this?</w:t>
            </w:r>
          </w:p>
        </w:tc>
        <w:tc>
          <w:tcPr>
            <w:tcW w:w="1417" w:type="dxa"/>
            <w:shd w:val="clear" w:color="auto" w:fill="F2F2F2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Pr="006D661C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 this linked to your PDP?</w:t>
            </w:r>
          </w:p>
        </w:tc>
        <w:tc>
          <w:tcPr>
            <w:tcW w:w="2410" w:type="dxa"/>
            <w:shd w:val="clear" w:color="auto" w:fill="F2F2F2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472A0" w:rsidRPr="006D661C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List the documentation that you are submitting as evidence and attach to the log (i.e. programmes, presentations, minutes etc)</w:t>
            </w:r>
          </w:p>
        </w:tc>
      </w:tr>
      <w:tr w:rsidR="004472A0" w:rsidRPr="00C838B8" w:rsidTr="004472A0">
        <w:tc>
          <w:tcPr>
            <w:tcW w:w="130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A0" w:rsidRPr="00C838B8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72A0" w:rsidRPr="00C838B8" w:rsidTr="004472A0">
        <w:tc>
          <w:tcPr>
            <w:tcW w:w="130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A0" w:rsidRPr="00C838B8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72A0" w:rsidRPr="00C838B8" w:rsidTr="004472A0">
        <w:tc>
          <w:tcPr>
            <w:tcW w:w="130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A0" w:rsidRPr="00C838B8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72A0" w:rsidRPr="00C838B8" w:rsidTr="004472A0">
        <w:tc>
          <w:tcPr>
            <w:tcW w:w="130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A0" w:rsidRPr="00C838B8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72A0" w:rsidRPr="00C838B8" w:rsidTr="004472A0">
        <w:tc>
          <w:tcPr>
            <w:tcW w:w="130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A0" w:rsidRPr="00C838B8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472A0" w:rsidRPr="00C838B8" w:rsidTr="004472A0">
        <w:tc>
          <w:tcPr>
            <w:tcW w:w="130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6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A0" w:rsidRPr="00C838B8" w:rsidRDefault="004472A0" w:rsidP="0065174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2A0" w:rsidRPr="00C838B8" w:rsidRDefault="004472A0" w:rsidP="00422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71932" w:rsidRDefault="00271932" w:rsidP="00422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 w:rsidRPr="00271932">
        <w:rPr>
          <w:rFonts w:ascii="Arial" w:hAnsi="Arial" w:cs="Arial"/>
          <w:b/>
          <w:sz w:val="24"/>
          <w:szCs w:val="24"/>
        </w:rPr>
        <w:lastRenderedPageBreak/>
        <w:t>[To be completed when return is submitted</w:t>
      </w:r>
      <w:r w:rsidR="00991FE6">
        <w:rPr>
          <w:rFonts w:ascii="Arial" w:hAnsi="Arial" w:cs="Arial"/>
          <w:b/>
          <w:sz w:val="24"/>
          <w:szCs w:val="24"/>
        </w:rPr>
        <w:t>]</w:t>
      </w:r>
    </w:p>
    <w:p w:rsidR="00991FE6" w:rsidRDefault="00991FE6" w:rsidP="004225AA">
      <w:pPr>
        <w:spacing w:after="0" w:line="240" w:lineRule="auto"/>
      </w:pPr>
    </w:p>
    <w:p w:rsidR="00271932" w:rsidRPr="00826A66" w:rsidRDefault="00271932" w:rsidP="004225A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26A66">
        <w:rPr>
          <w:rFonts w:ascii="Arial" w:hAnsi="Arial" w:cs="Arial"/>
          <w:b/>
          <w:i/>
          <w:sz w:val="24"/>
          <w:szCs w:val="24"/>
        </w:rPr>
        <w:t>Continuing Professional Development declaration</w:t>
      </w:r>
    </w:p>
    <w:p w:rsidR="00271932" w:rsidRPr="00826A66" w:rsidRDefault="00271932" w:rsidP="004225A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71932" w:rsidRDefault="00271932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declare the following number of CPD hours for </w:t>
      </w:r>
      <w:r w:rsidR="004225AA">
        <w:rPr>
          <w:rFonts w:ascii="Arial" w:hAnsi="Arial" w:cs="Arial"/>
          <w:i/>
          <w:sz w:val="24"/>
          <w:szCs w:val="24"/>
        </w:rPr>
        <w:t>__________</w:t>
      </w:r>
      <w:r>
        <w:rPr>
          <w:rFonts w:ascii="Arial" w:hAnsi="Arial" w:cs="Arial"/>
          <w:i/>
          <w:sz w:val="24"/>
          <w:szCs w:val="24"/>
        </w:rPr>
        <w:t xml:space="preserve"> year </w:t>
      </w:r>
      <w:r w:rsidR="004225AA">
        <w:rPr>
          <w:rFonts w:ascii="Arial" w:hAnsi="Arial" w:cs="Arial"/>
          <w:i/>
          <w:sz w:val="24"/>
          <w:szCs w:val="24"/>
        </w:rPr>
        <w:t>__________</w:t>
      </w:r>
      <w:r w:rsidR="00991FE6">
        <w:rPr>
          <w:rFonts w:ascii="Arial" w:hAnsi="Arial" w:cs="Arial"/>
          <w:i/>
          <w:sz w:val="24"/>
          <w:szCs w:val="24"/>
        </w:rPr>
        <w:t xml:space="preserve"> [April – March]</w:t>
      </w:r>
    </w:p>
    <w:p w:rsidR="00271932" w:rsidRDefault="00271932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71932" w:rsidRDefault="00271932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 I request exemption for one of the following reasons (please tick and provide additional documentation):</w:t>
      </w:r>
    </w:p>
    <w:p w:rsidR="00271932" w:rsidRDefault="00271932" w:rsidP="004225AA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have retired from all public health practice</w:t>
      </w:r>
    </w:p>
    <w:p w:rsidR="00271932" w:rsidRDefault="00271932" w:rsidP="004225AA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am participating in another organisation’s CPD scheme (please enclose documentation of proof)</w:t>
      </w:r>
    </w:p>
    <w:p w:rsidR="00271932" w:rsidRDefault="00271932" w:rsidP="004225AA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Sick leave/maternity leave/other leave for not less than 6 months of the year</w:t>
      </w:r>
    </w:p>
    <w:p w:rsidR="00271932" w:rsidRDefault="00271932" w:rsidP="004225AA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Other very exceptional circumstances: please describe</w:t>
      </w:r>
    </w:p>
    <w:p w:rsidR="00271932" w:rsidRDefault="00271932" w:rsidP="004225AA">
      <w:pPr>
        <w:tabs>
          <w:tab w:val="center" w:pos="7339"/>
        </w:tabs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271932" w:rsidRDefault="00271932" w:rsidP="004225AA">
      <w:pPr>
        <w:spacing w:after="0" w:line="240" w:lineRule="auto"/>
        <w:ind w:left="-360"/>
        <w:rPr>
          <w:rFonts w:ascii="Arial" w:hAnsi="Arial" w:cs="Arial"/>
          <w:i/>
          <w:sz w:val="24"/>
          <w:szCs w:val="24"/>
        </w:rPr>
      </w:pPr>
    </w:p>
    <w:p w:rsidR="00271932" w:rsidRDefault="00271932" w:rsidP="004225AA">
      <w:pPr>
        <w:spacing w:after="0" w:line="240" w:lineRule="auto"/>
        <w:ind w:left="-360"/>
        <w:rPr>
          <w:rFonts w:ascii="Arial" w:hAnsi="Arial" w:cs="Arial"/>
          <w:i/>
          <w:sz w:val="24"/>
          <w:szCs w:val="24"/>
        </w:rPr>
      </w:pPr>
    </w:p>
    <w:p w:rsidR="00271932" w:rsidRDefault="00271932" w:rsidP="004225AA">
      <w:pPr>
        <w:spacing w:after="0" w:line="240" w:lineRule="auto"/>
        <w:ind w:left="-360"/>
        <w:rPr>
          <w:rFonts w:ascii="Arial" w:hAnsi="Arial" w:cs="Arial"/>
          <w:i/>
          <w:sz w:val="24"/>
          <w:szCs w:val="24"/>
        </w:rPr>
      </w:pPr>
    </w:p>
    <w:p w:rsidR="00271932" w:rsidRPr="00826A66" w:rsidRDefault="00271932" w:rsidP="004225A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26A66">
        <w:rPr>
          <w:rFonts w:ascii="Arial" w:hAnsi="Arial" w:cs="Arial"/>
          <w:b/>
          <w:i/>
          <w:sz w:val="24"/>
          <w:szCs w:val="24"/>
        </w:rPr>
        <w:t>Confirmation</w:t>
      </w:r>
    </w:p>
    <w:p w:rsidR="00271932" w:rsidRDefault="00271932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confirm that this statement is accurate and understand that </w:t>
      </w:r>
      <w:r w:rsidR="00991FE6">
        <w:rPr>
          <w:rFonts w:ascii="Arial" w:hAnsi="Arial" w:cs="Arial"/>
          <w:i/>
          <w:sz w:val="24"/>
          <w:szCs w:val="24"/>
        </w:rPr>
        <w:t xml:space="preserve">my CPD may be </w:t>
      </w:r>
      <w:r w:rsidR="00F9279F">
        <w:rPr>
          <w:rFonts w:ascii="Arial" w:hAnsi="Arial" w:cs="Arial"/>
          <w:i/>
          <w:sz w:val="24"/>
          <w:szCs w:val="24"/>
        </w:rPr>
        <w:t xml:space="preserve">subject to </w:t>
      </w:r>
      <w:r w:rsidR="00991FE6">
        <w:rPr>
          <w:rFonts w:ascii="Arial" w:hAnsi="Arial" w:cs="Arial"/>
          <w:i/>
          <w:sz w:val="24"/>
          <w:szCs w:val="24"/>
        </w:rPr>
        <w:t>audit, at local or national level</w:t>
      </w:r>
    </w:p>
    <w:p w:rsidR="00991FE6" w:rsidRDefault="00991FE6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225AA" w:rsidRDefault="004225AA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71932" w:rsidRDefault="00271932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Signed </w:t>
      </w:r>
      <w:r w:rsidR="004225AA">
        <w:rPr>
          <w:rFonts w:ascii="Arial" w:hAnsi="Arial" w:cs="Arial"/>
          <w:i/>
          <w:sz w:val="24"/>
          <w:szCs w:val="24"/>
        </w:rPr>
        <w:t>_______________________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71932" w:rsidRDefault="00271932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225AA" w:rsidRDefault="004225AA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71932" w:rsidRDefault="004225AA" w:rsidP="004225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Date ____________________</w:t>
      </w:r>
    </w:p>
    <w:p w:rsidR="00F84725" w:rsidRDefault="00F84725" w:rsidP="004225AA">
      <w:pPr>
        <w:spacing w:after="0" w:line="240" w:lineRule="auto"/>
      </w:pPr>
    </w:p>
    <w:p w:rsidR="004225AA" w:rsidRDefault="004225AA" w:rsidP="004225A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91FE6" w:rsidRDefault="00991FE6" w:rsidP="004225AA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991FE6">
        <w:rPr>
          <w:rFonts w:ascii="Arial" w:hAnsi="Arial" w:cs="Arial"/>
          <w:b/>
          <w:i/>
          <w:sz w:val="24"/>
        </w:rPr>
        <w:t>If appropriate – signature of appraiser or line manager</w:t>
      </w:r>
    </w:p>
    <w:p w:rsidR="004225AA" w:rsidRDefault="004225AA" w:rsidP="004225AA">
      <w:pPr>
        <w:spacing w:after="0" w:line="240" w:lineRule="auto"/>
        <w:rPr>
          <w:rFonts w:ascii="Arial" w:hAnsi="Arial" w:cs="Arial"/>
          <w:i/>
          <w:sz w:val="24"/>
        </w:rPr>
      </w:pPr>
    </w:p>
    <w:p w:rsidR="004225AA" w:rsidRDefault="004225AA" w:rsidP="004225AA">
      <w:pPr>
        <w:spacing w:after="0" w:line="240" w:lineRule="auto"/>
        <w:rPr>
          <w:rFonts w:ascii="Arial" w:hAnsi="Arial" w:cs="Arial"/>
          <w:i/>
          <w:sz w:val="24"/>
        </w:rPr>
      </w:pPr>
    </w:p>
    <w:p w:rsidR="00991FE6" w:rsidRDefault="00F9279F" w:rsidP="004225AA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Signed </w:t>
      </w:r>
      <w:r w:rsidR="004225AA">
        <w:rPr>
          <w:rFonts w:ascii="Arial" w:hAnsi="Arial" w:cs="Arial"/>
          <w:i/>
          <w:sz w:val="24"/>
        </w:rPr>
        <w:t>_____________________________</w:t>
      </w:r>
      <w:r>
        <w:rPr>
          <w:rFonts w:ascii="Arial" w:hAnsi="Arial" w:cs="Arial"/>
          <w:i/>
          <w:sz w:val="24"/>
        </w:rPr>
        <w:t xml:space="preserve"> (Print name)</w:t>
      </w:r>
      <w:r w:rsidR="004225AA">
        <w:rPr>
          <w:rFonts w:ascii="Arial" w:hAnsi="Arial" w:cs="Arial"/>
          <w:i/>
          <w:sz w:val="24"/>
        </w:rPr>
        <w:t>______________________________________</w:t>
      </w:r>
    </w:p>
    <w:p w:rsidR="004225AA" w:rsidRDefault="004225AA" w:rsidP="004225AA">
      <w:pPr>
        <w:spacing w:after="0" w:line="240" w:lineRule="auto"/>
        <w:rPr>
          <w:rFonts w:ascii="Arial" w:hAnsi="Arial" w:cs="Arial"/>
          <w:i/>
          <w:sz w:val="24"/>
        </w:rPr>
      </w:pPr>
    </w:p>
    <w:p w:rsidR="004225AA" w:rsidRDefault="004225AA" w:rsidP="004225AA">
      <w:pPr>
        <w:spacing w:after="0" w:line="240" w:lineRule="auto"/>
        <w:rPr>
          <w:rFonts w:ascii="Arial" w:hAnsi="Arial" w:cs="Arial"/>
          <w:i/>
          <w:sz w:val="24"/>
        </w:rPr>
      </w:pPr>
    </w:p>
    <w:p w:rsidR="0002353C" w:rsidRDefault="00F9279F" w:rsidP="004225AA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Date </w:t>
      </w:r>
      <w:r w:rsidR="004225AA">
        <w:rPr>
          <w:rFonts w:ascii="Arial" w:hAnsi="Arial" w:cs="Arial"/>
          <w:i/>
          <w:sz w:val="24"/>
        </w:rPr>
        <w:t>____________________________</w:t>
      </w:r>
    </w:p>
    <w:p w:rsidR="002F778A" w:rsidRPr="002F778A" w:rsidRDefault="002F778A" w:rsidP="002F778A">
      <w:pPr>
        <w:rPr>
          <w:rFonts w:ascii="Arial" w:hAnsi="Arial" w:cs="Arial"/>
          <w:sz w:val="24"/>
        </w:rPr>
      </w:pPr>
    </w:p>
    <w:p w:rsidR="002F778A" w:rsidRDefault="002F778A" w:rsidP="004225AA">
      <w:pPr>
        <w:spacing w:after="0" w:line="240" w:lineRule="auto"/>
        <w:rPr>
          <w:rFonts w:ascii="Arial" w:hAnsi="Arial" w:cs="Arial"/>
          <w:i/>
          <w:sz w:val="24"/>
        </w:rPr>
      </w:pPr>
    </w:p>
    <w:p w:rsidR="002F778A" w:rsidRDefault="002F778A" w:rsidP="002F778A">
      <w:pPr>
        <w:tabs>
          <w:tab w:val="left" w:pos="14205"/>
        </w:tabs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</w:p>
    <w:p w:rsidR="002F778A" w:rsidRPr="002F778A" w:rsidRDefault="002F778A" w:rsidP="002F778A">
      <w:pPr>
        <w:spacing w:after="0" w:line="240" w:lineRule="auto"/>
        <w:rPr>
          <w:lang w:eastAsia="en-GB"/>
        </w:rPr>
      </w:pPr>
    </w:p>
    <w:sectPr w:rsidR="002F778A" w:rsidRPr="002F778A" w:rsidSect="00AD7E26">
      <w:footerReference w:type="default" r:id="rId13"/>
      <w:pgSz w:w="16838" w:h="11906" w:orient="landscape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BB" w:rsidRDefault="00413CBB" w:rsidP="003069DC">
      <w:pPr>
        <w:spacing w:after="0" w:line="240" w:lineRule="auto"/>
      </w:pPr>
      <w:r>
        <w:separator/>
      </w:r>
    </w:p>
  </w:endnote>
  <w:endnote w:type="continuationSeparator" w:id="0">
    <w:p w:rsidR="00413CBB" w:rsidRDefault="00413CBB" w:rsidP="0030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3F" w:rsidRPr="002F778A" w:rsidRDefault="00AF6F6D" w:rsidP="00AF0ECF">
    <w:pPr>
      <w:pStyle w:val="Footer"/>
      <w:rPr>
        <w:i/>
        <w:sz w:val="16"/>
        <w:szCs w:val="16"/>
        <w:lang w:val="en-GB"/>
      </w:rPr>
    </w:pPr>
    <w:r>
      <w:rPr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3810</wp:posOffset>
              </wp:positionV>
              <wp:extent cx="9410700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.3pt;width:7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NX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"/>
          </w:pict>
        </mc:Fallback>
      </mc:AlternateContent>
    </w:r>
    <w:r w:rsidR="004472A0" w:rsidRPr="00AF0ECF">
      <w:rPr>
        <w:i/>
        <w:sz w:val="16"/>
        <w:szCs w:val="16"/>
      </w:rPr>
      <w:t>Adapted from the West Midlands PHP Scheme</w:t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4472A0" w:rsidRPr="00AF0ECF">
      <w:rPr>
        <w:i/>
        <w:sz w:val="16"/>
        <w:szCs w:val="16"/>
      </w:rPr>
      <w:tab/>
    </w:r>
    <w:r w:rsidR="002F778A">
      <w:rPr>
        <w:i/>
        <w:sz w:val="16"/>
        <w:szCs w:val="16"/>
        <w:lang w:val="en-GB"/>
      </w:rPr>
      <w:t xml:space="preserve">        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BB" w:rsidRDefault="00413CBB" w:rsidP="003069DC">
      <w:pPr>
        <w:spacing w:after="0" w:line="240" w:lineRule="auto"/>
      </w:pPr>
      <w:r>
        <w:separator/>
      </w:r>
    </w:p>
  </w:footnote>
  <w:footnote w:type="continuationSeparator" w:id="0">
    <w:p w:rsidR="00413CBB" w:rsidRDefault="00413CBB" w:rsidP="0030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FE0"/>
    <w:multiLevelType w:val="hybridMultilevel"/>
    <w:tmpl w:val="1EF279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7DC2"/>
    <w:multiLevelType w:val="hybridMultilevel"/>
    <w:tmpl w:val="809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0D46"/>
    <w:multiLevelType w:val="hybridMultilevel"/>
    <w:tmpl w:val="E8021AC2"/>
    <w:lvl w:ilvl="0" w:tplc="FF9006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273E6"/>
    <w:multiLevelType w:val="hybridMultilevel"/>
    <w:tmpl w:val="F830D6E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EF17A6"/>
    <w:multiLevelType w:val="hybridMultilevel"/>
    <w:tmpl w:val="F2A084A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06ADF"/>
    <w:multiLevelType w:val="hybridMultilevel"/>
    <w:tmpl w:val="2736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6629F"/>
    <w:multiLevelType w:val="hybridMultilevel"/>
    <w:tmpl w:val="803E63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22"/>
    <w:rsid w:val="000234C3"/>
    <w:rsid w:val="0002353C"/>
    <w:rsid w:val="000514C0"/>
    <w:rsid w:val="00065523"/>
    <w:rsid w:val="000A17BD"/>
    <w:rsid w:val="000A718E"/>
    <w:rsid w:val="000C6CF9"/>
    <w:rsid w:val="00155B78"/>
    <w:rsid w:val="0018224D"/>
    <w:rsid w:val="00271932"/>
    <w:rsid w:val="00282A48"/>
    <w:rsid w:val="00283E28"/>
    <w:rsid w:val="002A6848"/>
    <w:rsid w:val="002C1C6E"/>
    <w:rsid w:val="002F778A"/>
    <w:rsid w:val="003069DC"/>
    <w:rsid w:val="00314D9F"/>
    <w:rsid w:val="0036367A"/>
    <w:rsid w:val="003C099C"/>
    <w:rsid w:val="00404ACB"/>
    <w:rsid w:val="00413CBB"/>
    <w:rsid w:val="004225AA"/>
    <w:rsid w:val="00426584"/>
    <w:rsid w:val="004276D2"/>
    <w:rsid w:val="004472A0"/>
    <w:rsid w:val="00447A9C"/>
    <w:rsid w:val="00472275"/>
    <w:rsid w:val="00524091"/>
    <w:rsid w:val="0057063F"/>
    <w:rsid w:val="005A0A4A"/>
    <w:rsid w:val="005A4205"/>
    <w:rsid w:val="005D6951"/>
    <w:rsid w:val="005F5EBB"/>
    <w:rsid w:val="00651747"/>
    <w:rsid w:val="00652E60"/>
    <w:rsid w:val="00657122"/>
    <w:rsid w:val="006A7EB7"/>
    <w:rsid w:val="006D661C"/>
    <w:rsid w:val="006E4790"/>
    <w:rsid w:val="0076090F"/>
    <w:rsid w:val="007806F2"/>
    <w:rsid w:val="00817B87"/>
    <w:rsid w:val="008B5D45"/>
    <w:rsid w:val="008D45E9"/>
    <w:rsid w:val="00940EA8"/>
    <w:rsid w:val="00973D7A"/>
    <w:rsid w:val="00991FE6"/>
    <w:rsid w:val="009B2464"/>
    <w:rsid w:val="009E287E"/>
    <w:rsid w:val="009F0642"/>
    <w:rsid w:val="00A33725"/>
    <w:rsid w:val="00A50762"/>
    <w:rsid w:val="00A8018A"/>
    <w:rsid w:val="00A87F79"/>
    <w:rsid w:val="00AB175B"/>
    <w:rsid w:val="00AB40EA"/>
    <w:rsid w:val="00AD7E26"/>
    <w:rsid w:val="00AF0ECF"/>
    <w:rsid w:val="00AF6F6D"/>
    <w:rsid w:val="00B40A40"/>
    <w:rsid w:val="00B62ADD"/>
    <w:rsid w:val="00BB02FE"/>
    <w:rsid w:val="00C3706D"/>
    <w:rsid w:val="00C47E4D"/>
    <w:rsid w:val="00C7692E"/>
    <w:rsid w:val="00C91167"/>
    <w:rsid w:val="00C95F1D"/>
    <w:rsid w:val="00C96617"/>
    <w:rsid w:val="00D8641C"/>
    <w:rsid w:val="00DB1E31"/>
    <w:rsid w:val="00DC2BD9"/>
    <w:rsid w:val="00DC2D0E"/>
    <w:rsid w:val="00E00FF6"/>
    <w:rsid w:val="00E07BE0"/>
    <w:rsid w:val="00E14750"/>
    <w:rsid w:val="00E17792"/>
    <w:rsid w:val="00E464AC"/>
    <w:rsid w:val="00E5721F"/>
    <w:rsid w:val="00ED4CD5"/>
    <w:rsid w:val="00F2200F"/>
    <w:rsid w:val="00F84725"/>
    <w:rsid w:val="00F9279F"/>
    <w:rsid w:val="00F95883"/>
    <w:rsid w:val="00FC5DB0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8018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69D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06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9D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069D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353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D7E26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2F77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eastAsia="en-GB"/>
    </w:rPr>
  </w:style>
  <w:style w:type="character" w:customStyle="1" w:styleId="A4">
    <w:name w:val="A4"/>
    <w:uiPriority w:val="99"/>
    <w:rsid w:val="002F778A"/>
    <w:rPr>
      <w:rFonts w:cs="Open Sans"/>
      <w:color w:val="000000"/>
      <w:sz w:val="70"/>
      <w:szCs w:val="70"/>
    </w:rPr>
  </w:style>
  <w:style w:type="paragraph" w:customStyle="1" w:styleId="Pa1">
    <w:name w:val="Pa1"/>
    <w:basedOn w:val="Normal"/>
    <w:next w:val="Normal"/>
    <w:uiPriority w:val="99"/>
    <w:rsid w:val="002F77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eastAsia="en-GB"/>
    </w:rPr>
  </w:style>
  <w:style w:type="character" w:customStyle="1" w:styleId="A5">
    <w:name w:val="A5"/>
    <w:uiPriority w:val="99"/>
    <w:rsid w:val="002F778A"/>
    <w:rPr>
      <w:rFonts w:ascii="Open Sans Semibold" w:hAnsi="Open Sans Semibold" w:cs="Open Sans Semi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2F778A"/>
    <w:rPr>
      <w:rFonts w:cs="Open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8018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69D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06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9D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069D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353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D7E26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2F77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eastAsia="en-GB"/>
    </w:rPr>
  </w:style>
  <w:style w:type="character" w:customStyle="1" w:styleId="A4">
    <w:name w:val="A4"/>
    <w:uiPriority w:val="99"/>
    <w:rsid w:val="002F778A"/>
    <w:rPr>
      <w:rFonts w:cs="Open Sans"/>
      <w:color w:val="000000"/>
      <w:sz w:val="70"/>
      <w:szCs w:val="70"/>
    </w:rPr>
  </w:style>
  <w:style w:type="paragraph" w:customStyle="1" w:styleId="Pa1">
    <w:name w:val="Pa1"/>
    <w:basedOn w:val="Normal"/>
    <w:next w:val="Normal"/>
    <w:uiPriority w:val="99"/>
    <w:rsid w:val="002F778A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  <w:lang w:eastAsia="en-GB"/>
    </w:rPr>
  </w:style>
  <w:style w:type="character" w:customStyle="1" w:styleId="A5">
    <w:name w:val="A5"/>
    <w:uiPriority w:val="99"/>
    <w:rsid w:val="002F778A"/>
    <w:rPr>
      <w:rFonts w:ascii="Open Sans Semibold" w:hAnsi="Open Sans Semibold" w:cs="Open Sans Semi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2F778A"/>
    <w:rPr>
      <w:rFonts w:cs="Open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phr.org/maintaining-your-cpd-as-a-practition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BBB7-9DE5-4B43-A74E-7B5AD74E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3578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https://ukphr.org/maintaining-your-cpd-as-a-practitioner/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Williams, Helen (Library)</cp:lastModifiedBy>
  <cp:revision>2</cp:revision>
  <cp:lastPrinted>2012-09-03T07:42:00Z</cp:lastPrinted>
  <dcterms:created xsi:type="dcterms:W3CDTF">2020-06-02T14:01:00Z</dcterms:created>
  <dcterms:modified xsi:type="dcterms:W3CDTF">2020-06-02T14:01:00Z</dcterms:modified>
</cp:coreProperties>
</file>